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tblInd w:w="-437" w:type="dxa"/>
        <w:tblLayout w:type="fixed"/>
        <w:tblLook w:val="0000"/>
      </w:tblPr>
      <w:tblGrid>
        <w:gridCol w:w="3488"/>
        <w:gridCol w:w="6696"/>
      </w:tblGrid>
      <w:tr w:rsidR="00185EF6" w:rsidRPr="00CF3238" w:rsidTr="00E428DA">
        <w:tc>
          <w:tcPr>
            <w:tcW w:w="3488" w:type="dxa"/>
          </w:tcPr>
          <w:p w:rsidR="00185EF6" w:rsidRPr="00CF3238" w:rsidRDefault="00185EF6" w:rsidP="00E428DA">
            <w:pPr>
              <w:ind w:firstLine="420"/>
              <w:jc w:val="center"/>
              <w:rPr>
                <w:rFonts w:ascii="Times New Roman" w:hAnsi="Times New Roman"/>
                <w:b/>
                <w:szCs w:val="28"/>
                <w:lang w:val="nl-NL"/>
              </w:rPr>
            </w:pPr>
            <w:r w:rsidRPr="00CF3238">
              <w:rPr>
                <w:rFonts w:ascii="Times New Roman" w:hAnsi="Times New Roman"/>
                <w:b/>
                <w:szCs w:val="28"/>
                <w:lang w:val="nl-NL"/>
              </w:rPr>
              <w:t>ỦY BAN NHÂN DÂN</w:t>
            </w:r>
          </w:p>
          <w:p w:rsidR="00185EF6" w:rsidRPr="00CF3238" w:rsidRDefault="00185EF6" w:rsidP="00E428DA">
            <w:pPr>
              <w:ind w:firstLine="420"/>
              <w:jc w:val="center"/>
              <w:rPr>
                <w:rFonts w:ascii="Times New Roman" w:hAnsi="Times New Roman"/>
                <w:b/>
                <w:szCs w:val="28"/>
                <w:lang w:val="nl-NL"/>
              </w:rPr>
            </w:pPr>
            <w:r w:rsidRPr="00CF3238">
              <w:rPr>
                <w:rFonts w:ascii="Times New Roman" w:hAnsi="Times New Roman"/>
                <w:b/>
                <w:szCs w:val="28"/>
                <w:lang w:val="nl-NL"/>
              </w:rPr>
              <w:t>HUYỆN IA H’DRAI</w:t>
            </w:r>
          </w:p>
          <w:p w:rsidR="00185EF6" w:rsidRPr="00CF3238" w:rsidRDefault="00760610" w:rsidP="00E428DA">
            <w:pPr>
              <w:ind w:firstLine="420"/>
              <w:jc w:val="center"/>
              <w:rPr>
                <w:rFonts w:ascii="Times New Roman" w:hAnsi="Times New Roman"/>
                <w:i/>
                <w:szCs w:val="28"/>
                <w:lang w:val="nl-NL"/>
              </w:rPr>
            </w:pPr>
            <w:r w:rsidRPr="00CF3238">
              <w:rPr>
                <w:rFonts w:ascii="Times New Roman" w:hAnsi="Times New Roman"/>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63.65pt;margin-top:2.45pt;width:57pt;height:0;z-index:251660288" o:connectortype="straight"/>
              </w:pict>
            </w:r>
          </w:p>
          <w:p w:rsidR="00185EF6" w:rsidRPr="00CF3238" w:rsidRDefault="00CF3238" w:rsidP="00FB4E09">
            <w:pPr>
              <w:ind w:firstLine="420"/>
              <w:jc w:val="center"/>
              <w:rPr>
                <w:rFonts w:ascii="Times New Roman" w:hAnsi="Times New Roman"/>
                <w:i/>
                <w:sz w:val="26"/>
                <w:szCs w:val="26"/>
                <w:lang w:val="nl-NL"/>
              </w:rPr>
            </w:pPr>
            <w:r w:rsidRPr="00CF3238">
              <w:rPr>
                <w:rFonts w:ascii="Times New Roman" w:hAnsi="Times New Roman"/>
                <w:szCs w:val="28"/>
                <w:lang w:val="nl-NL"/>
              </w:rPr>
              <w:t xml:space="preserve"> </w:t>
            </w:r>
            <w:r w:rsidRPr="00CF3238">
              <w:rPr>
                <w:rFonts w:ascii="Times New Roman" w:hAnsi="Times New Roman"/>
                <w:sz w:val="26"/>
                <w:szCs w:val="26"/>
                <w:lang w:val="nl-NL"/>
              </w:rPr>
              <w:t xml:space="preserve">Số: </w:t>
            </w:r>
            <w:r w:rsidR="00FB4E09" w:rsidRPr="00CF3238">
              <w:rPr>
                <w:rFonts w:ascii="Times New Roman" w:hAnsi="Times New Roman"/>
                <w:sz w:val="26"/>
                <w:szCs w:val="26"/>
                <w:lang w:val="nl-NL"/>
              </w:rPr>
              <w:t>185</w:t>
            </w:r>
            <w:r w:rsidR="00185EF6" w:rsidRPr="00CF3238">
              <w:rPr>
                <w:rFonts w:ascii="Times New Roman" w:hAnsi="Times New Roman"/>
                <w:sz w:val="26"/>
                <w:szCs w:val="26"/>
                <w:lang w:val="nl-NL"/>
              </w:rPr>
              <w:t>/BC - UBND</w:t>
            </w:r>
            <w:r w:rsidR="00185EF6" w:rsidRPr="00CF3238">
              <w:rPr>
                <w:rFonts w:ascii="Times New Roman" w:hAnsi="Times New Roman"/>
                <w:sz w:val="26"/>
                <w:szCs w:val="26"/>
              </w:rPr>
              <w:t xml:space="preserve"> </w:t>
            </w:r>
          </w:p>
        </w:tc>
        <w:tc>
          <w:tcPr>
            <w:tcW w:w="6696" w:type="dxa"/>
          </w:tcPr>
          <w:p w:rsidR="00185EF6" w:rsidRPr="00CF3238" w:rsidRDefault="00185EF6" w:rsidP="00E428DA">
            <w:pPr>
              <w:ind w:firstLine="420"/>
              <w:jc w:val="center"/>
              <w:rPr>
                <w:rFonts w:ascii="Times New Roman" w:hAnsi="Times New Roman"/>
                <w:b/>
                <w:szCs w:val="28"/>
                <w:lang w:val="nl-NL"/>
              </w:rPr>
            </w:pPr>
            <w:r w:rsidRPr="00CF3238">
              <w:rPr>
                <w:rFonts w:ascii="Times New Roman" w:hAnsi="Times New Roman"/>
                <w:b/>
                <w:szCs w:val="28"/>
                <w:lang w:val="nl-NL"/>
              </w:rPr>
              <w:t>CỘNG HÒA XÃ HỘI CHỦ NGHĨA VIỆT NAM</w:t>
            </w:r>
          </w:p>
          <w:p w:rsidR="00185EF6" w:rsidRPr="00CF3238" w:rsidRDefault="00185EF6" w:rsidP="00E428DA">
            <w:pPr>
              <w:ind w:firstLine="420"/>
              <w:jc w:val="center"/>
              <w:rPr>
                <w:rFonts w:ascii="Times New Roman" w:hAnsi="Times New Roman"/>
                <w:b/>
                <w:szCs w:val="28"/>
              </w:rPr>
            </w:pPr>
            <w:r w:rsidRPr="00CF3238">
              <w:rPr>
                <w:rFonts w:ascii="Times New Roman" w:hAnsi="Times New Roman"/>
                <w:b/>
                <w:szCs w:val="28"/>
              </w:rPr>
              <w:t>Độc lập- Tự do- Hạnh phúc</w:t>
            </w:r>
          </w:p>
          <w:p w:rsidR="00185EF6" w:rsidRPr="00CF3238" w:rsidRDefault="00760610" w:rsidP="00E428DA">
            <w:pPr>
              <w:ind w:firstLine="420"/>
              <w:jc w:val="center"/>
              <w:rPr>
                <w:rFonts w:ascii="Times New Roman" w:hAnsi="Times New Roman"/>
                <w:b/>
                <w:szCs w:val="28"/>
              </w:rPr>
            </w:pPr>
            <w:r w:rsidRPr="00CF3238">
              <w:rPr>
                <w:rFonts w:ascii="Times New Roman" w:hAnsi="Times New Roman"/>
                <w:b/>
                <w:noProof/>
                <w:szCs w:val="28"/>
              </w:rPr>
              <w:pict>
                <v:shape id="_x0000_s1027" type="#_x0000_t32" style="position:absolute;left:0;text-align:left;margin-left:91.75pt;margin-top:.55pt;width:167.25pt;height:0;z-index:251661312" o:connectortype="straight"/>
              </w:pict>
            </w:r>
          </w:p>
          <w:p w:rsidR="00185EF6" w:rsidRPr="00CF3238" w:rsidRDefault="00185EF6" w:rsidP="0086724F">
            <w:pPr>
              <w:tabs>
                <w:tab w:val="left" w:pos="3380"/>
              </w:tabs>
              <w:jc w:val="center"/>
              <w:rPr>
                <w:rFonts w:ascii="Times New Roman" w:hAnsi="Times New Roman"/>
                <w:i/>
                <w:iCs/>
                <w:sz w:val="26"/>
                <w:szCs w:val="26"/>
              </w:rPr>
            </w:pPr>
            <w:r w:rsidRPr="00CF3238">
              <w:rPr>
                <w:rFonts w:ascii="Times New Roman" w:hAnsi="Times New Roman"/>
                <w:i/>
                <w:sz w:val="26"/>
                <w:szCs w:val="26"/>
              </w:rPr>
              <w:t xml:space="preserve">Ia H’Drai, ngày  </w:t>
            </w:r>
            <w:r w:rsidR="0086724F" w:rsidRPr="00CF3238">
              <w:rPr>
                <w:rFonts w:ascii="Times New Roman" w:hAnsi="Times New Roman"/>
                <w:i/>
                <w:sz w:val="26"/>
                <w:szCs w:val="26"/>
              </w:rPr>
              <w:t>05</w:t>
            </w:r>
            <w:r w:rsidRPr="00CF3238">
              <w:rPr>
                <w:rFonts w:ascii="Times New Roman" w:hAnsi="Times New Roman"/>
                <w:i/>
                <w:sz w:val="26"/>
                <w:szCs w:val="26"/>
              </w:rPr>
              <w:t xml:space="preserve">  tháng  </w:t>
            </w:r>
            <w:r w:rsidR="0086724F" w:rsidRPr="00CF3238">
              <w:rPr>
                <w:rFonts w:ascii="Times New Roman" w:hAnsi="Times New Roman"/>
                <w:i/>
                <w:sz w:val="26"/>
                <w:szCs w:val="26"/>
              </w:rPr>
              <w:t xml:space="preserve">7 </w:t>
            </w:r>
            <w:r w:rsidRPr="00CF3238">
              <w:rPr>
                <w:rFonts w:ascii="Times New Roman" w:hAnsi="Times New Roman"/>
                <w:i/>
                <w:sz w:val="26"/>
                <w:szCs w:val="26"/>
              </w:rPr>
              <w:t xml:space="preserve"> năm 2018</w:t>
            </w:r>
          </w:p>
        </w:tc>
      </w:tr>
    </w:tbl>
    <w:p w:rsidR="00185EF6" w:rsidRPr="00CF3238" w:rsidRDefault="00185EF6" w:rsidP="00185EF6">
      <w:pPr>
        <w:tabs>
          <w:tab w:val="left" w:pos="3380"/>
        </w:tabs>
        <w:jc w:val="center"/>
        <w:rPr>
          <w:rFonts w:ascii="Times New Roman" w:hAnsi="Times New Roman"/>
          <w:b/>
          <w:bCs/>
          <w:szCs w:val="28"/>
        </w:rPr>
      </w:pPr>
    </w:p>
    <w:p w:rsidR="007D2D41" w:rsidRPr="00CF3238" w:rsidRDefault="007D2D41" w:rsidP="007D2D41">
      <w:pPr>
        <w:spacing w:before="240"/>
        <w:jc w:val="center"/>
        <w:rPr>
          <w:rFonts w:ascii="Times New Roman" w:hAnsi="Times New Roman"/>
          <w:b/>
        </w:rPr>
      </w:pPr>
      <w:r w:rsidRPr="00CF3238">
        <w:rPr>
          <w:rFonts w:ascii="Times New Roman" w:hAnsi="Times New Roman"/>
          <w:b/>
        </w:rPr>
        <w:t>BÁO CÁO</w:t>
      </w:r>
    </w:p>
    <w:p w:rsidR="00A40932" w:rsidRPr="00CF3238" w:rsidRDefault="008B6EEB" w:rsidP="007D2D41">
      <w:pPr>
        <w:jc w:val="center"/>
        <w:rPr>
          <w:rFonts w:ascii="Times New Roman" w:hAnsi="Times New Roman"/>
          <w:b/>
        </w:rPr>
      </w:pPr>
      <w:r w:rsidRPr="00CF3238">
        <w:rPr>
          <w:rFonts w:ascii="Times New Roman" w:hAnsi="Times New Roman"/>
          <w:b/>
        </w:rPr>
        <w:t xml:space="preserve">Đánh giá kết quả </w:t>
      </w:r>
      <w:r w:rsidR="007D2D41" w:rsidRPr="00CF3238">
        <w:rPr>
          <w:rFonts w:ascii="Times New Roman" w:hAnsi="Times New Roman"/>
          <w:b/>
        </w:rPr>
        <w:t xml:space="preserve">thực hiện kế hoạch phát triển </w:t>
      </w:r>
    </w:p>
    <w:p w:rsidR="00CB479F" w:rsidRPr="00CF3238" w:rsidRDefault="007D2D41" w:rsidP="007D2D41">
      <w:pPr>
        <w:jc w:val="center"/>
        <w:rPr>
          <w:rFonts w:ascii="Times New Roman" w:hAnsi="Times New Roman"/>
          <w:b/>
        </w:rPr>
      </w:pPr>
      <w:r w:rsidRPr="00CF3238">
        <w:rPr>
          <w:rFonts w:ascii="Times New Roman" w:hAnsi="Times New Roman"/>
          <w:b/>
        </w:rPr>
        <w:t xml:space="preserve">kinh tế </w:t>
      </w:r>
      <w:r w:rsidR="00CB479F" w:rsidRPr="00CF3238">
        <w:rPr>
          <w:rFonts w:ascii="Times New Roman" w:hAnsi="Times New Roman"/>
          <w:b/>
        </w:rPr>
        <w:t>-</w:t>
      </w:r>
      <w:r w:rsidRPr="00CF3238">
        <w:rPr>
          <w:rFonts w:ascii="Times New Roman" w:hAnsi="Times New Roman"/>
          <w:b/>
        </w:rPr>
        <w:t xml:space="preserve"> xã hội </w:t>
      </w:r>
      <w:r w:rsidR="00CB479F" w:rsidRPr="00CF3238">
        <w:rPr>
          <w:rFonts w:ascii="Times New Roman" w:hAnsi="Times New Roman"/>
          <w:b/>
        </w:rPr>
        <w:t xml:space="preserve">5 năm </w:t>
      </w:r>
      <w:r w:rsidR="00A40932" w:rsidRPr="00CF3238">
        <w:rPr>
          <w:rFonts w:ascii="Times New Roman" w:hAnsi="Times New Roman"/>
          <w:b/>
        </w:rPr>
        <w:t xml:space="preserve">nhiệm kỳ </w:t>
      </w:r>
      <w:r w:rsidRPr="00CF3238">
        <w:rPr>
          <w:rFonts w:ascii="Times New Roman" w:hAnsi="Times New Roman"/>
          <w:b/>
        </w:rPr>
        <w:t>201</w:t>
      </w:r>
      <w:r w:rsidR="008B6EEB" w:rsidRPr="00CF3238">
        <w:rPr>
          <w:rFonts w:ascii="Times New Roman" w:hAnsi="Times New Roman"/>
          <w:b/>
        </w:rPr>
        <w:t>6</w:t>
      </w:r>
      <w:r w:rsidRPr="00CF3238">
        <w:rPr>
          <w:rFonts w:ascii="Times New Roman" w:hAnsi="Times New Roman"/>
          <w:b/>
        </w:rPr>
        <w:t xml:space="preserve"> – 202</w:t>
      </w:r>
      <w:r w:rsidR="008B6EEB" w:rsidRPr="00CF3238">
        <w:rPr>
          <w:rFonts w:ascii="Times New Roman" w:hAnsi="Times New Roman"/>
          <w:b/>
        </w:rPr>
        <w:t>1</w:t>
      </w:r>
    </w:p>
    <w:p w:rsidR="007D2D41" w:rsidRPr="00CF3238" w:rsidRDefault="00760610" w:rsidP="007D2D41">
      <w:pPr>
        <w:spacing w:before="240"/>
        <w:ind w:firstLine="720"/>
        <w:jc w:val="center"/>
        <w:rPr>
          <w:rFonts w:ascii="Times New Roman" w:hAnsi="Times New Roman"/>
        </w:rPr>
      </w:pPr>
      <w:r w:rsidRPr="00CF3238">
        <w:rPr>
          <w:rFonts w:ascii="Times New Roman" w:hAnsi="Times New Roman"/>
          <w:b/>
          <w:noProof/>
          <w:sz w:val="26"/>
        </w:rPr>
        <w:pict>
          <v:line id="_x0000_s1029" style="position:absolute;left:0;text-align:left;z-index:251663360" from="191.4pt,3.15pt" to="274.3pt,3.15pt"/>
        </w:pict>
      </w:r>
    </w:p>
    <w:p w:rsidR="00844B28" w:rsidRPr="00CF3238" w:rsidRDefault="00185EF6" w:rsidP="002E5CC2">
      <w:pPr>
        <w:tabs>
          <w:tab w:val="left" w:pos="3380"/>
        </w:tabs>
        <w:spacing w:before="120" w:after="120"/>
        <w:ind w:firstLine="720"/>
        <w:jc w:val="both"/>
        <w:rPr>
          <w:rFonts w:ascii="Times New Roman" w:hAnsi="Times New Roman"/>
          <w:szCs w:val="28"/>
          <w:lang w:val="vi-VN"/>
        </w:rPr>
      </w:pPr>
      <w:r w:rsidRPr="00CF3238">
        <w:rPr>
          <w:rFonts w:ascii="Times New Roman" w:hAnsi="Times New Roman"/>
          <w:szCs w:val="28"/>
          <w:lang w:val="vi-VN"/>
        </w:rPr>
        <w:t xml:space="preserve">Huyện Ia H’Drai triển khai thực hiện </w:t>
      </w:r>
      <w:r w:rsidR="00B67609" w:rsidRPr="00CF3238">
        <w:rPr>
          <w:rFonts w:ascii="Times New Roman" w:hAnsi="Times New Roman"/>
          <w:szCs w:val="28"/>
          <w:lang w:val="vi-VN"/>
        </w:rPr>
        <w:t xml:space="preserve">Kế hoạch kinh tế - xã </w:t>
      </w:r>
      <w:r w:rsidR="00107303" w:rsidRPr="00CF3238">
        <w:rPr>
          <w:rFonts w:ascii="Times New Roman" w:hAnsi="Times New Roman"/>
          <w:szCs w:val="28"/>
          <w:lang w:val="vi-VN"/>
        </w:rPr>
        <w:t>hội 5 năm giai đoạn 2016</w:t>
      </w:r>
      <w:r w:rsidR="00F11B34" w:rsidRPr="00CF3238">
        <w:rPr>
          <w:rFonts w:ascii="Times New Roman" w:hAnsi="Times New Roman"/>
          <w:szCs w:val="28"/>
        </w:rPr>
        <w:t xml:space="preserve"> </w:t>
      </w:r>
      <w:r w:rsidR="00107303" w:rsidRPr="00CF3238">
        <w:rPr>
          <w:rFonts w:ascii="Times New Roman" w:hAnsi="Times New Roman"/>
          <w:szCs w:val="28"/>
          <w:lang w:val="vi-VN"/>
        </w:rPr>
        <w:t>–</w:t>
      </w:r>
      <w:r w:rsidR="00F11B34" w:rsidRPr="00CF3238">
        <w:rPr>
          <w:rFonts w:ascii="Times New Roman" w:hAnsi="Times New Roman"/>
          <w:szCs w:val="28"/>
        </w:rPr>
        <w:t xml:space="preserve"> </w:t>
      </w:r>
      <w:r w:rsidR="00B67609" w:rsidRPr="00CF3238">
        <w:rPr>
          <w:rFonts w:ascii="Times New Roman" w:hAnsi="Times New Roman"/>
          <w:szCs w:val="28"/>
          <w:lang w:val="vi-VN"/>
        </w:rPr>
        <w:t>2021</w:t>
      </w:r>
      <w:r w:rsidRPr="00CF3238">
        <w:rPr>
          <w:rFonts w:ascii="Times New Roman" w:hAnsi="Times New Roman"/>
          <w:szCs w:val="28"/>
          <w:lang w:val="vi-VN"/>
        </w:rPr>
        <w:t xml:space="preserve"> trong điều kiện huyện mới thành lập</w:t>
      </w:r>
      <w:r w:rsidR="001E0AF6" w:rsidRPr="00CF3238">
        <w:rPr>
          <w:rFonts w:ascii="Times New Roman" w:hAnsi="Times New Roman"/>
          <w:szCs w:val="28"/>
        </w:rPr>
        <w:t>,</w:t>
      </w:r>
      <w:r w:rsidR="00EB1A18" w:rsidRPr="00CF3238">
        <w:rPr>
          <w:rFonts w:ascii="Times New Roman" w:hAnsi="Times New Roman"/>
          <w:szCs w:val="28"/>
          <w:lang w:val="vi-VN"/>
        </w:rPr>
        <w:t xml:space="preserve"> </w:t>
      </w:r>
      <w:r w:rsidR="001E0AF6" w:rsidRPr="00CF3238">
        <w:rPr>
          <w:rFonts w:ascii="Times New Roman" w:hAnsi="Times New Roman"/>
          <w:szCs w:val="28"/>
        </w:rPr>
        <w:t>c</w:t>
      </w:r>
      <w:r w:rsidR="00EF547D" w:rsidRPr="00CF3238">
        <w:rPr>
          <w:rFonts w:ascii="Times New Roman" w:hAnsi="Times New Roman"/>
          <w:szCs w:val="28"/>
          <w:lang w:val="vi-VN"/>
        </w:rPr>
        <w:t xml:space="preserve">ơ sở vật chất, </w:t>
      </w:r>
      <w:r w:rsidR="009506D7" w:rsidRPr="00CF3238">
        <w:rPr>
          <w:rFonts w:ascii="Times New Roman" w:hAnsi="Times New Roman"/>
          <w:szCs w:val="28"/>
          <w:lang w:val="vi-VN"/>
        </w:rPr>
        <w:t xml:space="preserve">kết cấu </w:t>
      </w:r>
      <w:r w:rsidR="001E0AF6" w:rsidRPr="00CF3238">
        <w:rPr>
          <w:rFonts w:ascii="Times New Roman" w:hAnsi="Times New Roman"/>
          <w:szCs w:val="28"/>
          <w:lang w:val="vi-VN"/>
        </w:rPr>
        <w:t xml:space="preserve">hạ tầng kinh tế </w:t>
      </w:r>
      <w:r w:rsidR="00EF547D" w:rsidRPr="00CF3238">
        <w:rPr>
          <w:rFonts w:ascii="Times New Roman" w:hAnsi="Times New Roman"/>
          <w:szCs w:val="28"/>
          <w:lang w:val="vi-VN"/>
        </w:rPr>
        <w:t>–</w:t>
      </w:r>
      <w:r w:rsidR="00E031CB" w:rsidRPr="00CF3238">
        <w:rPr>
          <w:rFonts w:ascii="Times New Roman" w:hAnsi="Times New Roman"/>
          <w:szCs w:val="28"/>
          <w:lang w:val="vi-VN"/>
        </w:rPr>
        <w:t xml:space="preserve"> </w:t>
      </w:r>
      <w:r w:rsidR="00EF547D" w:rsidRPr="00CF3238">
        <w:rPr>
          <w:rFonts w:ascii="Times New Roman" w:hAnsi="Times New Roman"/>
          <w:szCs w:val="28"/>
          <w:lang w:val="vi-VN"/>
        </w:rPr>
        <w:t xml:space="preserve">xã hội còn </w:t>
      </w:r>
      <w:r w:rsidR="00E031CB" w:rsidRPr="00CF3238">
        <w:rPr>
          <w:rFonts w:ascii="Times New Roman" w:hAnsi="Times New Roman"/>
          <w:szCs w:val="28"/>
          <w:lang w:val="vi-VN"/>
        </w:rPr>
        <w:t>nhiều thấp</w:t>
      </w:r>
      <w:r w:rsidR="00EF547D" w:rsidRPr="00CF3238">
        <w:rPr>
          <w:rFonts w:ascii="Times New Roman" w:hAnsi="Times New Roman"/>
          <w:szCs w:val="28"/>
          <w:lang w:val="vi-VN"/>
        </w:rPr>
        <w:t xml:space="preserve"> k</w:t>
      </w:r>
      <w:r w:rsidR="000553F3" w:rsidRPr="00CF3238">
        <w:rPr>
          <w:rFonts w:ascii="Times New Roman" w:hAnsi="Times New Roman"/>
          <w:szCs w:val="28"/>
          <w:lang w:val="vi-VN"/>
        </w:rPr>
        <w:t>é</w:t>
      </w:r>
      <w:r w:rsidR="00EF547D" w:rsidRPr="00CF3238">
        <w:rPr>
          <w:rFonts w:ascii="Times New Roman" w:hAnsi="Times New Roman"/>
          <w:szCs w:val="28"/>
          <w:lang w:val="vi-VN"/>
        </w:rPr>
        <w:t>m</w:t>
      </w:r>
      <w:r w:rsidR="00844B28" w:rsidRPr="00CF3238">
        <w:rPr>
          <w:rFonts w:ascii="Times New Roman" w:hAnsi="Times New Roman"/>
          <w:szCs w:val="28"/>
          <w:lang w:val="vi-VN"/>
        </w:rPr>
        <w:t>; n</w:t>
      </w:r>
      <w:r w:rsidR="00F443DE" w:rsidRPr="00CF3238">
        <w:rPr>
          <w:rFonts w:ascii="Times New Roman" w:hAnsi="Times New Roman"/>
          <w:szCs w:val="28"/>
          <w:lang w:val="vi-VN"/>
        </w:rPr>
        <w:t>ền kinh tế chủ yếu là sản xuất nông nghiệp</w:t>
      </w:r>
      <w:r w:rsidR="00197193" w:rsidRPr="00CF3238">
        <w:rPr>
          <w:rFonts w:ascii="Times New Roman" w:hAnsi="Times New Roman"/>
          <w:szCs w:val="28"/>
          <w:lang w:val="vi-VN"/>
        </w:rPr>
        <w:t>,</w:t>
      </w:r>
      <w:r w:rsidR="00F443DE" w:rsidRPr="00CF3238">
        <w:rPr>
          <w:rFonts w:ascii="Times New Roman" w:hAnsi="Times New Roman"/>
          <w:szCs w:val="28"/>
          <w:lang w:val="vi-VN"/>
        </w:rPr>
        <w:t xml:space="preserve"> với </w:t>
      </w:r>
      <w:r w:rsidR="00AC25EE" w:rsidRPr="00CF3238">
        <w:rPr>
          <w:rFonts w:ascii="Times New Roman" w:hAnsi="Times New Roman"/>
          <w:szCs w:val="28"/>
          <w:lang w:val="vi-VN"/>
        </w:rPr>
        <w:t xml:space="preserve">cây trồng </w:t>
      </w:r>
      <w:r w:rsidR="00197193" w:rsidRPr="00CF3238">
        <w:rPr>
          <w:rFonts w:ascii="Times New Roman" w:hAnsi="Times New Roman"/>
          <w:szCs w:val="28"/>
          <w:lang w:val="vi-VN"/>
        </w:rPr>
        <w:t>chính</w:t>
      </w:r>
      <w:r w:rsidR="00AC25EE" w:rsidRPr="00CF3238">
        <w:rPr>
          <w:rFonts w:ascii="Times New Roman" w:hAnsi="Times New Roman"/>
          <w:szCs w:val="28"/>
          <w:lang w:val="vi-VN"/>
        </w:rPr>
        <w:t xml:space="preserve"> là cây cao su</w:t>
      </w:r>
      <w:r w:rsidR="00844B28" w:rsidRPr="00CF3238">
        <w:rPr>
          <w:rFonts w:ascii="Times New Roman" w:hAnsi="Times New Roman"/>
          <w:szCs w:val="28"/>
          <w:lang w:val="vi-VN"/>
        </w:rPr>
        <w:t xml:space="preserve"> nhưng</w:t>
      </w:r>
      <w:r w:rsidR="00C95A51" w:rsidRPr="00CF3238">
        <w:rPr>
          <w:rFonts w:ascii="Times New Roman" w:hAnsi="Times New Roman"/>
          <w:szCs w:val="28"/>
          <w:lang w:val="vi-VN"/>
        </w:rPr>
        <w:t xml:space="preserve"> </w:t>
      </w:r>
      <w:r w:rsidR="00891A06" w:rsidRPr="00CF3238">
        <w:rPr>
          <w:rFonts w:ascii="Times New Roman" w:hAnsi="Times New Roman"/>
          <w:szCs w:val="28"/>
          <w:lang w:val="vi-VN"/>
        </w:rPr>
        <w:t xml:space="preserve">diện tích kinh doanh chưa đáng kể, </w:t>
      </w:r>
      <w:r w:rsidR="00C95A51" w:rsidRPr="00CF3238">
        <w:rPr>
          <w:rFonts w:ascii="Times New Roman" w:hAnsi="Times New Roman"/>
          <w:szCs w:val="28"/>
          <w:lang w:val="vi-VN"/>
        </w:rPr>
        <w:t xml:space="preserve">sản lượng </w:t>
      </w:r>
      <w:r w:rsidR="00CE1D88" w:rsidRPr="00CF3238">
        <w:rPr>
          <w:rFonts w:ascii="Times New Roman" w:hAnsi="Times New Roman"/>
          <w:szCs w:val="28"/>
          <w:lang w:val="vi-VN"/>
        </w:rPr>
        <w:t>và giá bán thấp</w:t>
      </w:r>
      <w:r w:rsidR="0011182F" w:rsidRPr="00CF3238">
        <w:rPr>
          <w:rFonts w:ascii="Times New Roman" w:hAnsi="Times New Roman"/>
          <w:szCs w:val="28"/>
          <w:lang w:val="vi-VN"/>
        </w:rPr>
        <w:t>; các ngành công nghiệp, tiểu thủ công nghiệp và dịch vụ chưa phát triển</w:t>
      </w:r>
      <w:r w:rsidR="00844B28" w:rsidRPr="00CF3238">
        <w:rPr>
          <w:rFonts w:ascii="Times New Roman" w:hAnsi="Times New Roman"/>
          <w:szCs w:val="28"/>
          <w:lang w:val="vi-VN"/>
        </w:rPr>
        <w:t>; mạng lưới</w:t>
      </w:r>
      <w:r w:rsidR="009506D7" w:rsidRPr="00CF3238">
        <w:rPr>
          <w:rFonts w:ascii="Times New Roman" w:hAnsi="Times New Roman"/>
          <w:szCs w:val="28"/>
          <w:lang w:val="vi-VN"/>
        </w:rPr>
        <w:t xml:space="preserve"> </w:t>
      </w:r>
      <w:r w:rsidR="0068234A" w:rsidRPr="00CF3238">
        <w:rPr>
          <w:rFonts w:ascii="Times New Roman" w:hAnsi="Times New Roman"/>
          <w:szCs w:val="28"/>
          <w:lang w:val="vi-VN"/>
        </w:rPr>
        <w:t>t</w:t>
      </w:r>
      <w:r w:rsidR="0025201E" w:rsidRPr="00CF3238">
        <w:rPr>
          <w:rFonts w:ascii="Times New Roman" w:hAnsi="Times New Roman"/>
          <w:szCs w:val="28"/>
          <w:lang w:val="vi-VN"/>
        </w:rPr>
        <w:t xml:space="preserve">rường </w:t>
      </w:r>
      <w:r w:rsidR="00844B28" w:rsidRPr="00CF3238">
        <w:rPr>
          <w:rFonts w:ascii="Times New Roman" w:hAnsi="Times New Roman"/>
          <w:szCs w:val="28"/>
          <w:lang w:val="vi-VN"/>
        </w:rPr>
        <w:t xml:space="preserve">lớp </w:t>
      </w:r>
      <w:r w:rsidR="0025201E" w:rsidRPr="00CF3238">
        <w:rPr>
          <w:rFonts w:ascii="Times New Roman" w:hAnsi="Times New Roman"/>
          <w:szCs w:val="28"/>
          <w:lang w:val="vi-VN"/>
        </w:rPr>
        <w:t xml:space="preserve">học, </w:t>
      </w:r>
      <w:r w:rsidR="00844B28" w:rsidRPr="00CF3238">
        <w:rPr>
          <w:rFonts w:ascii="Times New Roman" w:hAnsi="Times New Roman"/>
          <w:szCs w:val="28"/>
          <w:lang w:val="vi-VN"/>
        </w:rPr>
        <w:t xml:space="preserve">y tế cơ sở </w:t>
      </w:r>
      <w:r w:rsidR="0025201E" w:rsidRPr="00CF3238">
        <w:rPr>
          <w:rFonts w:ascii="Times New Roman" w:hAnsi="Times New Roman"/>
          <w:szCs w:val="28"/>
          <w:lang w:val="vi-VN"/>
        </w:rPr>
        <w:t>chưa được đầu tư xây dựng đồng bộ nên việc giảng dạy, học tập và khám, chữa bệnh gặp nhiều khó khăn</w:t>
      </w:r>
      <w:r w:rsidR="00844B28" w:rsidRPr="00CF3238">
        <w:rPr>
          <w:rFonts w:ascii="Times New Roman" w:hAnsi="Times New Roman"/>
          <w:szCs w:val="28"/>
          <w:lang w:val="vi-VN"/>
        </w:rPr>
        <w:t>; đ</w:t>
      </w:r>
      <w:r w:rsidR="001A5B00" w:rsidRPr="00CF3238">
        <w:rPr>
          <w:rFonts w:ascii="Times New Roman" w:hAnsi="Times New Roman"/>
          <w:szCs w:val="28"/>
          <w:lang w:val="vi-VN"/>
        </w:rPr>
        <w:t xml:space="preserve">ội ngũ cán bộ, công chức </w:t>
      </w:r>
      <w:r w:rsidR="00975776" w:rsidRPr="00CF3238">
        <w:rPr>
          <w:rFonts w:ascii="Times New Roman" w:hAnsi="Times New Roman"/>
          <w:szCs w:val="28"/>
          <w:lang w:val="vi-VN"/>
        </w:rPr>
        <w:t>đang trong giai đoạn c</w:t>
      </w:r>
      <w:r w:rsidR="001E0AF6" w:rsidRPr="00CF3238">
        <w:rPr>
          <w:rFonts w:ascii="Times New Roman" w:hAnsi="Times New Roman"/>
          <w:szCs w:val="28"/>
        </w:rPr>
        <w:t>ủ</w:t>
      </w:r>
      <w:r w:rsidR="00975776" w:rsidRPr="00CF3238">
        <w:rPr>
          <w:rFonts w:ascii="Times New Roman" w:hAnsi="Times New Roman"/>
          <w:szCs w:val="28"/>
          <w:lang w:val="vi-VN"/>
        </w:rPr>
        <w:t>ng cố kiện toàn, thiếu về số lượng biên chế và kinh nghiệm thực tiễn</w:t>
      </w:r>
      <w:r w:rsidR="004B44A0" w:rsidRPr="00CF3238">
        <w:rPr>
          <w:rFonts w:ascii="Times New Roman" w:hAnsi="Times New Roman"/>
          <w:szCs w:val="28"/>
          <w:lang w:val="vi-VN"/>
        </w:rPr>
        <w:t xml:space="preserve">. </w:t>
      </w:r>
    </w:p>
    <w:p w:rsidR="003A7337" w:rsidRPr="00CF3238" w:rsidRDefault="002F606F" w:rsidP="002E5CC2">
      <w:pPr>
        <w:tabs>
          <w:tab w:val="left" w:pos="3380"/>
        </w:tabs>
        <w:spacing w:before="120" w:after="120"/>
        <w:ind w:firstLine="720"/>
        <w:jc w:val="both"/>
        <w:rPr>
          <w:rFonts w:ascii="Times New Roman" w:hAnsi="Times New Roman"/>
          <w:szCs w:val="28"/>
          <w:lang w:val="vi-VN"/>
        </w:rPr>
      </w:pPr>
      <w:r w:rsidRPr="00CF3238">
        <w:rPr>
          <w:rFonts w:ascii="Times New Roman" w:hAnsi="Times New Roman"/>
          <w:szCs w:val="28"/>
          <w:lang w:val="vi-VN"/>
        </w:rPr>
        <w:t>Tuy nhiên, được</w:t>
      </w:r>
      <w:r w:rsidR="003A7337" w:rsidRPr="00CF3238">
        <w:rPr>
          <w:rFonts w:ascii="Times New Roman" w:hAnsi="Times New Roman"/>
          <w:szCs w:val="28"/>
          <w:lang w:val="vi-VN"/>
        </w:rPr>
        <w:t xml:space="preserve"> sự </w:t>
      </w:r>
      <w:r w:rsidRPr="00CF3238">
        <w:rPr>
          <w:rFonts w:ascii="Times New Roman" w:hAnsi="Times New Roman"/>
          <w:szCs w:val="28"/>
          <w:lang w:val="vi-VN"/>
        </w:rPr>
        <w:t xml:space="preserve">quan tâm </w:t>
      </w:r>
      <w:r w:rsidR="003A7337" w:rsidRPr="00CF3238">
        <w:rPr>
          <w:rFonts w:ascii="Times New Roman" w:hAnsi="Times New Roman"/>
          <w:szCs w:val="28"/>
          <w:lang w:val="vi-VN"/>
        </w:rPr>
        <w:t xml:space="preserve">lãnh đạo của </w:t>
      </w:r>
      <w:r w:rsidR="004B44A0" w:rsidRPr="00CF3238">
        <w:rPr>
          <w:rFonts w:ascii="Times New Roman" w:hAnsi="Times New Roman"/>
          <w:szCs w:val="28"/>
          <w:lang w:val="vi-VN"/>
        </w:rPr>
        <w:t>Tỉnh ủy, UBND tỉnh</w:t>
      </w:r>
      <w:r w:rsidRPr="00CF3238">
        <w:rPr>
          <w:rFonts w:ascii="Times New Roman" w:hAnsi="Times New Roman"/>
          <w:szCs w:val="28"/>
          <w:lang w:val="vi-VN"/>
        </w:rPr>
        <w:t>,</w:t>
      </w:r>
      <w:r w:rsidR="004B44A0" w:rsidRPr="00CF3238">
        <w:rPr>
          <w:rFonts w:ascii="Times New Roman" w:hAnsi="Times New Roman"/>
          <w:szCs w:val="28"/>
          <w:lang w:val="vi-VN"/>
        </w:rPr>
        <w:t xml:space="preserve"> Ban </w:t>
      </w:r>
      <w:r w:rsidR="001E0AF6" w:rsidRPr="00CF3238">
        <w:rPr>
          <w:rFonts w:ascii="Times New Roman" w:hAnsi="Times New Roman"/>
          <w:szCs w:val="28"/>
          <w:lang w:val="vi-VN"/>
        </w:rPr>
        <w:t>T</w:t>
      </w:r>
      <w:r w:rsidR="004B44A0" w:rsidRPr="00CF3238">
        <w:rPr>
          <w:rFonts w:ascii="Times New Roman" w:hAnsi="Times New Roman"/>
          <w:szCs w:val="28"/>
          <w:lang w:val="vi-VN"/>
        </w:rPr>
        <w:t>hường vụ Huyện ủy</w:t>
      </w:r>
      <w:r w:rsidR="003A7337" w:rsidRPr="00CF3238">
        <w:rPr>
          <w:rFonts w:ascii="Times New Roman" w:hAnsi="Times New Roman"/>
          <w:szCs w:val="28"/>
          <w:lang w:val="vi-VN"/>
        </w:rPr>
        <w:t>, sự nỗ lực vượt qua những khó khăn của các</w:t>
      </w:r>
      <w:r w:rsidR="004B44A0" w:rsidRPr="00CF3238">
        <w:rPr>
          <w:rFonts w:ascii="Times New Roman" w:hAnsi="Times New Roman"/>
          <w:szCs w:val="28"/>
          <w:lang w:val="vi-VN"/>
        </w:rPr>
        <w:t xml:space="preserve"> </w:t>
      </w:r>
      <w:r w:rsidR="003A7337" w:rsidRPr="00CF3238">
        <w:rPr>
          <w:rFonts w:ascii="Times New Roman" w:hAnsi="Times New Roman"/>
          <w:szCs w:val="28"/>
          <w:lang w:val="vi-VN"/>
        </w:rPr>
        <w:t xml:space="preserve">cấp, các ngành và các tầng lớp nhân dân trong huyện, nên </w:t>
      </w:r>
      <w:r w:rsidR="00C35CEE" w:rsidRPr="00CF3238">
        <w:rPr>
          <w:rFonts w:ascii="Times New Roman" w:hAnsi="Times New Roman"/>
          <w:szCs w:val="28"/>
          <w:lang w:val="vi-VN"/>
        </w:rPr>
        <w:t xml:space="preserve">chúng ta </w:t>
      </w:r>
      <w:r w:rsidR="003A7337" w:rsidRPr="00CF3238">
        <w:rPr>
          <w:rFonts w:ascii="Times New Roman" w:hAnsi="Times New Roman"/>
          <w:szCs w:val="28"/>
          <w:lang w:val="vi-VN"/>
        </w:rPr>
        <w:t xml:space="preserve">đã đạt được nhiều kết quả quan trọng trong việc thực hiện các mục tiêu, nhiệm vụ </w:t>
      </w:r>
      <w:r w:rsidR="001452EA" w:rsidRPr="00CF3238">
        <w:rPr>
          <w:rFonts w:ascii="Times New Roman" w:hAnsi="Times New Roman"/>
          <w:szCs w:val="28"/>
          <w:lang w:val="vi-VN"/>
        </w:rPr>
        <w:t xml:space="preserve">của Kế hoạch phát triển kinh tế-xã hội 5 năm </w:t>
      </w:r>
      <w:r w:rsidR="001E0AF6" w:rsidRPr="00CF3238">
        <w:rPr>
          <w:rFonts w:ascii="Times New Roman" w:hAnsi="Times New Roman"/>
          <w:szCs w:val="28"/>
          <w:lang w:val="vi-VN"/>
        </w:rPr>
        <w:t>(</w:t>
      </w:r>
      <w:r w:rsidR="001452EA" w:rsidRPr="00CF3238">
        <w:rPr>
          <w:rFonts w:ascii="Times New Roman" w:hAnsi="Times New Roman"/>
          <w:szCs w:val="28"/>
          <w:lang w:val="vi-VN"/>
        </w:rPr>
        <w:t>nhiệm kỳ 2016-2021)</w:t>
      </w:r>
      <w:r w:rsidR="000647CB" w:rsidRPr="00CF3238">
        <w:rPr>
          <w:rFonts w:ascii="Times New Roman" w:hAnsi="Times New Roman"/>
          <w:szCs w:val="28"/>
          <w:lang w:val="vi-VN"/>
        </w:rPr>
        <w:t xml:space="preserve">, góp phần thực hiện thắng lợi Nghị quyết </w:t>
      </w:r>
      <w:r w:rsidR="003A7337" w:rsidRPr="00CF3238">
        <w:rPr>
          <w:rFonts w:ascii="Times New Roman" w:hAnsi="Times New Roman"/>
          <w:szCs w:val="28"/>
          <w:lang w:val="vi-VN"/>
        </w:rPr>
        <w:t>Đại hội Đại biểu Đảng bộ huyện lần thứ XVI đề ra.</w:t>
      </w:r>
    </w:p>
    <w:p w:rsidR="00F25B11" w:rsidRPr="00CF3238" w:rsidRDefault="00F25B11" w:rsidP="00AB4328">
      <w:pPr>
        <w:tabs>
          <w:tab w:val="left" w:pos="3380"/>
        </w:tabs>
        <w:ind w:firstLine="720"/>
        <w:jc w:val="center"/>
        <w:rPr>
          <w:rFonts w:ascii="Times New Roman" w:hAnsi="Times New Roman"/>
          <w:b/>
          <w:szCs w:val="28"/>
          <w:lang w:val="vi-VN"/>
        </w:rPr>
      </w:pPr>
    </w:p>
    <w:p w:rsidR="00AB4328" w:rsidRPr="00CF3238" w:rsidRDefault="00AB4328" w:rsidP="00AB4328">
      <w:pPr>
        <w:tabs>
          <w:tab w:val="left" w:pos="3380"/>
        </w:tabs>
        <w:ind w:firstLine="720"/>
        <w:jc w:val="center"/>
        <w:rPr>
          <w:rFonts w:ascii="Times New Roman" w:hAnsi="Times New Roman"/>
          <w:b/>
          <w:szCs w:val="28"/>
          <w:lang w:val="vi-VN"/>
        </w:rPr>
      </w:pPr>
      <w:r w:rsidRPr="00CF3238">
        <w:rPr>
          <w:rFonts w:ascii="Times New Roman" w:hAnsi="Times New Roman"/>
          <w:b/>
          <w:szCs w:val="28"/>
          <w:lang w:val="vi-VN"/>
        </w:rPr>
        <w:t>PHẦN I</w:t>
      </w:r>
    </w:p>
    <w:p w:rsidR="00AD6186" w:rsidRPr="00CF3238" w:rsidRDefault="003408E1" w:rsidP="00AD6186">
      <w:pPr>
        <w:tabs>
          <w:tab w:val="left" w:pos="3380"/>
        </w:tabs>
        <w:ind w:firstLine="720"/>
        <w:jc w:val="center"/>
        <w:rPr>
          <w:rFonts w:ascii="Times New Roman" w:hAnsi="Times New Roman"/>
          <w:b/>
          <w:szCs w:val="28"/>
          <w:lang w:val="vi-VN"/>
        </w:rPr>
      </w:pPr>
      <w:r w:rsidRPr="00CF3238">
        <w:rPr>
          <w:rFonts w:ascii="Times New Roman" w:hAnsi="Times New Roman"/>
          <w:b/>
          <w:szCs w:val="28"/>
          <w:lang w:val="vi-VN"/>
        </w:rPr>
        <w:t xml:space="preserve">NHỮNG </w:t>
      </w:r>
      <w:r w:rsidR="00AB4328" w:rsidRPr="00CF3238">
        <w:rPr>
          <w:rFonts w:ascii="Times New Roman" w:hAnsi="Times New Roman"/>
          <w:b/>
          <w:szCs w:val="28"/>
          <w:lang w:val="vi-VN"/>
        </w:rPr>
        <w:t xml:space="preserve">KẾT QUẢ </w:t>
      </w:r>
      <w:r w:rsidRPr="00CF3238">
        <w:rPr>
          <w:rFonts w:ascii="Times New Roman" w:hAnsi="Times New Roman"/>
          <w:b/>
          <w:szCs w:val="28"/>
          <w:lang w:val="vi-VN"/>
        </w:rPr>
        <w:t>ĐẠT ĐƯỢC</w:t>
      </w:r>
    </w:p>
    <w:p w:rsidR="00C95ACD" w:rsidRPr="00CF3238" w:rsidRDefault="00C95ACD" w:rsidP="00AD6186">
      <w:pPr>
        <w:tabs>
          <w:tab w:val="left" w:pos="3380"/>
        </w:tabs>
        <w:ind w:firstLine="720"/>
        <w:jc w:val="center"/>
        <w:rPr>
          <w:rFonts w:ascii="Times New Roman" w:hAnsi="Times New Roman"/>
          <w:b/>
          <w:szCs w:val="28"/>
          <w:lang w:val="vi-VN"/>
        </w:rPr>
      </w:pPr>
    </w:p>
    <w:p w:rsidR="003408E1" w:rsidRPr="00CF3238" w:rsidRDefault="003408E1" w:rsidP="003408E1">
      <w:pPr>
        <w:tabs>
          <w:tab w:val="left" w:pos="3380"/>
        </w:tabs>
        <w:ind w:firstLine="720"/>
        <w:jc w:val="both"/>
        <w:rPr>
          <w:rFonts w:ascii="Times New Roman" w:hAnsi="Times New Roman"/>
          <w:b/>
          <w:szCs w:val="28"/>
          <w:lang w:val="vi-VN"/>
        </w:rPr>
      </w:pPr>
      <w:r w:rsidRPr="00CF3238">
        <w:rPr>
          <w:rFonts w:ascii="Times New Roman" w:hAnsi="Times New Roman"/>
          <w:b/>
          <w:szCs w:val="28"/>
          <w:lang w:val="vi-VN"/>
        </w:rPr>
        <w:t>I. KẾT QUẢ THỰC HIỆN CÁC CHỈ TIÊU TỔNG HỢP CỦA KẾ HOẠCH PHÁT TRIỂN KINH TẾ - XÃ HỘI GIỮA NHIỆM KỲ 5 NĂM 2016-2021</w:t>
      </w:r>
    </w:p>
    <w:p w:rsidR="00452BDE" w:rsidRPr="00CF3238" w:rsidRDefault="00C118AE" w:rsidP="00452BDE">
      <w:pPr>
        <w:spacing w:before="120"/>
        <w:ind w:firstLine="720"/>
        <w:jc w:val="both"/>
        <w:rPr>
          <w:rFonts w:ascii="Times New Roman" w:hAnsi="Times New Roman"/>
          <w:b/>
          <w:bCs/>
          <w:lang w:val="vi-VN"/>
        </w:rPr>
      </w:pPr>
      <w:r w:rsidRPr="00CF3238">
        <w:rPr>
          <w:rFonts w:ascii="Times New Roman" w:hAnsi="Times New Roman"/>
          <w:b/>
          <w:bCs/>
          <w:lang w:val="vi-VN"/>
        </w:rPr>
        <w:t>1. Về Kinh tế</w:t>
      </w:r>
    </w:p>
    <w:p w:rsidR="00452BDE" w:rsidRPr="00CF3238" w:rsidRDefault="00452BDE" w:rsidP="00452BDE">
      <w:pPr>
        <w:spacing w:before="120"/>
        <w:ind w:firstLine="720"/>
        <w:jc w:val="both"/>
        <w:rPr>
          <w:rFonts w:ascii="Times New Roman" w:hAnsi="Times New Roman"/>
          <w:bCs/>
          <w:lang w:val="vi-VN"/>
        </w:rPr>
      </w:pPr>
      <w:r w:rsidRPr="00CF3238">
        <w:rPr>
          <w:rFonts w:ascii="Times New Roman" w:hAnsi="Times New Roman"/>
          <w:bCs/>
          <w:lang w:val="vi-VN"/>
        </w:rPr>
        <w:t xml:space="preserve">- Tổng giá trị sản xuất nông nghiệp - công nghiệp - xây dựng đạt 1.110,7 tỷ đồng, đạt 73,8 % so với </w:t>
      </w:r>
      <w:r w:rsidR="003059E7" w:rsidRPr="00CF3238">
        <w:rPr>
          <w:rFonts w:ascii="Times New Roman" w:hAnsi="Times New Roman"/>
          <w:bCs/>
          <w:lang w:val="vi-VN"/>
        </w:rPr>
        <w:t>k</w:t>
      </w:r>
      <w:r w:rsidR="006170A3" w:rsidRPr="00CF3238">
        <w:rPr>
          <w:rFonts w:ascii="Times New Roman" w:hAnsi="Times New Roman"/>
          <w:bCs/>
          <w:lang w:val="vi-VN"/>
        </w:rPr>
        <w:t>ế hoạch</w:t>
      </w:r>
      <w:r w:rsidR="003059E7" w:rsidRPr="00CF3238">
        <w:rPr>
          <w:rFonts w:ascii="Times New Roman" w:hAnsi="Times New Roman"/>
          <w:bCs/>
          <w:lang w:val="vi-VN"/>
        </w:rPr>
        <w:t xml:space="preserve"> (</w:t>
      </w:r>
      <w:r w:rsidRPr="00CF3238">
        <w:rPr>
          <w:rFonts w:ascii="Times New Roman" w:hAnsi="Times New Roman"/>
          <w:bCs/>
          <w:i/>
          <w:lang w:val="vi-VN"/>
        </w:rPr>
        <w:t xml:space="preserve">Trong đó: Ngành nông nghiệp, thủy sản đạt </w:t>
      </w:r>
      <w:r w:rsidRPr="00CF3238">
        <w:rPr>
          <w:rFonts w:ascii="Times New Roman" w:hAnsi="Times New Roman"/>
          <w:i/>
          <w:lang w:val="es-ES"/>
        </w:rPr>
        <w:t xml:space="preserve">453,3 </w:t>
      </w:r>
      <w:r w:rsidRPr="00CF3238">
        <w:rPr>
          <w:rFonts w:ascii="Times New Roman" w:hAnsi="Times New Roman"/>
          <w:bCs/>
          <w:i/>
          <w:lang w:val="vi-VN"/>
        </w:rPr>
        <w:t>tỷ đồng</w:t>
      </w:r>
      <w:r w:rsidR="003059E7" w:rsidRPr="00CF3238">
        <w:rPr>
          <w:rFonts w:ascii="Times New Roman" w:hAnsi="Times New Roman"/>
          <w:bCs/>
          <w:i/>
          <w:lang w:val="vi-VN"/>
        </w:rPr>
        <w:t>, đạt 40,7% so với kế hoạch</w:t>
      </w:r>
      <w:r w:rsidRPr="00CF3238">
        <w:rPr>
          <w:rFonts w:ascii="Times New Roman" w:hAnsi="Times New Roman"/>
          <w:bCs/>
          <w:i/>
          <w:lang w:val="vi-VN"/>
        </w:rPr>
        <w:t xml:space="preserve">; </w:t>
      </w:r>
      <w:r w:rsidR="00E060F1" w:rsidRPr="00CF3238">
        <w:rPr>
          <w:rFonts w:ascii="Times New Roman" w:hAnsi="Times New Roman"/>
          <w:bCs/>
          <w:i/>
          <w:lang w:val="vi-VN"/>
        </w:rPr>
        <w:t>n</w:t>
      </w:r>
      <w:r w:rsidRPr="00CF3238">
        <w:rPr>
          <w:rFonts w:ascii="Times New Roman" w:hAnsi="Times New Roman"/>
          <w:bCs/>
          <w:i/>
          <w:lang w:val="vi-VN"/>
        </w:rPr>
        <w:t>gành công nghiệp - xây dựng đạt 657,439 tỷ đồng</w:t>
      </w:r>
      <w:r w:rsidR="003059E7" w:rsidRPr="00CF3238">
        <w:rPr>
          <w:rFonts w:ascii="Times New Roman" w:hAnsi="Times New Roman"/>
          <w:bCs/>
          <w:i/>
          <w:lang w:val="vi-VN"/>
        </w:rPr>
        <w:t>, đạt 152% so với kế hoạch</w:t>
      </w:r>
      <w:r w:rsidR="003059E7" w:rsidRPr="00CF3238">
        <w:rPr>
          <w:rFonts w:ascii="Times New Roman" w:hAnsi="Times New Roman"/>
          <w:bCs/>
          <w:lang w:val="vi-VN"/>
        </w:rPr>
        <w:t>)</w:t>
      </w:r>
      <w:r w:rsidRPr="00CF3238">
        <w:rPr>
          <w:rFonts w:ascii="Times New Roman" w:hAnsi="Times New Roman"/>
          <w:bCs/>
          <w:lang w:val="vi-VN"/>
        </w:rPr>
        <w:t>.</w:t>
      </w:r>
    </w:p>
    <w:p w:rsidR="00452BDE" w:rsidRPr="00CF3238" w:rsidRDefault="00452BDE" w:rsidP="00452BDE">
      <w:pPr>
        <w:spacing w:before="120"/>
        <w:ind w:firstLine="720"/>
        <w:jc w:val="both"/>
        <w:rPr>
          <w:rFonts w:ascii="Times New Roman" w:hAnsi="Times New Roman"/>
          <w:bCs/>
          <w:lang w:val="vi-VN"/>
        </w:rPr>
      </w:pPr>
      <w:r w:rsidRPr="00CF3238">
        <w:rPr>
          <w:rFonts w:ascii="Times New Roman" w:hAnsi="Times New Roman"/>
          <w:bCs/>
          <w:lang w:val="vi-VN"/>
        </w:rPr>
        <w:t xml:space="preserve">- Tổng diện tích cây trồng các loại đạt 27.805,24 ha, đạt 92,7% so với </w:t>
      </w:r>
      <w:r w:rsidR="00E060F1" w:rsidRPr="00CF3238">
        <w:rPr>
          <w:rFonts w:ascii="Times New Roman" w:hAnsi="Times New Roman"/>
          <w:bCs/>
          <w:lang w:val="vi-VN"/>
        </w:rPr>
        <w:t>k</w:t>
      </w:r>
      <w:r w:rsidRPr="00CF3238">
        <w:rPr>
          <w:rFonts w:ascii="Times New Roman" w:hAnsi="Times New Roman"/>
          <w:bCs/>
          <w:lang w:val="vi-VN"/>
        </w:rPr>
        <w:t>ế hoạch</w:t>
      </w:r>
      <w:r w:rsidR="00E060F1" w:rsidRPr="00CF3238">
        <w:rPr>
          <w:rFonts w:ascii="Times New Roman" w:hAnsi="Times New Roman"/>
          <w:bCs/>
          <w:lang w:val="vi-VN"/>
        </w:rPr>
        <w:t xml:space="preserve"> đề ra</w:t>
      </w:r>
      <w:r w:rsidRPr="00CF3238">
        <w:rPr>
          <w:rFonts w:ascii="Times New Roman" w:hAnsi="Times New Roman"/>
          <w:bCs/>
          <w:lang w:val="vi-VN"/>
        </w:rPr>
        <w:t xml:space="preserve"> </w:t>
      </w:r>
      <w:r w:rsidR="00E060F1" w:rsidRPr="00CF3238">
        <w:rPr>
          <w:rFonts w:ascii="Times New Roman" w:hAnsi="Times New Roman"/>
          <w:bCs/>
          <w:lang w:val="vi-VN"/>
        </w:rPr>
        <w:t>(</w:t>
      </w:r>
      <w:r w:rsidRPr="00CF3238">
        <w:rPr>
          <w:rFonts w:ascii="Times New Roman" w:hAnsi="Times New Roman"/>
          <w:bCs/>
          <w:i/>
          <w:lang w:val="vi-VN"/>
        </w:rPr>
        <w:t>Trong đó</w:t>
      </w:r>
      <w:r w:rsidR="00E060F1" w:rsidRPr="00CF3238">
        <w:rPr>
          <w:rFonts w:ascii="Times New Roman" w:hAnsi="Times New Roman"/>
          <w:bCs/>
          <w:i/>
          <w:lang w:val="vi-VN"/>
        </w:rPr>
        <w:t xml:space="preserve"> cây trồng chủ yếu</w:t>
      </w:r>
      <w:r w:rsidRPr="00CF3238">
        <w:rPr>
          <w:rFonts w:ascii="Times New Roman" w:hAnsi="Times New Roman"/>
          <w:bCs/>
          <w:i/>
          <w:lang w:val="vi-VN"/>
        </w:rPr>
        <w:t xml:space="preserve">: Cây cao su đạt: </w:t>
      </w:r>
      <w:r w:rsidRPr="00CF3238">
        <w:rPr>
          <w:rFonts w:ascii="Times New Roman" w:hAnsi="Times New Roman"/>
          <w:i/>
          <w:lang w:val="vi-VN"/>
        </w:rPr>
        <w:t>24.719,74</w:t>
      </w:r>
      <w:r w:rsidR="00E060F1" w:rsidRPr="00CF3238">
        <w:rPr>
          <w:rFonts w:ascii="Times New Roman" w:hAnsi="Times New Roman"/>
          <w:i/>
          <w:lang w:val="vi-VN"/>
        </w:rPr>
        <w:t xml:space="preserve"> </w:t>
      </w:r>
      <w:r w:rsidRPr="00CF3238">
        <w:rPr>
          <w:rFonts w:ascii="Times New Roman" w:hAnsi="Times New Roman"/>
          <w:bCs/>
          <w:i/>
          <w:lang w:val="vi-VN"/>
        </w:rPr>
        <w:t xml:space="preserve">ha, </w:t>
      </w:r>
      <w:r w:rsidR="00E060F1" w:rsidRPr="00CF3238">
        <w:rPr>
          <w:rFonts w:ascii="Times New Roman" w:hAnsi="Times New Roman"/>
          <w:bCs/>
          <w:i/>
          <w:lang w:val="vi-VN"/>
        </w:rPr>
        <w:t xml:space="preserve">đạt 94,4% so với kế hoạch; </w:t>
      </w:r>
      <w:r w:rsidRPr="00CF3238">
        <w:rPr>
          <w:rFonts w:ascii="Times New Roman" w:hAnsi="Times New Roman"/>
          <w:bCs/>
          <w:i/>
          <w:lang w:val="vi-VN"/>
        </w:rPr>
        <w:t xml:space="preserve">cây hàng năm các loại khoảng </w:t>
      </w:r>
      <w:r w:rsidR="00E060F1" w:rsidRPr="00CF3238">
        <w:rPr>
          <w:rFonts w:ascii="Times New Roman" w:hAnsi="Times New Roman"/>
          <w:i/>
          <w:lang w:val="vi-VN"/>
        </w:rPr>
        <w:t>2.200</w:t>
      </w:r>
      <w:r w:rsidRPr="00CF3238">
        <w:rPr>
          <w:rFonts w:ascii="Times New Roman" w:hAnsi="Times New Roman"/>
          <w:bCs/>
          <w:i/>
          <w:lang w:val="vi-VN"/>
        </w:rPr>
        <w:t xml:space="preserve"> ha,</w:t>
      </w:r>
      <w:r w:rsidR="00E060F1" w:rsidRPr="00CF3238">
        <w:rPr>
          <w:rFonts w:ascii="Times New Roman" w:hAnsi="Times New Roman"/>
          <w:bCs/>
          <w:i/>
          <w:lang w:val="vi-VN"/>
        </w:rPr>
        <w:t xml:space="preserve"> đạt 62% so với kế hoạch;</w:t>
      </w:r>
      <w:r w:rsidRPr="00CF3238">
        <w:rPr>
          <w:rFonts w:ascii="Times New Roman" w:hAnsi="Times New Roman"/>
          <w:bCs/>
          <w:i/>
          <w:lang w:val="vi-VN"/>
        </w:rPr>
        <w:t xml:space="preserve"> diện tích </w:t>
      </w:r>
      <w:r w:rsidR="00E060F1" w:rsidRPr="00CF3238">
        <w:rPr>
          <w:rFonts w:ascii="Times New Roman" w:hAnsi="Times New Roman"/>
          <w:bCs/>
          <w:i/>
          <w:lang w:val="vi-VN"/>
        </w:rPr>
        <w:t>cây công nghiệp khác và cây ăn quả đạt 885,5 ha, đạt 316%</w:t>
      </w:r>
      <w:r w:rsidR="00E060F1" w:rsidRPr="00CF3238">
        <w:rPr>
          <w:rFonts w:ascii="Times New Roman" w:hAnsi="Times New Roman"/>
          <w:bCs/>
          <w:lang w:val="vi-VN"/>
        </w:rPr>
        <w:t>)</w:t>
      </w:r>
      <w:r w:rsidRPr="00CF3238">
        <w:rPr>
          <w:rFonts w:ascii="Times New Roman" w:hAnsi="Times New Roman"/>
          <w:bCs/>
          <w:lang w:val="vi-VN"/>
        </w:rPr>
        <w:t xml:space="preserve">. </w:t>
      </w:r>
    </w:p>
    <w:p w:rsidR="00452BDE" w:rsidRPr="00CF3238" w:rsidRDefault="00452BDE" w:rsidP="00452BDE">
      <w:pPr>
        <w:spacing w:before="120"/>
        <w:ind w:firstLine="720"/>
        <w:jc w:val="both"/>
        <w:rPr>
          <w:rFonts w:ascii="Times New Roman" w:hAnsi="Times New Roman"/>
          <w:bCs/>
          <w:lang w:val="vi-VN"/>
        </w:rPr>
      </w:pPr>
      <w:r w:rsidRPr="00CF3238">
        <w:rPr>
          <w:rFonts w:ascii="Times New Roman" w:hAnsi="Times New Roman"/>
          <w:bCs/>
          <w:lang w:val="vi-VN"/>
        </w:rPr>
        <w:t xml:space="preserve">- </w:t>
      </w:r>
      <w:r w:rsidR="00E61C04" w:rsidRPr="00CF3238">
        <w:rPr>
          <w:rFonts w:ascii="Times New Roman" w:hAnsi="Times New Roman"/>
          <w:bCs/>
          <w:lang w:val="vi-VN"/>
        </w:rPr>
        <w:t>Sản lượng</w:t>
      </w:r>
      <w:r w:rsidRPr="00CF3238">
        <w:rPr>
          <w:rFonts w:ascii="Times New Roman" w:hAnsi="Times New Roman"/>
          <w:bCs/>
          <w:lang w:val="vi-VN"/>
        </w:rPr>
        <w:t xml:space="preserve"> cao su mủ khô khai thác đạt 25.598,9 tấn, đạt 97,8 % </w:t>
      </w:r>
      <w:r w:rsidR="00E61C04" w:rsidRPr="00CF3238">
        <w:rPr>
          <w:rFonts w:ascii="Times New Roman" w:hAnsi="Times New Roman"/>
          <w:bCs/>
          <w:lang w:val="vi-VN"/>
        </w:rPr>
        <w:t xml:space="preserve">so với </w:t>
      </w:r>
      <w:r w:rsidRPr="00CF3238">
        <w:rPr>
          <w:rFonts w:ascii="Times New Roman" w:hAnsi="Times New Roman"/>
          <w:bCs/>
          <w:lang w:val="vi-VN"/>
        </w:rPr>
        <w:t xml:space="preserve">kế hoạch; Chế biến tinh bột sắn đạt 10.000 tấn, đạt 50% </w:t>
      </w:r>
      <w:r w:rsidR="00E61C04" w:rsidRPr="00CF3238">
        <w:rPr>
          <w:rFonts w:ascii="Times New Roman" w:hAnsi="Times New Roman"/>
          <w:bCs/>
          <w:lang w:val="vi-VN"/>
        </w:rPr>
        <w:t xml:space="preserve">so với </w:t>
      </w:r>
      <w:r w:rsidRPr="00CF3238">
        <w:rPr>
          <w:rFonts w:ascii="Times New Roman" w:hAnsi="Times New Roman"/>
          <w:bCs/>
          <w:lang w:val="vi-VN"/>
        </w:rPr>
        <w:t>kế hoạch</w:t>
      </w:r>
      <w:r w:rsidR="0035536B" w:rsidRPr="00CF3238">
        <w:rPr>
          <w:rFonts w:ascii="Times New Roman" w:hAnsi="Times New Roman"/>
          <w:bCs/>
          <w:lang w:val="vi-VN"/>
        </w:rPr>
        <w:t xml:space="preserve"> đề ra</w:t>
      </w:r>
      <w:r w:rsidRPr="00CF3238">
        <w:rPr>
          <w:rFonts w:ascii="Times New Roman" w:hAnsi="Times New Roman"/>
          <w:bCs/>
          <w:lang w:val="vi-VN"/>
        </w:rPr>
        <w:t>.</w:t>
      </w:r>
    </w:p>
    <w:p w:rsidR="00452BDE" w:rsidRPr="00CF3238" w:rsidRDefault="00452BDE" w:rsidP="00452BDE">
      <w:pPr>
        <w:spacing w:before="120"/>
        <w:ind w:firstLine="720"/>
        <w:jc w:val="both"/>
        <w:rPr>
          <w:rFonts w:ascii="Times New Roman" w:hAnsi="Times New Roman"/>
          <w:bCs/>
          <w:lang w:val="vi-VN"/>
        </w:rPr>
      </w:pPr>
      <w:r w:rsidRPr="00CF3238">
        <w:rPr>
          <w:rFonts w:ascii="Times New Roman" w:hAnsi="Times New Roman"/>
          <w:bCs/>
          <w:lang w:val="vi-VN"/>
        </w:rPr>
        <w:lastRenderedPageBreak/>
        <w:t>- Tổng diện tích rừng được quản lý và bảo vệ 59.405</w:t>
      </w:r>
      <w:r w:rsidR="00836AEF" w:rsidRPr="00CF3238">
        <w:rPr>
          <w:rFonts w:ascii="Times New Roman" w:hAnsi="Times New Roman"/>
          <w:bCs/>
          <w:lang w:val="vi-VN"/>
        </w:rPr>
        <w:t xml:space="preserve"> </w:t>
      </w:r>
      <w:r w:rsidRPr="00CF3238">
        <w:rPr>
          <w:rFonts w:ascii="Times New Roman" w:hAnsi="Times New Roman"/>
          <w:bCs/>
          <w:lang w:val="vi-VN"/>
        </w:rPr>
        <w:t>ha; Độ che phủ rừng đạt: 61% (</w:t>
      </w:r>
      <w:r w:rsidRPr="00CF3238">
        <w:rPr>
          <w:rFonts w:ascii="Times New Roman" w:hAnsi="Times New Roman"/>
          <w:bCs/>
          <w:i/>
          <w:lang w:val="vi-VN"/>
        </w:rPr>
        <w:t>chưa tính DT cây cao su</w:t>
      </w:r>
      <w:r w:rsidRPr="00CF3238">
        <w:rPr>
          <w:rFonts w:ascii="Times New Roman" w:hAnsi="Times New Roman"/>
          <w:bCs/>
          <w:lang w:val="vi-VN"/>
        </w:rPr>
        <w:t>), đạt 103% kế hoạch đề ra.</w:t>
      </w:r>
    </w:p>
    <w:p w:rsidR="00452BDE" w:rsidRPr="00CF3238" w:rsidRDefault="00452BDE" w:rsidP="00452BDE">
      <w:pPr>
        <w:spacing w:before="120"/>
        <w:ind w:firstLine="720"/>
        <w:jc w:val="both"/>
        <w:rPr>
          <w:rFonts w:ascii="Times New Roman" w:hAnsi="Times New Roman"/>
          <w:bCs/>
          <w:lang w:val="vi-VN"/>
        </w:rPr>
      </w:pPr>
      <w:r w:rsidRPr="00CF3238">
        <w:rPr>
          <w:rFonts w:ascii="Times New Roman" w:hAnsi="Times New Roman"/>
          <w:bCs/>
          <w:lang w:val="vi-VN"/>
        </w:rPr>
        <w:t>- Tổng thu NSNN trên địa bàn 51,3 tỷ đồng, đạt 114%</w:t>
      </w:r>
      <w:r w:rsidR="00836AEF" w:rsidRPr="00CF3238">
        <w:rPr>
          <w:rFonts w:ascii="Times New Roman" w:hAnsi="Times New Roman"/>
          <w:bCs/>
          <w:lang w:val="vi-VN"/>
        </w:rPr>
        <w:t xml:space="preserve"> </w:t>
      </w:r>
      <w:r w:rsidRPr="00CF3238">
        <w:rPr>
          <w:rFonts w:ascii="Times New Roman" w:hAnsi="Times New Roman"/>
          <w:bCs/>
          <w:lang w:val="vi-VN"/>
        </w:rPr>
        <w:t xml:space="preserve">kế hoạch. </w:t>
      </w:r>
    </w:p>
    <w:p w:rsidR="00452BDE" w:rsidRPr="00CF3238" w:rsidRDefault="00452BDE" w:rsidP="00452BDE">
      <w:pPr>
        <w:spacing w:before="120"/>
        <w:ind w:firstLine="720"/>
        <w:jc w:val="both"/>
        <w:rPr>
          <w:rFonts w:ascii="Times New Roman" w:hAnsi="Times New Roman"/>
          <w:b/>
          <w:bCs/>
          <w:lang w:val="vi-VN"/>
        </w:rPr>
      </w:pPr>
      <w:r w:rsidRPr="00CF3238">
        <w:rPr>
          <w:rFonts w:ascii="Times New Roman" w:hAnsi="Times New Roman"/>
          <w:b/>
          <w:bCs/>
          <w:lang w:val="vi-VN"/>
        </w:rPr>
        <w:t>2. Về văn hóa</w:t>
      </w:r>
      <w:r w:rsidR="00C118AE" w:rsidRPr="00CF3238">
        <w:rPr>
          <w:rFonts w:ascii="Times New Roman" w:hAnsi="Times New Roman"/>
          <w:b/>
          <w:bCs/>
          <w:lang w:val="vi-VN"/>
        </w:rPr>
        <w:t xml:space="preserve"> </w:t>
      </w:r>
      <w:r w:rsidRPr="00CF3238">
        <w:rPr>
          <w:rFonts w:ascii="Times New Roman" w:hAnsi="Times New Roman"/>
          <w:b/>
          <w:bCs/>
          <w:lang w:val="vi-VN"/>
        </w:rPr>
        <w:t>–</w:t>
      </w:r>
      <w:r w:rsidR="00C118AE" w:rsidRPr="00CF3238">
        <w:rPr>
          <w:rFonts w:ascii="Times New Roman" w:hAnsi="Times New Roman"/>
          <w:b/>
          <w:bCs/>
          <w:lang w:val="vi-VN"/>
        </w:rPr>
        <w:t xml:space="preserve"> xã hội</w:t>
      </w:r>
    </w:p>
    <w:p w:rsidR="00452BDE" w:rsidRPr="00CF3238" w:rsidRDefault="00452BDE" w:rsidP="00C118AE">
      <w:pPr>
        <w:spacing w:before="120"/>
        <w:ind w:firstLine="720"/>
        <w:jc w:val="both"/>
        <w:rPr>
          <w:rFonts w:ascii="Times New Roman" w:hAnsi="Times New Roman"/>
          <w:szCs w:val="28"/>
          <w:lang w:val="vi-VN"/>
        </w:rPr>
      </w:pPr>
      <w:r w:rsidRPr="00CF3238">
        <w:rPr>
          <w:rFonts w:ascii="Times New Roman" w:hAnsi="Times New Roman"/>
          <w:bCs/>
          <w:lang w:val="vi-VN"/>
        </w:rPr>
        <w:t xml:space="preserve">- Dân số toàn huyện đạt 11.700 người, </w:t>
      </w:r>
      <w:r w:rsidR="00C118AE" w:rsidRPr="00CF3238">
        <w:rPr>
          <w:rFonts w:ascii="Times New Roman" w:hAnsi="Times New Roman"/>
          <w:bCs/>
          <w:lang w:val="vi-VN"/>
        </w:rPr>
        <w:t xml:space="preserve">đạt 55,7% so với kế hoạch; </w:t>
      </w:r>
      <w:r w:rsidRPr="00CF3238">
        <w:rPr>
          <w:rFonts w:ascii="Times New Roman" w:hAnsi="Times New Roman"/>
          <w:szCs w:val="28"/>
          <w:lang w:val="vi-VN"/>
        </w:rPr>
        <w:t>Thu nhập bình quân trên đầu người đạt khoảng 27 triệu đồng/người/năm, đạt 81,8% so với kế hoạch.</w:t>
      </w:r>
    </w:p>
    <w:p w:rsidR="00452BDE" w:rsidRPr="00CF3238" w:rsidRDefault="00452BDE" w:rsidP="00452BDE">
      <w:pPr>
        <w:tabs>
          <w:tab w:val="left" w:pos="750"/>
        </w:tabs>
        <w:spacing w:before="60" w:after="60"/>
        <w:jc w:val="both"/>
        <w:rPr>
          <w:rFonts w:ascii="Times New Roman" w:hAnsi="Times New Roman"/>
          <w:szCs w:val="28"/>
          <w:lang w:val="sv-SE"/>
        </w:rPr>
      </w:pPr>
      <w:r w:rsidRPr="00CF3238">
        <w:rPr>
          <w:rFonts w:ascii="Times New Roman" w:hAnsi="Times New Roman"/>
          <w:szCs w:val="28"/>
          <w:lang w:val="vi-VN"/>
        </w:rPr>
        <w:tab/>
        <w:t>- Số giường bệnh đạt 55 cái</w:t>
      </w:r>
      <w:r w:rsidR="006170A3" w:rsidRPr="00CF3238">
        <w:rPr>
          <w:rFonts w:ascii="Times New Roman" w:hAnsi="Times New Roman"/>
          <w:szCs w:val="28"/>
          <w:lang w:val="vi-VN"/>
        </w:rPr>
        <w:t>/</w:t>
      </w:r>
      <w:r w:rsidR="00C118AE" w:rsidRPr="00CF3238">
        <w:rPr>
          <w:rFonts w:ascii="Times New Roman" w:hAnsi="Times New Roman"/>
          <w:szCs w:val="28"/>
          <w:lang w:val="vi-VN"/>
        </w:rPr>
        <w:t>vạn dân</w:t>
      </w:r>
      <w:r w:rsidRPr="00CF3238">
        <w:rPr>
          <w:rFonts w:ascii="Times New Roman" w:hAnsi="Times New Roman"/>
          <w:szCs w:val="28"/>
          <w:lang w:val="vi-VN"/>
        </w:rPr>
        <w:t xml:space="preserve">, bằng </w:t>
      </w:r>
      <w:r w:rsidR="00C118AE" w:rsidRPr="00CF3238">
        <w:rPr>
          <w:rFonts w:ascii="Times New Roman" w:hAnsi="Times New Roman"/>
          <w:szCs w:val="28"/>
          <w:lang w:val="vi-VN"/>
        </w:rPr>
        <w:t>68,75</w:t>
      </w:r>
      <w:r w:rsidR="003D0178" w:rsidRPr="00CF3238">
        <w:rPr>
          <w:rFonts w:ascii="Times New Roman" w:hAnsi="Times New Roman"/>
          <w:szCs w:val="28"/>
          <w:lang w:val="vi-VN"/>
        </w:rPr>
        <w:t xml:space="preserve">% so với kế hoạch; </w:t>
      </w:r>
      <w:r w:rsidRPr="00CF3238">
        <w:rPr>
          <w:rFonts w:ascii="Times New Roman" w:hAnsi="Times New Roman"/>
          <w:szCs w:val="28"/>
          <w:lang w:val="sv-SE"/>
        </w:rPr>
        <w:t>T</w:t>
      </w:r>
      <w:r w:rsidRPr="00CF3238">
        <w:rPr>
          <w:rFonts w:ascii="Times New Roman" w:hAnsi="Times New Roman"/>
          <w:szCs w:val="28"/>
          <w:lang w:val="vi-VN"/>
        </w:rPr>
        <w:t>ỷ lệ người dân trên địa bàn huyện được chăm sóc sức khỏe ban đầu và khám chữa bệnh tại các cơ sở y tế đạt 98%</w:t>
      </w:r>
      <w:r w:rsidRPr="00CF3238">
        <w:rPr>
          <w:rFonts w:ascii="Times New Roman" w:hAnsi="Times New Roman"/>
          <w:szCs w:val="28"/>
          <w:lang w:val="sv-SE"/>
        </w:rPr>
        <w:t>, đạt 100% so với kế hoạch</w:t>
      </w:r>
      <w:r w:rsidR="003D0178" w:rsidRPr="00CF3238">
        <w:rPr>
          <w:rFonts w:ascii="Times New Roman" w:hAnsi="Times New Roman"/>
          <w:szCs w:val="28"/>
          <w:lang w:val="sv-SE"/>
        </w:rPr>
        <w:t xml:space="preserve">; </w:t>
      </w:r>
      <w:r w:rsidRPr="00CF3238">
        <w:rPr>
          <w:rFonts w:ascii="Times New Roman" w:hAnsi="Times New Roman"/>
          <w:szCs w:val="28"/>
          <w:lang w:val="sv-SE"/>
        </w:rPr>
        <w:t>T</w:t>
      </w:r>
      <w:r w:rsidRPr="00CF3238">
        <w:rPr>
          <w:rFonts w:ascii="Times New Roman" w:hAnsi="Times New Roman"/>
          <w:szCs w:val="28"/>
          <w:lang w:val="vi-VN"/>
        </w:rPr>
        <w:t>ỷ</w:t>
      </w:r>
      <w:r w:rsidRPr="00CF3238">
        <w:rPr>
          <w:rFonts w:ascii="Times New Roman" w:hAnsi="Times New Roman"/>
          <w:szCs w:val="28"/>
          <w:lang w:val="sv-SE"/>
        </w:rPr>
        <w:t xml:space="preserve"> lệ </w:t>
      </w:r>
      <w:r w:rsidRPr="00CF3238">
        <w:rPr>
          <w:rFonts w:ascii="Times New Roman" w:hAnsi="Times New Roman"/>
          <w:szCs w:val="28"/>
          <w:lang w:val="vi-VN"/>
        </w:rPr>
        <w:t>hộ dân được sử dụng nước sinh hoạt hợp vệ sinh</w:t>
      </w:r>
      <w:r w:rsidR="003D0178" w:rsidRPr="00CF3238">
        <w:rPr>
          <w:rFonts w:ascii="Times New Roman" w:hAnsi="Times New Roman"/>
          <w:szCs w:val="28"/>
          <w:lang w:val="vi-VN"/>
        </w:rPr>
        <w:t xml:space="preserve"> </w:t>
      </w:r>
      <w:r w:rsidRPr="00CF3238">
        <w:rPr>
          <w:rFonts w:ascii="Times New Roman" w:hAnsi="Times New Roman"/>
          <w:szCs w:val="28"/>
          <w:lang w:val="sv-SE"/>
        </w:rPr>
        <w:t>36%, đạt 40% so với kế hoạch</w:t>
      </w:r>
      <w:r w:rsidR="003D0178" w:rsidRPr="00CF3238">
        <w:rPr>
          <w:rFonts w:ascii="Times New Roman" w:hAnsi="Times New Roman"/>
          <w:szCs w:val="28"/>
          <w:lang w:val="sv-SE"/>
        </w:rPr>
        <w:t xml:space="preserve">; </w:t>
      </w:r>
      <w:r w:rsidRPr="00CF3238">
        <w:rPr>
          <w:rFonts w:ascii="Times New Roman" w:hAnsi="Times New Roman"/>
          <w:szCs w:val="28"/>
          <w:lang w:val="sv-SE"/>
        </w:rPr>
        <w:t>T</w:t>
      </w:r>
      <w:r w:rsidRPr="00CF3238">
        <w:rPr>
          <w:rFonts w:ascii="Times New Roman" w:hAnsi="Times New Roman"/>
          <w:szCs w:val="28"/>
          <w:lang w:val="vi-VN"/>
        </w:rPr>
        <w:t>ỷ</w:t>
      </w:r>
      <w:r w:rsidRPr="00CF3238">
        <w:rPr>
          <w:rFonts w:ascii="Times New Roman" w:hAnsi="Times New Roman"/>
          <w:szCs w:val="28"/>
          <w:lang w:val="sv-SE"/>
        </w:rPr>
        <w:t xml:space="preserve"> lệ </w:t>
      </w:r>
      <w:r w:rsidRPr="00CF3238">
        <w:rPr>
          <w:rFonts w:ascii="Times New Roman" w:hAnsi="Times New Roman"/>
          <w:szCs w:val="28"/>
          <w:lang w:val="vi-VN"/>
        </w:rPr>
        <w:t xml:space="preserve">gia đình được sử dụng điện lưới quốc gia đạt </w:t>
      </w:r>
      <w:r w:rsidRPr="00CF3238">
        <w:rPr>
          <w:rFonts w:ascii="Times New Roman" w:hAnsi="Times New Roman"/>
          <w:szCs w:val="28"/>
          <w:lang w:val="sv-SE"/>
        </w:rPr>
        <w:t xml:space="preserve">72,6% đạt </w:t>
      </w:r>
      <w:r w:rsidRPr="00CF3238">
        <w:rPr>
          <w:rFonts w:ascii="Times New Roman" w:hAnsi="Times New Roman"/>
          <w:szCs w:val="28"/>
          <w:lang w:val="vi-VN"/>
        </w:rPr>
        <w:t>95%</w:t>
      </w:r>
      <w:r w:rsidR="003D0178" w:rsidRPr="00CF3238">
        <w:rPr>
          <w:rFonts w:ascii="Times New Roman" w:hAnsi="Times New Roman"/>
          <w:szCs w:val="28"/>
          <w:lang w:val="vi-VN"/>
        </w:rPr>
        <w:t xml:space="preserve"> </w:t>
      </w:r>
      <w:r w:rsidRPr="00CF3238">
        <w:rPr>
          <w:rFonts w:ascii="Times New Roman" w:hAnsi="Times New Roman"/>
          <w:szCs w:val="28"/>
          <w:lang w:val="sv-SE"/>
        </w:rPr>
        <w:t>so với kế hoạch</w:t>
      </w:r>
      <w:r w:rsidR="003D0178" w:rsidRPr="00CF3238">
        <w:rPr>
          <w:rFonts w:ascii="Times New Roman" w:hAnsi="Times New Roman"/>
          <w:szCs w:val="28"/>
          <w:lang w:val="sv-SE"/>
        </w:rPr>
        <w:t>.</w:t>
      </w:r>
    </w:p>
    <w:p w:rsidR="00452BDE" w:rsidRPr="00CF3238" w:rsidRDefault="00452BDE" w:rsidP="00452BDE">
      <w:pPr>
        <w:tabs>
          <w:tab w:val="left" w:pos="750"/>
        </w:tabs>
        <w:spacing w:before="60" w:after="60"/>
        <w:jc w:val="both"/>
        <w:rPr>
          <w:rFonts w:ascii="Times New Roman" w:hAnsi="Times New Roman"/>
          <w:szCs w:val="28"/>
          <w:lang w:val="sv-SE"/>
        </w:rPr>
      </w:pPr>
      <w:r w:rsidRPr="00CF3238">
        <w:rPr>
          <w:rFonts w:ascii="Times New Roman" w:hAnsi="Times New Roman"/>
          <w:szCs w:val="28"/>
          <w:lang w:val="sv-SE"/>
        </w:rPr>
        <w:tab/>
        <w:t>- T</w:t>
      </w:r>
      <w:r w:rsidRPr="00CF3238">
        <w:rPr>
          <w:rFonts w:ascii="Times New Roman" w:hAnsi="Times New Roman"/>
          <w:szCs w:val="28"/>
          <w:lang w:val="vi-VN"/>
        </w:rPr>
        <w:t>ỷ</w:t>
      </w:r>
      <w:r w:rsidRPr="00CF3238">
        <w:rPr>
          <w:rFonts w:ascii="Times New Roman" w:hAnsi="Times New Roman"/>
          <w:szCs w:val="28"/>
          <w:lang w:val="sv-SE"/>
        </w:rPr>
        <w:t xml:space="preserve"> lệ </w:t>
      </w:r>
      <w:r w:rsidR="003D0178" w:rsidRPr="00CF3238">
        <w:rPr>
          <w:rFonts w:ascii="Times New Roman" w:hAnsi="Times New Roman"/>
          <w:szCs w:val="28"/>
          <w:lang w:val="sv-SE"/>
        </w:rPr>
        <w:t xml:space="preserve">số thôn đạt tiêu chuẩn </w:t>
      </w:r>
      <w:r w:rsidRPr="00CF3238">
        <w:rPr>
          <w:rFonts w:ascii="Times New Roman" w:hAnsi="Times New Roman"/>
          <w:szCs w:val="28"/>
          <w:lang w:val="vi-VN"/>
        </w:rPr>
        <w:t>khu dân cư văn hóa</w:t>
      </w:r>
      <w:r w:rsidRPr="00CF3238">
        <w:rPr>
          <w:rFonts w:ascii="Times New Roman" w:hAnsi="Times New Roman"/>
          <w:szCs w:val="28"/>
          <w:lang w:val="sv-SE"/>
        </w:rPr>
        <w:t>: Chưa đạt, do đến nay mới triển khai đăng ký được 9/21 thôn, chưa tổ</w:t>
      </w:r>
      <w:r w:rsidR="003D0178" w:rsidRPr="00CF3238">
        <w:rPr>
          <w:rFonts w:ascii="Times New Roman" w:hAnsi="Times New Roman"/>
          <w:szCs w:val="28"/>
          <w:lang w:val="sv-SE"/>
        </w:rPr>
        <w:t xml:space="preserve"> chức đánh giá; </w:t>
      </w:r>
      <w:r w:rsidRPr="00CF3238">
        <w:rPr>
          <w:rFonts w:ascii="Times New Roman" w:hAnsi="Times New Roman"/>
          <w:szCs w:val="28"/>
          <w:lang w:val="sv-SE"/>
        </w:rPr>
        <w:t xml:space="preserve">Tỷ lệ </w:t>
      </w:r>
      <w:r w:rsidRPr="00CF3238">
        <w:rPr>
          <w:rFonts w:ascii="Times New Roman" w:hAnsi="Times New Roman"/>
          <w:szCs w:val="28"/>
          <w:lang w:val="vi-VN"/>
        </w:rPr>
        <w:t xml:space="preserve">hộ gia đình </w:t>
      </w:r>
      <w:r w:rsidRPr="00CF3238">
        <w:rPr>
          <w:rFonts w:ascii="Times New Roman" w:hAnsi="Times New Roman"/>
          <w:szCs w:val="28"/>
          <w:lang w:val="sv-SE"/>
        </w:rPr>
        <w:t xml:space="preserve">hàng năm </w:t>
      </w:r>
      <w:r w:rsidRPr="00CF3238">
        <w:rPr>
          <w:rFonts w:ascii="Times New Roman" w:hAnsi="Times New Roman"/>
          <w:szCs w:val="28"/>
          <w:lang w:val="vi-VN"/>
        </w:rPr>
        <w:t>đạt tiêu chuẩn “gia đình văn hóa</w:t>
      </w:r>
      <w:r w:rsidRPr="00CF3238">
        <w:rPr>
          <w:rFonts w:ascii="Times New Roman" w:hAnsi="Times New Roman"/>
          <w:szCs w:val="28"/>
          <w:lang w:val="sv-SE"/>
        </w:rPr>
        <w:t xml:space="preserve">” so với tỷ lệ đã đăng ký: đạt </w:t>
      </w:r>
      <w:r w:rsidR="003D0178" w:rsidRPr="00CF3238">
        <w:rPr>
          <w:rFonts w:ascii="Times New Roman" w:hAnsi="Times New Roman"/>
          <w:szCs w:val="28"/>
          <w:lang w:val="sv-SE"/>
        </w:rPr>
        <w:t>43</w:t>
      </w:r>
      <w:r w:rsidRPr="00CF3238">
        <w:rPr>
          <w:rFonts w:ascii="Times New Roman" w:hAnsi="Times New Roman"/>
          <w:szCs w:val="28"/>
          <w:lang w:val="sv-SE"/>
        </w:rPr>
        <w:t xml:space="preserve">%, đạt </w:t>
      </w:r>
      <w:r w:rsidR="003D0178" w:rsidRPr="00CF3238">
        <w:rPr>
          <w:rFonts w:ascii="Times New Roman" w:hAnsi="Times New Roman"/>
          <w:szCs w:val="28"/>
          <w:lang w:val="sv-SE"/>
        </w:rPr>
        <w:t xml:space="preserve">86% </w:t>
      </w:r>
      <w:r w:rsidRPr="00CF3238">
        <w:rPr>
          <w:rFonts w:ascii="Times New Roman" w:hAnsi="Times New Roman"/>
          <w:szCs w:val="28"/>
          <w:lang w:val="vi-VN"/>
        </w:rPr>
        <w:t>kế hoạch đề ra</w:t>
      </w:r>
      <w:r w:rsidRPr="00CF3238">
        <w:rPr>
          <w:rFonts w:ascii="Times New Roman" w:hAnsi="Times New Roman"/>
          <w:szCs w:val="28"/>
          <w:lang w:val="sv-SE"/>
        </w:rPr>
        <w:t>.</w:t>
      </w:r>
    </w:p>
    <w:p w:rsidR="008A615D" w:rsidRPr="00CF3238" w:rsidRDefault="008A615D" w:rsidP="00452BDE">
      <w:pPr>
        <w:tabs>
          <w:tab w:val="left" w:pos="750"/>
        </w:tabs>
        <w:spacing w:before="60" w:after="60"/>
        <w:jc w:val="both"/>
        <w:rPr>
          <w:rFonts w:ascii="Times New Roman" w:hAnsi="Times New Roman"/>
          <w:szCs w:val="28"/>
          <w:lang w:val="sv-SE"/>
        </w:rPr>
      </w:pPr>
      <w:r w:rsidRPr="00CF3238">
        <w:rPr>
          <w:rFonts w:ascii="Times New Roman" w:hAnsi="Times New Roman"/>
          <w:szCs w:val="28"/>
          <w:lang w:val="sv-SE"/>
        </w:rPr>
        <w:tab/>
        <w:t xml:space="preserve">- Số học sinh cuối cấp học: 2385, đạt 41,9% </w:t>
      </w:r>
      <w:r w:rsidRPr="00CF3238">
        <w:rPr>
          <w:rFonts w:ascii="Times New Roman" w:hAnsi="Times New Roman"/>
          <w:szCs w:val="28"/>
          <w:lang w:val="vi-VN"/>
        </w:rPr>
        <w:t>kế hoạch đề ra</w:t>
      </w:r>
      <w:r w:rsidRPr="00CF3238">
        <w:rPr>
          <w:rFonts w:ascii="Times New Roman" w:hAnsi="Times New Roman"/>
          <w:szCs w:val="28"/>
          <w:lang w:val="sv-SE"/>
        </w:rPr>
        <w:t xml:space="preserve">; </w:t>
      </w:r>
      <w:r w:rsidRPr="00CF3238">
        <w:rPr>
          <w:rFonts w:ascii="Times New Roman" w:hAnsi="Times New Roman"/>
          <w:szCs w:val="28"/>
          <w:lang w:val="vi-VN"/>
        </w:rPr>
        <w:t>Tỉ lệ huy động học sinh trong độ tuổi</w:t>
      </w:r>
      <w:r w:rsidRPr="00CF3238">
        <w:rPr>
          <w:rFonts w:ascii="Times New Roman" w:hAnsi="Times New Roman"/>
          <w:szCs w:val="28"/>
          <w:lang w:val="sv-SE"/>
        </w:rPr>
        <w:t xml:space="preserve"> </w:t>
      </w:r>
      <w:r w:rsidRPr="00CF3238">
        <w:rPr>
          <w:rFonts w:ascii="Times New Roman" w:hAnsi="Times New Roman"/>
          <w:szCs w:val="28"/>
          <w:lang w:val="vi-VN"/>
        </w:rPr>
        <w:t>đến trường hàng năm đạt trên 98%</w:t>
      </w:r>
      <w:r w:rsidRPr="00CF3238">
        <w:rPr>
          <w:rFonts w:ascii="Times New Roman" w:hAnsi="Times New Roman"/>
          <w:szCs w:val="28"/>
          <w:lang w:val="sv-SE"/>
        </w:rPr>
        <w:t xml:space="preserve">, đạt 100% </w:t>
      </w:r>
      <w:r w:rsidRPr="00CF3238">
        <w:rPr>
          <w:rFonts w:ascii="Times New Roman" w:hAnsi="Times New Roman"/>
          <w:szCs w:val="28"/>
          <w:lang w:val="vi-VN"/>
        </w:rPr>
        <w:t>kế hoạch đề ra</w:t>
      </w:r>
      <w:r w:rsidRPr="00CF3238">
        <w:rPr>
          <w:rFonts w:ascii="Times New Roman" w:hAnsi="Times New Roman"/>
          <w:szCs w:val="28"/>
          <w:lang w:val="sv-SE"/>
        </w:rPr>
        <w:t>.</w:t>
      </w:r>
    </w:p>
    <w:p w:rsidR="00452BDE" w:rsidRPr="00CF3238" w:rsidRDefault="00452BDE" w:rsidP="00452BDE">
      <w:pPr>
        <w:tabs>
          <w:tab w:val="left" w:pos="750"/>
        </w:tabs>
        <w:spacing w:before="60" w:after="60"/>
        <w:jc w:val="both"/>
        <w:rPr>
          <w:rFonts w:ascii="Times New Roman" w:hAnsi="Times New Roman"/>
          <w:szCs w:val="28"/>
          <w:lang w:val="vi-VN"/>
        </w:rPr>
      </w:pPr>
      <w:r w:rsidRPr="00CF3238">
        <w:rPr>
          <w:rFonts w:ascii="Times New Roman" w:hAnsi="Times New Roman"/>
          <w:szCs w:val="28"/>
          <w:lang w:val="vi-VN"/>
        </w:rPr>
        <w:tab/>
        <w:t>- Tỷ lệ hộ nghèo giảm 12,5% đạt 50% kế hoạch đề ra.</w:t>
      </w:r>
    </w:p>
    <w:p w:rsidR="00452BDE" w:rsidRPr="00CF3238" w:rsidRDefault="00452BDE" w:rsidP="00452BDE">
      <w:pPr>
        <w:spacing w:before="120" w:after="120"/>
        <w:ind w:firstLine="720"/>
        <w:rPr>
          <w:rFonts w:ascii="Times New Roman" w:hAnsi="Times New Roman"/>
          <w:b/>
          <w:bCs/>
          <w:iCs/>
          <w:szCs w:val="28"/>
          <w:lang w:val="vi-VN"/>
        </w:rPr>
      </w:pPr>
      <w:r w:rsidRPr="00CF3238">
        <w:rPr>
          <w:rFonts w:ascii="Times New Roman" w:hAnsi="Times New Roman"/>
          <w:b/>
          <w:bCs/>
          <w:iCs/>
          <w:szCs w:val="28"/>
          <w:lang w:val="vi-VN"/>
        </w:rPr>
        <w:t xml:space="preserve">II. KẾT </w:t>
      </w:r>
      <w:r w:rsidR="00291504" w:rsidRPr="00CF3238">
        <w:rPr>
          <w:rFonts w:ascii="Times New Roman" w:hAnsi="Times New Roman"/>
          <w:b/>
          <w:bCs/>
          <w:iCs/>
          <w:szCs w:val="28"/>
          <w:lang w:val="vi-VN"/>
        </w:rPr>
        <w:t>QUẢ THỰC HIỆN TRÊN CÁC LĨNH VỰC</w:t>
      </w:r>
    </w:p>
    <w:p w:rsidR="00452BDE" w:rsidRPr="00CF3238" w:rsidRDefault="00452BDE" w:rsidP="002E7B75">
      <w:pPr>
        <w:spacing w:before="120" w:after="120"/>
        <w:ind w:firstLine="720"/>
        <w:rPr>
          <w:rFonts w:ascii="Times New Roman" w:hAnsi="Times New Roman"/>
          <w:b/>
          <w:bCs/>
          <w:iCs/>
          <w:szCs w:val="28"/>
          <w:lang w:val="vi-VN"/>
        </w:rPr>
      </w:pPr>
      <w:r w:rsidRPr="00CF3238">
        <w:rPr>
          <w:rFonts w:ascii="Times New Roman" w:hAnsi="Times New Roman"/>
          <w:b/>
          <w:bCs/>
          <w:iCs/>
          <w:szCs w:val="28"/>
          <w:lang w:val="vi-VN"/>
        </w:rPr>
        <w:t>1. VỀ PHÁT TRIỂN KINH TẾ</w:t>
      </w:r>
    </w:p>
    <w:p w:rsidR="00452BDE" w:rsidRPr="00CF3238" w:rsidRDefault="00452BDE" w:rsidP="002E7B75">
      <w:pPr>
        <w:spacing w:before="120" w:after="120"/>
        <w:ind w:firstLine="720"/>
        <w:rPr>
          <w:rFonts w:ascii="Times New Roman" w:hAnsi="Times New Roman"/>
          <w:b/>
          <w:iCs/>
          <w:lang w:val="es-MX"/>
        </w:rPr>
      </w:pPr>
      <w:r w:rsidRPr="00CF3238">
        <w:rPr>
          <w:rFonts w:ascii="Times New Roman" w:hAnsi="Times New Roman"/>
          <w:b/>
          <w:iCs/>
          <w:lang w:val="vi-VN"/>
        </w:rPr>
        <w:t>1.1.</w:t>
      </w:r>
      <w:r w:rsidRPr="00CF3238">
        <w:rPr>
          <w:rFonts w:ascii="Times New Roman" w:hAnsi="Times New Roman"/>
          <w:b/>
          <w:iCs/>
          <w:lang w:val="es-MX"/>
        </w:rPr>
        <w:t xml:space="preserve"> Về sản xuất </w:t>
      </w:r>
      <w:r w:rsidR="00717A48" w:rsidRPr="00CF3238">
        <w:rPr>
          <w:rFonts w:ascii="Times New Roman" w:hAnsi="Times New Roman"/>
          <w:b/>
          <w:iCs/>
          <w:lang w:val="es-MX"/>
        </w:rPr>
        <w:t>n</w:t>
      </w:r>
      <w:r w:rsidRPr="00CF3238">
        <w:rPr>
          <w:rFonts w:ascii="Times New Roman" w:hAnsi="Times New Roman"/>
          <w:b/>
          <w:iCs/>
          <w:lang w:val="es-MX"/>
        </w:rPr>
        <w:t xml:space="preserve">ông nghiệp và </w:t>
      </w:r>
      <w:r w:rsidR="00717A48" w:rsidRPr="00CF3238">
        <w:rPr>
          <w:rFonts w:ascii="Times New Roman" w:hAnsi="Times New Roman"/>
          <w:b/>
          <w:iCs/>
          <w:lang w:val="es-MX"/>
        </w:rPr>
        <w:t>x</w:t>
      </w:r>
      <w:r w:rsidRPr="00CF3238">
        <w:rPr>
          <w:rFonts w:ascii="Times New Roman" w:hAnsi="Times New Roman"/>
          <w:b/>
          <w:iCs/>
          <w:lang w:val="es-MX"/>
        </w:rPr>
        <w:t>ây dựng nông thôn mới</w:t>
      </w:r>
    </w:p>
    <w:p w:rsidR="00452BDE" w:rsidRPr="00CF3238" w:rsidRDefault="00452BDE" w:rsidP="002E7B75">
      <w:pPr>
        <w:spacing w:before="120" w:after="120"/>
        <w:ind w:firstLine="720"/>
        <w:jc w:val="both"/>
        <w:rPr>
          <w:rFonts w:ascii="Times New Roman" w:hAnsi="Times New Roman"/>
          <w:b/>
          <w:i/>
          <w:lang w:val="es-MX"/>
        </w:rPr>
      </w:pPr>
      <w:r w:rsidRPr="00CF3238">
        <w:rPr>
          <w:rFonts w:ascii="Times New Roman" w:hAnsi="Times New Roman"/>
          <w:b/>
          <w:i/>
          <w:lang w:val="es-MX"/>
        </w:rPr>
        <w:t>a</w:t>
      </w:r>
      <w:r w:rsidR="00275576" w:rsidRPr="00CF3238">
        <w:rPr>
          <w:rFonts w:ascii="Times New Roman" w:hAnsi="Times New Roman"/>
          <w:b/>
          <w:i/>
          <w:lang w:val="es-MX"/>
        </w:rPr>
        <w:t>)</w:t>
      </w:r>
      <w:r w:rsidRPr="00CF3238">
        <w:rPr>
          <w:rFonts w:ascii="Times New Roman" w:hAnsi="Times New Roman"/>
          <w:b/>
          <w:i/>
          <w:lang w:val="es-MX"/>
        </w:rPr>
        <w:t xml:space="preserve"> Sản xuất </w:t>
      </w:r>
      <w:r w:rsidR="00717A48" w:rsidRPr="00CF3238">
        <w:rPr>
          <w:rFonts w:ascii="Times New Roman" w:hAnsi="Times New Roman"/>
          <w:b/>
          <w:i/>
          <w:lang w:val="es-MX"/>
        </w:rPr>
        <w:t>n</w:t>
      </w:r>
      <w:r w:rsidR="00242E7E" w:rsidRPr="00CF3238">
        <w:rPr>
          <w:rFonts w:ascii="Times New Roman" w:hAnsi="Times New Roman"/>
          <w:b/>
          <w:i/>
          <w:lang w:val="es-MX"/>
        </w:rPr>
        <w:t>ông, lâm, thủy sản</w:t>
      </w:r>
    </w:p>
    <w:p w:rsidR="00452BDE" w:rsidRPr="00CF3238" w:rsidRDefault="00452BDE" w:rsidP="002E7B75">
      <w:pPr>
        <w:spacing w:before="120" w:after="120"/>
        <w:ind w:firstLine="720"/>
        <w:jc w:val="both"/>
        <w:rPr>
          <w:rFonts w:ascii="Times New Roman" w:hAnsi="Times New Roman"/>
          <w:lang w:val="es-MX"/>
        </w:rPr>
      </w:pPr>
      <w:r w:rsidRPr="00CF3238">
        <w:rPr>
          <w:rFonts w:ascii="Times New Roman" w:hAnsi="Times New Roman"/>
          <w:lang w:val="es-MX"/>
        </w:rPr>
        <w:t xml:space="preserve">Tổng giá trị sản xuất </w:t>
      </w:r>
      <w:r w:rsidR="00717A48" w:rsidRPr="00CF3238">
        <w:rPr>
          <w:rFonts w:ascii="Times New Roman" w:hAnsi="Times New Roman"/>
          <w:lang w:val="es-MX"/>
        </w:rPr>
        <w:t>n</w:t>
      </w:r>
      <w:r w:rsidRPr="00CF3238">
        <w:rPr>
          <w:rFonts w:ascii="Times New Roman" w:hAnsi="Times New Roman"/>
          <w:lang w:val="es-MX"/>
        </w:rPr>
        <w:t>ông nghiệp (</w:t>
      </w:r>
      <w:r w:rsidRPr="00CF3238">
        <w:rPr>
          <w:rFonts w:ascii="Times New Roman" w:hAnsi="Times New Roman"/>
          <w:i/>
          <w:lang w:val="es-MX"/>
        </w:rPr>
        <w:t>theo giá hiện hành</w:t>
      </w:r>
      <w:r w:rsidRPr="00CF3238">
        <w:rPr>
          <w:rFonts w:ascii="Times New Roman" w:hAnsi="Times New Roman"/>
          <w:lang w:val="es-MX"/>
        </w:rPr>
        <w:t xml:space="preserve">) đạt 453,3 tỷ đồng, </w:t>
      </w:r>
      <w:r w:rsidR="009143DC" w:rsidRPr="00CF3238">
        <w:rPr>
          <w:rFonts w:ascii="Times New Roman" w:hAnsi="Times New Roman"/>
          <w:bCs/>
          <w:lang w:val="es-MX"/>
        </w:rPr>
        <w:t>đạt 40,7% so với kế hoạch</w:t>
      </w:r>
      <w:r w:rsidRPr="00CF3238">
        <w:rPr>
          <w:rFonts w:ascii="Times New Roman" w:hAnsi="Times New Roman"/>
          <w:lang w:val="es-MX"/>
        </w:rPr>
        <w:t>.</w:t>
      </w:r>
    </w:p>
    <w:p w:rsidR="002E7B75" w:rsidRPr="00CF3238" w:rsidRDefault="002E7B75" w:rsidP="002E7B75">
      <w:pPr>
        <w:spacing w:before="120" w:after="120"/>
        <w:ind w:firstLine="720"/>
        <w:jc w:val="both"/>
        <w:rPr>
          <w:rFonts w:ascii="Times New Roman" w:hAnsi="Times New Roman"/>
          <w:lang w:val="es-MX"/>
        </w:rPr>
      </w:pPr>
      <w:r w:rsidRPr="00CF3238">
        <w:rPr>
          <w:rFonts w:ascii="Times New Roman" w:hAnsi="Times New Roman"/>
          <w:i/>
          <w:lang w:val="es-MX"/>
        </w:rPr>
        <w:t xml:space="preserve">- </w:t>
      </w:r>
      <w:r w:rsidR="00452BDE" w:rsidRPr="00CF3238">
        <w:rPr>
          <w:rFonts w:ascii="Times New Roman" w:hAnsi="Times New Roman"/>
          <w:i/>
          <w:lang w:val="es-MX"/>
        </w:rPr>
        <w:t>Trồng trọt:</w:t>
      </w:r>
      <w:r w:rsidR="00452BDE" w:rsidRPr="00CF3238">
        <w:rPr>
          <w:rFonts w:ascii="Times New Roman" w:hAnsi="Times New Roman"/>
          <w:lang w:val="es-MX"/>
        </w:rPr>
        <w:t xml:space="preserve"> </w:t>
      </w:r>
      <w:r w:rsidR="00F12F42" w:rsidRPr="00CF3238">
        <w:rPr>
          <w:rFonts w:ascii="Times New Roman" w:hAnsi="Times New Roman"/>
          <w:lang w:val="es-MX"/>
        </w:rPr>
        <w:t xml:space="preserve">Phát triển ổn định, </w:t>
      </w:r>
      <w:r w:rsidRPr="00CF3238">
        <w:rPr>
          <w:rFonts w:ascii="Times New Roman" w:hAnsi="Times New Roman"/>
          <w:lang w:val="es-MX"/>
        </w:rPr>
        <w:t xml:space="preserve">đã trồng và chăm sóc tốt diện tích cây công nghiệp dài ngày (cao su) của doanh nghiệp, </w:t>
      </w:r>
      <w:r w:rsidR="00F12F42" w:rsidRPr="00CF3238">
        <w:rPr>
          <w:rFonts w:ascii="Times New Roman" w:hAnsi="Times New Roman"/>
          <w:lang w:val="es-MX"/>
        </w:rPr>
        <w:t xml:space="preserve">khai thác tốt tiềm năng, lợi thế về </w:t>
      </w:r>
      <w:r w:rsidRPr="00CF3238">
        <w:rPr>
          <w:rFonts w:ascii="Times New Roman" w:hAnsi="Times New Roman"/>
          <w:lang w:val="es-MX"/>
        </w:rPr>
        <w:t>khí hậu, thổ nhưỡng, đã bắt đầu đưa một số diện tích cao su vào khai thác mủ, tính đến nay, diện tích cao su kinh doanh đạt 8.242,24 ha, năng suất ngày càng tăng lên; các loại cây trồng khác cũng đã được gieo trồng như cà phê, điều, sắn, ngô, lúa nước,… nhằm phát triển toàn diện hơn, phá thế độc canh cây cao su.</w:t>
      </w:r>
    </w:p>
    <w:p w:rsidR="00452BDE" w:rsidRPr="00CF3238" w:rsidRDefault="00452BDE" w:rsidP="002E7B75">
      <w:pPr>
        <w:spacing w:before="120" w:after="120"/>
        <w:ind w:firstLine="720"/>
        <w:jc w:val="both"/>
        <w:rPr>
          <w:rFonts w:ascii="Times New Roman" w:hAnsi="Times New Roman"/>
          <w:lang w:val="es-MX"/>
        </w:rPr>
      </w:pPr>
      <w:r w:rsidRPr="00CF3238">
        <w:rPr>
          <w:rFonts w:ascii="Times New Roman" w:hAnsi="Times New Roman"/>
          <w:lang w:val="es-MX"/>
        </w:rPr>
        <w:t>Tổng diện tích gieo trồng toàn huyện 27.805,24</w:t>
      </w:r>
      <w:r w:rsidR="00291504" w:rsidRPr="00CF3238">
        <w:rPr>
          <w:rFonts w:ascii="Times New Roman" w:hAnsi="Times New Roman"/>
          <w:lang w:val="es-MX"/>
        </w:rPr>
        <w:t xml:space="preserve"> </w:t>
      </w:r>
      <w:r w:rsidRPr="00CF3238">
        <w:rPr>
          <w:rFonts w:ascii="Times New Roman" w:hAnsi="Times New Roman"/>
          <w:lang w:val="es-MX"/>
        </w:rPr>
        <w:t>ha, đạt</w:t>
      </w:r>
      <w:r w:rsidR="00291504" w:rsidRPr="00CF3238">
        <w:rPr>
          <w:rFonts w:ascii="Times New Roman" w:hAnsi="Times New Roman"/>
          <w:lang w:val="es-MX"/>
        </w:rPr>
        <w:t xml:space="preserve"> </w:t>
      </w:r>
      <w:r w:rsidRPr="00CF3238">
        <w:rPr>
          <w:rFonts w:ascii="Times New Roman" w:hAnsi="Times New Roman"/>
          <w:lang w:val="es-MX"/>
        </w:rPr>
        <w:t>92,7% so với kế hoạch (</w:t>
      </w:r>
      <w:r w:rsidRPr="00CF3238">
        <w:rPr>
          <w:rFonts w:ascii="Times New Roman" w:hAnsi="Times New Roman"/>
          <w:i/>
          <w:lang w:val="es-MX"/>
        </w:rPr>
        <w:t>30.000 ha</w:t>
      </w:r>
      <w:r w:rsidRPr="00CF3238">
        <w:rPr>
          <w:rFonts w:ascii="Times New Roman" w:hAnsi="Times New Roman"/>
          <w:lang w:val="es-MX"/>
        </w:rPr>
        <w:t>). Trong đó, diện tích cây lâu năm 25.605,24</w:t>
      </w:r>
      <w:r w:rsidR="0007545A" w:rsidRPr="00CF3238">
        <w:rPr>
          <w:rFonts w:ascii="Times New Roman" w:hAnsi="Times New Roman"/>
          <w:lang w:val="es-MX"/>
        </w:rPr>
        <w:t xml:space="preserve"> </w:t>
      </w:r>
      <w:r w:rsidRPr="00CF3238">
        <w:rPr>
          <w:rFonts w:ascii="Times New Roman" w:hAnsi="Times New Roman"/>
          <w:lang w:val="es-MX"/>
        </w:rPr>
        <w:t>ha (</w:t>
      </w:r>
      <w:r w:rsidRPr="00CF3238">
        <w:rPr>
          <w:rFonts w:ascii="Times New Roman" w:hAnsi="Times New Roman"/>
          <w:i/>
          <w:lang w:val="es-MX"/>
        </w:rPr>
        <w:t>cao su 24.719,74ha; cà phê 80 ha, tiêu 30ha,..</w:t>
      </w:r>
      <w:r w:rsidRPr="00CF3238">
        <w:rPr>
          <w:rFonts w:ascii="Times New Roman" w:hAnsi="Times New Roman"/>
          <w:lang w:val="es-MX"/>
        </w:rPr>
        <w:t xml:space="preserve">), đạt 98,5% so với chỉ tiêu </w:t>
      </w:r>
      <w:r w:rsidR="0007545A" w:rsidRPr="00CF3238">
        <w:rPr>
          <w:rFonts w:ascii="Times New Roman" w:hAnsi="Times New Roman"/>
          <w:lang w:val="es-MX"/>
        </w:rPr>
        <w:t>kế hoạch</w:t>
      </w:r>
      <w:r w:rsidRPr="00CF3238">
        <w:rPr>
          <w:rFonts w:ascii="Times New Roman" w:hAnsi="Times New Roman"/>
          <w:lang w:val="es-MX"/>
        </w:rPr>
        <w:t xml:space="preserve"> (</w:t>
      </w:r>
      <w:r w:rsidRPr="00CF3238">
        <w:rPr>
          <w:rFonts w:ascii="Times New Roman" w:hAnsi="Times New Roman"/>
          <w:i/>
          <w:lang w:val="es-MX"/>
        </w:rPr>
        <w:t>26.000</w:t>
      </w:r>
      <w:r w:rsidR="00291504" w:rsidRPr="00CF3238">
        <w:rPr>
          <w:rFonts w:ascii="Times New Roman" w:hAnsi="Times New Roman"/>
          <w:i/>
          <w:lang w:val="es-MX"/>
        </w:rPr>
        <w:t xml:space="preserve"> </w:t>
      </w:r>
      <w:r w:rsidRPr="00CF3238">
        <w:rPr>
          <w:rFonts w:ascii="Times New Roman" w:hAnsi="Times New Roman"/>
          <w:i/>
          <w:lang w:val="es-MX"/>
        </w:rPr>
        <w:t>ha</w:t>
      </w:r>
      <w:r w:rsidRPr="00CF3238">
        <w:rPr>
          <w:rFonts w:ascii="Times New Roman" w:hAnsi="Times New Roman"/>
          <w:lang w:val="es-MX"/>
        </w:rPr>
        <w:t>); diện tích cây hàng năm 2.200</w:t>
      </w:r>
      <w:r w:rsidR="00291504" w:rsidRPr="00CF3238">
        <w:rPr>
          <w:rFonts w:ascii="Times New Roman" w:hAnsi="Times New Roman"/>
          <w:lang w:val="es-MX"/>
        </w:rPr>
        <w:t xml:space="preserve"> </w:t>
      </w:r>
      <w:r w:rsidRPr="00CF3238">
        <w:rPr>
          <w:rFonts w:ascii="Times New Roman" w:hAnsi="Times New Roman"/>
          <w:lang w:val="es-MX"/>
        </w:rPr>
        <w:t>ha</w:t>
      </w:r>
      <w:r w:rsidR="0007545A" w:rsidRPr="00CF3238">
        <w:rPr>
          <w:rFonts w:ascii="Times New Roman" w:hAnsi="Times New Roman"/>
          <w:lang w:val="es-MX"/>
        </w:rPr>
        <w:t xml:space="preserve">, </w:t>
      </w:r>
      <w:r w:rsidR="0007545A" w:rsidRPr="00CF3238">
        <w:rPr>
          <w:rFonts w:ascii="Times New Roman" w:hAnsi="Times New Roman"/>
          <w:bCs/>
          <w:lang w:val="es-MX"/>
        </w:rPr>
        <w:t>đạt 62% so với kế hoạch</w:t>
      </w:r>
      <w:r w:rsidRPr="00CF3238">
        <w:rPr>
          <w:rFonts w:ascii="Times New Roman" w:hAnsi="Times New Roman"/>
          <w:lang w:val="es-MX"/>
        </w:rPr>
        <w:t xml:space="preserve"> (</w:t>
      </w:r>
      <w:r w:rsidRPr="00CF3238">
        <w:rPr>
          <w:rFonts w:ascii="Times New Roman" w:hAnsi="Times New Roman"/>
          <w:i/>
          <w:lang w:val="es-MX"/>
        </w:rPr>
        <w:t>Cây lúa 295 ha; ngô 115 ha; sắn 1.715 ha,..</w:t>
      </w:r>
      <w:r w:rsidRPr="00CF3238">
        <w:rPr>
          <w:rFonts w:ascii="Times New Roman" w:hAnsi="Times New Roman"/>
          <w:lang w:val="es-MX"/>
        </w:rPr>
        <w:t>.).</w:t>
      </w:r>
    </w:p>
    <w:p w:rsidR="00452BDE" w:rsidRPr="00CF3238" w:rsidRDefault="002E7B75" w:rsidP="002953B9">
      <w:pPr>
        <w:spacing w:before="120" w:after="120"/>
        <w:ind w:firstLine="720"/>
        <w:jc w:val="both"/>
        <w:rPr>
          <w:rFonts w:ascii="Times New Roman" w:hAnsi="Times New Roman"/>
          <w:lang w:val="es-MX"/>
        </w:rPr>
      </w:pPr>
      <w:r w:rsidRPr="00CF3238">
        <w:rPr>
          <w:rFonts w:ascii="Times New Roman" w:hAnsi="Times New Roman"/>
          <w:i/>
          <w:lang w:val="es-MX"/>
        </w:rPr>
        <w:t xml:space="preserve">- </w:t>
      </w:r>
      <w:r w:rsidR="00452BDE" w:rsidRPr="00CF3238">
        <w:rPr>
          <w:rFonts w:ascii="Times New Roman" w:hAnsi="Times New Roman"/>
          <w:i/>
          <w:lang w:val="es-MX"/>
        </w:rPr>
        <w:t>Chăn nuôi:</w:t>
      </w:r>
      <w:r w:rsidR="00291504" w:rsidRPr="00CF3238">
        <w:rPr>
          <w:rFonts w:ascii="Times New Roman" w:hAnsi="Times New Roman"/>
          <w:i/>
          <w:lang w:val="es-MX"/>
        </w:rPr>
        <w:t xml:space="preserve"> </w:t>
      </w:r>
      <w:r w:rsidR="00452BDE" w:rsidRPr="00CF3238">
        <w:rPr>
          <w:rFonts w:ascii="Times New Roman" w:hAnsi="Times New Roman"/>
          <w:lang w:val="es-MX"/>
        </w:rPr>
        <w:t xml:space="preserve">Chăn nuôi phát triển đáng kể, </w:t>
      </w:r>
      <w:r w:rsidR="00F12F42" w:rsidRPr="00CF3238">
        <w:rPr>
          <w:rFonts w:ascii="Times New Roman" w:hAnsi="Times New Roman"/>
          <w:lang w:val="es-MX"/>
        </w:rPr>
        <w:t xml:space="preserve">tăng nhanh </w:t>
      </w:r>
      <w:r w:rsidR="00452BDE" w:rsidRPr="00CF3238">
        <w:rPr>
          <w:rFonts w:ascii="Times New Roman" w:hAnsi="Times New Roman"/>
          <w:lang w:val="es-MX"/>
        </w:rPr>
        <w:t>quy mô đàn</w:t>
      </w:r>
      <w:r w:rsidR="00F12F42" w:rsidRPr="00CF3238">
        <w:rPr>
          <w:rFonts w:ascii="Times New Roman" w:hAnsi="Times New Roman"/>
          <w:lang w:val="es-MX"/>
        </w:rPr>
        <w:t xml:space="preserve"> bò thông qua các chương trình phát triển kinh tế hộ gia đình, dự án chăn nuôi đại gia súc của doanh nghiệp. Ư</w:t>
      </w:r>
      <w:r w:rsidR="00452BDE" w:rsidRPr="00CF3238">
        <w:rPr>
          <w:rFonts w:ascii="Times New Roman" w:hAnsi="Times New Roman"/>
          <w:lang w:val="es-MX"/>
        </w:rPr>
        <w:t xml:space="preserve">ớc tính đến cuối năm 2018 </w:t>
      </w:r>
      <w:r w:rsidR="00F12F42" w:rsidRPr="00CF3238">
        <w:rPr>
          <w:rFonts w:ascii="Times New Roman" w:hAnsi="Times New Roman"/>
          <w:lang w:val="es-MX"/>
        </w:rPr>
        <w:t xml:space="preserve">đàn gia súc </w:t>
      </w:r>
      <w:r w:rsidR="00452BDE" w:rsidRPr="00CF3238">
        <w:rPr>
          <w:rFonts w:ascii="Times New Roman" w:hAnsi="Times New Roman"/>
          <w:lang w:val="es-MX"/>
        </w:rPr>
        <w:t>đạt 6.530 con, tăng</w:t>
      </w:r>
      <w:r w:rsidR="00F12F42" w:rsidRPr="00CF3238">
        <w:rPr>
          <w:rFonts w:ascii="Times New Roman" w:hAnsi="Times New Roman"/>
          <w:lang w:val="es-MX"/>
        </w:rPr>
        <w:t xml:space="preserve"> </w:t>
      </w:r>
      <w:r w:rsidR="00452BDE" w:rsidRPr="00CF3238">
        <w:rPr>
          <w:rFonts w:ascii="Times New Roman" w:hAnsi="Times New Roman"/>
          <w:lang w:val="es-MX"/>
        </w:rPr>
        <w:t>5.100</w:t>
      </w:r>
      <w:r w:rsidR="00F12F42" w:rsidRPr="00CF3238">
        <w:rPr>
          <w:rFonts w:ascii="Times New Roman" w:hAnsi="Times New Roman"/>
          <w:lang w:val="es-MX"/>
        </w:rPr>
        <w:t xml:space="preserve"> </w:t>
      </w:r>
      <w:r w:rsidR="00452BDE" w:rsidRPr="00CF3238">
        <w:rPr>
          <w:rFonts w:ascii="Times New Roman" w:hAnsi="Times New Roman"/>
          <w:lang w:val="es-MX"/>
        </w:rPr>
        <w:lastRenderedPageBreak/>
        <w:t>con (</w:t>
      </w:r>
      <w:r w:rsidR="00452BDE" w:rsidRPr="00CF3238">
        <w:rPr>
          <w:rFonts w:ascii="Times New Roman" w:hAnsi="Times New Roman"/>
          <w:i/>
          <w:lang w:val="es-MX"/>
        </w:rPr>
        <w:t>đạt</w:t>
      </w:r>
      <w:r w:rsidR="00291504" w:rsidRPr="00CF3238">
        <w:rPr>
          <w:rFonts w:ascii="Times New Roman" w:hAnsi="Times New Roman"/>
          <w:i/>
          <w:lang w:val="es-MX"/>
        </w:rPr>
        <w:t xml:space="preserve"> </w:t>
      </w:r>
      <w:r w:rsidR="00452BDE" w:rsidRPr="00CF3238">
        <w:rPr>
          <w:rFonts w:ascii="Times New Roman" w:hAnsi="Times New Roman"/>
          <w:i/>
          <w:lang w:val="es-MX"/>
        </w:rPr>
        <w:t>429,6%)</w:t>
      </w:r>
      <w:r w:rsidR="00291504" w:rsidRPr="00CF3238">
        <w:rPr>
          <w:rFonts w:ascii="Times New Roman" w:hAnsi="Times New Roman"/>
          <w:i/>
          <w:lang w:val="es-MX"/>
        </w:rPr>
        <w:t xml:space="preserve"> </w:t>
      </w:r>
      <w:r w:rsidR="00452BDE" w:rsidRPr="00CF3238">
        <w:rPr>
          <w:rFonts w:ascii="Times New Roman" w:hAnsi="Times New Roman"/>
          <w:lang w:val="es-MX"/>
        </w:rPr>
        <w:t>so với đầu kỳ (1.520 con); đàn gia cầm đạt 35.000 con, tăng</w:t>
      </w:r>
      <w:r w:rsidR="00A15914" w:rsidRPr="00CF3238">
        <w:rPr>
          <w:rFonts w:ascii="Times New Roman" w:hAnsi="Times New Roman"/>
          <w:lang w:val="es-MX"/>
        </w:rPr>
        <w:t xml:space="preserve"> </w:t>
      </w:r>
      <w:r w:rsidR="00452BDE" w:rsidRPr="00CF3238">
        <w:rPr>
          <w:rFonts w:ascii="Times New Roman" w:hAnsi="Times New Roman"/>
          <w:lang w:val="es-MX"/>
        </w:rPr>
        <w:t>18.641con (</w:t>
      </w:r>
      <w:r w:rsidR="00452BDE" w:rsidRPr="00CF3238">
        <w:rPr>
          <w:rFonts w:ascii="Times New Roman" w:hAnsi="Times New Roman"/>
          <w:i/>
          <w:lang w:val="es-MX"/>
        </w:rPr>
        <w:t>đạt</w:t>
      </w:r>
      <w:r w:rsidR="00A52C3B" w:rsidRPr="00CF3238">
        <w:rPr>
          <w:rFonts w:ascii="Times New Roman" w:hAnsi="Times New Roman"/>
          <w:i/>
          <w:lang w:val="es-MX"/>
        </w:rPr>
        <w:t xml:space="preserve"> </w:t>
      </w:r>
      <w:r w:rsidR="00452BDE" w:rsidRPr="00CF3238">
        <w:rPr>
          <w:rFonts w:ascii="Times New Roman" w:hAnsi="Times New Roman"/>
          <w:i/>
          <w:lang w:val="es-MX"/>
        </w:rPr>
        <w:t>213,9%)</w:t>
      </w:r>
      <w:r w:rsidR="00452BDE" w:rsidRPr="00CF3238">
        <w:rPr>
          <w:rFonts w:ascii="Times New Roman" w:hAnsi="Times New Roman"/>
          <w:lang w:val="es-MX"/>
        </w:rPr>
        <w:t xml:space="preserve"> so với đầu kỳ (16.359</w:t>
      </w:r>
      <w:r w:rsidRPr="00CF3238">
        <w:rPr>
          <w:rFonts w:ascii="Times New Roman" w:hAnsi="Times New Roman"/>
          <w:lang w:val="es-MX"/>
        </w:rPr>
        <w:t xml:space="preserve"> </w:t>
      </w:r>
      <w:r w:rsidR="00452BDE" w:rsidRPr="00CF3238">
        <w:rPr>
          <w:rFonts w:ascii="Times New Roman" w:hAnsi="Times New Roman"/>
          <w:lang w:val="es-MX"/>
        </w:rPr>
        <w:t xml:space="preserve">con). </w:t>
      </w:r>
    </w:p>
    <w:p w:rsidR="002E7B75" w:rsidRPr="00CF3238" w:rsidRDefault="002E7B75" w:rsidP="002953B9">
      <w:pPr>
        <w:spacing w:before="120" w:after="120"/>
        <w:ind w:firstLine="720"/>
        <w:jc w:val="both"/>
        <w:rPr>
          <w:rFonts w:ascii="Times New Roman" w:hAnsi="Times New Roman"/>
          <w:lang w:val="es-MX"/>
        </w:rPr>
      </w:pPr>
      <w:r w:rsidRPr="00CF3238">
        <w:rPr>
          <w:rFonts w:ascii="Times New Roman" w:hAnsi="Times New Roman"/>
          <w:lang w:val="es-MX"/>
        </w:rPr>
        <w:t xml:space="preserve">Công tác phòng chống dịch bệnh trên cây trồng, vật nuôi được các cấp, ngành, địa phương quan tâm thực hiện với nhiều biện pháp kiểm soát, chủ động phòng trừ; khi phát sinh dịch bệnh, đã kịp thời khoanh vùng và xử lý, </w:t>
      </w:r>
      <w:r w:rsidR="00A52C3B" w:rsidRPr="00CF3238">
        <w:rPr>
          <w:rFonts w:ascii="Times New Roman" w:hAnsi="Times New Roman"/>
          <w:lang w:val="es-MX"/>
        </w:rPr>
        <w:t xml:space="preserve">không để lây lan trên diện rộng, hạn </w:t>
      </w:r>
      <w:r w:rsidR="003E5917" w:rsidRPr="00CF3238">
        <w:rPr>
          <w:rFonts w:ascii="Times New Roman" w:hAnsi="Times New Roman"/>
          <w:lang w:val="es-MX"/>
        </w:rPr>
        <w:t>chế và giảm thiểu thiệt hại cho người sản xuất.</w:t>
      </w:r>
    </w:p>
    <w:p w:rsidR="00452BDE" w:rsidRPr="00CF3238" w:rsidRDefault="0098785F" w:rsidP="00452BDE">
      <w:pPr>
        <w:spacing w:before="120" w:after="120"/>
        <w:ind w:firstLine="560"/>
        <w:jc w:val="both"/>
        <w:rPr>
          <w:rFonts w:ascii="Times New Roman" w:hAnsi="Times New Roman"/>
          <w:lang w:val="es-MX"/>
        </w:rPr>
      </w:pPr>
      <w:r w:rsidRPr="00CF3238">
        <w:rPr>
          <w:rFonts w:ascii="Times New Roman" w:hAnsi="Times New Roman"/>
          <w:i/>
          <w:lang w:val="es-MX"/>
        </w:rPr>
        <w:t>-</w:t>
      </w:r>
      <w:r w:rsidR="00452BDE" w:rsidRPr="00CF3238">
        <w:rPr>
          <w:rFonts w:ascii="Times New Roman" w:hAnsi="Times New Roman"/>
          <w:i/>
          <w:lang w:val="es-MX"/>
        </w:rPr>
        <w:t xml:space="preserve"> Thủy sản:</w:t>
      </w:r>
      <w:r w:rsidR="002E7B75" w:rsidRPr="00CF3238">
        <w:rPr>
          <w:rFonts w:ascii="Times New Roman" w:hAnsi="Times New Roman"/>
          <w:i/>
          <w:lang w:val="es-MX"/>
        </w:rPr>
        <w:t xml:space="preserve"> </w:t>
      </w:r>
      <w:r w:rsidR="00452BDE" w:rsidRPr="00CF3238">
        <w:rPr>
          <w:rFonts w:ascii="Times New Roman" w:hAnsi="Times New Roman"/>
          <w:lang w:val="es-MX"/>
        </w:rPr>
        <w:t>Diện tích ao nuôi thủy sản 25 ha, tăng 13,5 ha so với đầu kỳ (11,5</w:t>
      </w:r>
      <w:r w:rsidRPr="00CF3238">
        <w:rPr>
          <w:rFonts w:ascii="Times New Roman" w:hAnsi="Times New Roman"/>
          <w:lang w:val="es-MX"/>
        </w:rPr>
        <w:t xml:space="preserve"> </w:t>
      </w:r>
      <w:r w:rsidR="00452BDE" w:rsidRPr="00CF3238">
        <w:rPr>
          <w:rFonts w:ascii="Times New Roman" w:hAnsi="Times New Roman"/>
          <w:lang w:val="es-MX"/>
        </w:rPr>
        <w:t>ha); số lồng nuôi 75 cái (</w:t>
      </w:r>
      <w:r w:rsidR="00452BDE" w:rsidRPr="00CF3238">
        <w:rPr>
          <w:rFonts w:ascii="Times New Roman" w:hAnsi="Times New Roman"/>
          <w:i/>
          <w:szCs w:val="28"/>
          <w:lang w:val="es-MX"/>
        </w:rPr>
        <w:t>30m</w:t>
      </w:r>
      <w:r w:rsidR="00452BDE" w:rsidRPr="00CF3238">
        <w:rPr>
          <w:rFonts w:ascii="Times New Roman" w:hAnsi="Times New Roman"/>
          <w:i/>
          <w:szCs w:val="28"/>
          <w:vertAlign w:val="superscript"/>
          <w:lang w:val="es-MX"/>
        </w:rPr>
        <w:t>3</w:t>
      </w:r>
      <w:r w:rsidR="00452BDE" w:rsidRPr="00CF3238">
        <w:rPr>
          <w:rFonts w:ascii="Times New Roman" w:hAnsi="Times New Roman"/>
          <w:i/>
          <w:szCs w:val="28"/>
          <w:lang w:val="es-MX"/>
        </w:rPr>
        <w:t>/lồng</w:t>
      </w:r>
      <w:r w:rsidR="00452BDE" w:rsidRPr="00CF3238">
        <w:rPr>
          <w:rFonts w:ascii="Times New Roman" w:hAnsi="Times New Roman"/>
          <w:szCs w:val="28"/>
          <w:lang w:val="es-MX"/>
        </w:rPr>
        <w:t>);</w:t>
      </w:r>
      <w:r w:rsidR="00452BDE" w:rsidRPr="00CF3238">
        <w:rPr>
          <w:rFonts w:ascii="Times New Roman" w:hAnsi="Times New Roman"/>
          <w:lang w:val="es-MX"/>
        </w:rPr>
        <w:t xml:space="preserve"> Tổng s</w:t>
      </w:r>
      <w:r w:rsidR="00452BDE" w:rsidRPr="00CF3238">
        <w:rPr>
          <w:rFonts w:ascii="Times New Roman" w:hAnsi="Times New Roman"/>
          <w:lang w:val="vi-VN"/>
        </w:rPr>
        <w:t>ản lượng</w:t>
      </w:r>
      <w:r w:rsidR="00452BDE" w:rsidRPr="00CF3238">
        <w:rPr>
          <w:rFonts w:ascii="Times New Roman" w:hAnsi="Times New Roman"/>
          <w:lang w:val="es-MX"/>
        </w:rPr>
        <w:t xml:space="preserve"> thủy sản đạt 212,5 tấn</w:t>
      </w:r>
      <w:r w:rsidR="002953B9" w:rsidRPr="00CF3238">
        <w:rPr>
          <w:rFonts w:ascii="Times New Roman" w:hAnsi="Times New Roman"/>
          <w:lang w:val="es-MX"/>
        </w:rPr>
        <w:t xml:space="preserve"> </w:t>
      </w:r>
      <w:r w:rsidR="00452BDE" w:rsidRPr="00CF3238">
        <w:rPr>
          <w:rFonts w:ascii="Times New Roman" w:hAnsi="Times New Roman"/>
          <w:lang w:val="es-MX"/>
        </w:rPr>
        <w:t>tăng</w:t>
      </w:r>
      <w:r w:rsidR="002953B9" w:rsidRPr="00CF3238">
        <w:rPr>
          <w:rFonts w:ascii="Times New Roman" w:hAnsi="Times New Roman"/>
          <w:lang w:val="es-MX"/>
        </w:rPr>
        <w:t xml:space="preserve"> </w:t>
      </w:r>
      <w:r w:rsidR="00452BDE" w:rsidRPr="00CF3238">
        <w:rPr>
          <w:rFonts w:ascii="Times New Roman" w:hAnsi="Times New Roman"/>
          <w:lang w:val="es-MX"/>
        </w:rPr>
        <w:t>102</w:t>
      </w:r>
      <w:r w:rsidR="002953B9" w:rsidRPr="00CF3238">
        <w:rPr>
          <w:rFonts w:ascii="Times New Roman" w:hAnsi="Times New Roman"/>
          <w:lang w:val="es-MX"/>
        </w:rPr>
        <w:t xml:space="preserve"> </w:t>
      </w:r>
      <w:r w:rsidR="00452BDE" w:rsidRPr="00CF3238">
        <w:rPr>
          <w:rFonts w:ascii="Times New Roman" w:hAnsi="Times New Roman"/>
          <w:lang w:val="es-MX"/>
        </w:rPr>
        <w:t>tấn (đạt119,3%) so với đầu kỳ (110,5 tấn).</w:t>
      </w:r>
      <w:r w:rsidR="002953B9" w:rsidRPr="00CF3238">
        <w:rPr>
          <w:rFonts w:ascii="Times New Roman" w:hAnsi="Times New Roman"/>
          <w:lang w:val="es-MX"/>
        </w:rPr>
        <w:t xml:space="preserve"> Giá trị sản xuất tăng chủ yếu do đầu tư phát triển nuôi trồng tại lòng hồ thủy điện Sê San 4.</w:t>
      </w:r>
    </w:p>
    <w:p w:rsidR="00835B26" w:rsidRPr="00CF3238" w:rsidRDefault="0098785F" w:rsidP="00452BDE">
      <w:pPr>
        <w:spacing w:before="60"/>
        <w:ind w:firstLine="720"/>
        <w:jc w:val="both"/>
        <w:rPr>
          <w:rFonts w:ascii="Times New Roman" w:hAnsi="Times New Roman"/>
          <w:bCs/>
          <w:lang w:val="vi-VN"/>
        </w:rPr>
      </w:pPr>
      <w:r w:rsidRPr="00CF3238">
        <w:rPr>
          <w:rFonts w:ascii="Times New Roman" w:hAnsi="Times New Roman"/>
          <w:i/>
          <w:lang w:val="es-MX"/>
        </w:rPr>
        <w:t>-</w:t>
      </w:r>
      <w:r w:rsidR="00452BDE" w:rsidRPr="00CF3238">
        <w:rPr>
          <w:rFonts w:ascii="Times New Roman" w:hAnsi="Times New Roman"/>
          <w:i/>
          <w:lang w:val="es-MX"/>
        </w:rPr>
        <w:t xml:space="preserve"> Lâm nghiệp:</w:t>
      </w:r>
      <w:r w:rsidR="00452BDE" w:rsidRPr="00CF3238">
        <w:rPr>
          <w:rFonts w:ascii="Times New Roman" w:hAnsi="Times New Roman"/>
          <w:lang w:val="es-MX"/>
        </w:rPr>
        <w:t xml:space="preserve"> Diện tích rừng rừng tự nhiên 59.516,3 ha;  độ che phủ rừng đạt 61,08% (</w:t>
      </w:r>
      <w:r w:rsidR="00452BDE" w:rsidRPr="00CF3238">
        <w:rPr>
          <w:rFonts w:ascii="Times New Roman" w:hAnsi="Times New Roman"/>
          <w:i/>
          <w:lang w:val="es-MX"/>
        </w:rPr>
        <w:t>không tính cây cao su</w:t>
      </w:r>
      <w:r w:rsidR="00452BDE" w:rsidRPr="00CF3238">
        <w:rPr>
          <w:rFonts w:ascii="Times New Roman" w:hAnsi="Times New Roman"/>
          <w:lang w:val="es-MX"/>
        </w:rPr>
        <w:t>).</w:t>
      </w:r>
      <w:r w:rsidR="00EA4DB7" w:rsidRPr="00CF3238">
        <w:rPr>
          <w:rFonts w:ascii="Times New Roman" w:hAnsi="Times New Roman"/>
          <w:lang w:val="es-MX"/>
        </w:rPr>
        <w:t xml:space="preserve"> </w:t>
      </w:r>
      <w:r w:rsidR="00835B26" w:rsidRPr="00CF3238">
        <w:rPr>
          <w:rFonts w:ascii="Times New Roman" w:hAnsi="Times New Roman"/>
          <w:lang w:val="es-MX"/>
        </w:rPr>
        <w:t xml:space="preserve">Trong thời gian qua, </w:t>
      </w:r>
      <w:r w:rsidR="00452BDE" w:rsidRPr="00CF3238">
        <w:rPr>
          <w:rFonts w:ascii="Times New Roman" w:hAnsi="Times New Roman"/>
          <w:lang w:val="es-MX"/>
        </w:rPr>
        <w:t>UBND huyện đã tập trung chỉ đạo triển khai các biện pháp quản lý, bảo vệ rừng như: Thành lập Tổ công tác đặc biệt về quản lý, bảo vệ rừng; Thành lập, duy trì hoạt động các Chốt Kiểm soát liên ngành đường sông và đường bộ Sê San 4, Thành lập Tổ công tác liên ngành cấp huyện, cấp xã. Tổ chức kiểm tra và thành lập các Đoàn kiểm tra để phát hiện, ngăn chặn, xử lý các trường hợp khai thác, vận chuyển, cất giấu lâm sản trái phép.Từ đầu kỳ đến nay, đã</w:t>
      </w:r>
      <w:r w:rsidR="00835B26" w:rsidRPr="00CF3238">
        <w:rPr>
          <w:rFonts w:ascii="Times New Roman" w:hAnsi="Times New Roman"/>
          <w:lang w:val="es-MX"/>
        </w:rPr>
        <w:t xml:space="preserve"> </w:t>
      </w:r>
      <w:r w:rsidR="00452BDE" w:rsidRPr="00CF3238">
        <w:rPr>
          <w:rFonts w:ascii="Times New Roman" w:hAnsi="Times New Roman"/>
          <w:lang w:val="es-MX"/>
        </w:rPr>
        <w:t>p</w:t>
      </w:r>
      <w:r w:rsidR="00452BDE" w:rsidRPr="00CF3238">
        <w:rPr>
          <w:rFonts w:ascii="Times New Roman" w:hAnsi="Times New Roman"/>
          <w:lang w:val="vi-VN"/>
        </w:rPr>
        <w:t xml:space="preserve">hát hiện </w:t>
      </w:r>
      <w:r w:rsidR="00452BDE" w:rsidRPr="00CF3238">
        <w:rPr>
          <w:rFonts w:ascii="Times New Roman" w:hAnsi="Times New Roman"/>
          <w:bCs/>
          <w:lang w:val="es-MX"/>
        </w:rPr>
        <w:t xml:space="preserve">124 </w:t>
      </w:r>
      <w:r w:rsidR="00452BDE" w:rsidRPr="00CF3238">
        <w:rPr>
          <w:rFonts w:ascii="Times New Roman" w:hAnsi="Times New Roman"/>
          <w:lang w:val="vi-VN"/>
        </w:rPr>
        <w:t>vụ vi phạm</w:t>
      </w:r>
      <w:r w:rsidR="00452BDE" w:rsidRPr="00CF3238">
        <w:rPr>
          <w:rFonts w:ascii="Times New Roman" w:hAnsi="Times New Roman"/>
          <w:bCs/>
          <w:vertAlign w:val="superscript"/>
          <w:lang w:val="es-MX"/>
        </w:rPr>
        <w:t>(</w:t>
      </w:r>
      <w:r w:rsidR="00452BDE" w:rsidRPr="00CF3238">
        <w:rPr>
          <w:rStyle w:val="FootnoteReference"/>
          <w:rFonts w:ascii="Times New Roman" w:hAnsi="Times New Roman"/>
          <w:bCs/>
          <w:lang w:val="nl-NL"/>
        </w:rPr>
        <w:footnoteReference w:id="2"/>
      </w:r>
      <w:r w:rsidR="00452BDE" w:rsidRPr="00CF3238">
        <w:rPr>
          <w:rFonts w:ascii="Times New Roman" w:hAnsi="Times New Roman"/>
          <w:bCs/>
          <w:vertAlign w:val="superscript"/>
          <w:lang w:val="es-MX"/>
        </w:rPr>
        <w:t>)</w:t>
      </w:r>
      <w:r w:rsidR="00452BDE" w:rsidRPr="00CF3238">
        <w:rPr>
          <w:rFonts w:ascii="Times New Roman" w:hAnsi="Times New Roman"/>
          <w:lang w:val="vi-VN"/>
        </w:rPr>
        <w:t xml:space="preserve">; đã xử lý </w:t>
      </w:r>
      <w:r w:rsidR="00452BDE" w:rsidRPr="00CF3238">
        <w:rPr>
          <w:rFonts w:ascii="Times New Roman" w:hAnsi="Times New Roman"/>
          <w:bCs/>
          <w:lang w:val="es-MX"/>
        </w:rPr>
        <w:t>118 vụ. T</w:t>
      </w:r>
      <w:r w:rsidR="00452BDE" w:rsidRPr="00CF3238">
        <w:rPr>
          <w:rFonts w:ascii="Times New Roman" w:hAnsi="Times New Roman"/>
          <w:lang w:val="vi-VN"/>
        </w:rPr>
        <w:t>rong đó</w:t>
      </w:r>
      <w:r w:rsidR="00452BDE" w:rsidRPr="00CF3238">
        <w:rPr>
          <w:rFonts w:ascii="Times New Roman" w:hAnsi="Times New Roman"/>
          <w:lang w:val="es-MX"/>
        </w:rPr>
        <w:t>,</w:t>
      </w:r>
      <w:r w:rsidR="00452BDE" w:rsidRPr="00CF3238">
        <w:rPr>
          <w:rFonts w:ascii="Times New Roman" w:hAnsi="Times New Roman"/>
          <w:lang w:val="vi-VN"/>
        </w:rPr>
        <w:t xml:space="preserve"> xử lý hành chính </w:t>
      </w:r>
      <w:r w:rsidR="00452BDE" w:rsidRPr="00CF3238">
        <w:rPr>
          <w:rFonts w:ascii="Times New Roman" w:hAnsi="Times New Roman"/>
          <w:lang w:val="es-MX"/>
        </w:rPr>
        <w:t xml:space="preserve">109 </w:t>
      </w:r>
      <w:r w:rsidR="00452BDE" w:rsidRPr="00CF3238">
        <w:rPr>
          <w:rFonts w:ascii="Times New Roman" w:hAnsi="Times New Roman"/>
          <w:lang w:val="vi-VN"/>
        </w:rPr>
        <w:t xml:space="preserve">vụ, hình sự </w:t>
      </w:r>
      <w:r w:rsidR="00452BDE" w:rsidRPr="00CF3238">
        <w:rPr>
          <w:rFonts w:ascii="Times New Roman" w:hAnsi="Times New Roman"/>
          <w:lang w:val="es-MX"/>
        </w:rPr>
        <w:t xml:space="preserve">09 </w:t>
      </w:r>
      <w:r w:rsidR="00452BDE" w:rsidRPr="00CF3238">
        <w:rPr>
          <w:rFonts w:ascii="Times New Roman" w:hAnsi="Times New Roman"/>
          <w:lang w:val="vi-VN"/>
        </w:rPr>
        <w:t xml:space="preserve">vụ. Phạt tiền 1.207,5 triệu  đồng, lập hồ sơ thu giữ </w:t>
      </w:r>
      <w:r w:rsidR="00452BDE" w:rsidRPr="00CF3238">
        <w:rPr>
          <w:rFonts w:ascii="Times New Roman" w:hAnsi="Times New Roman"/>
          <w:bCs/>
          <w:lang w:val="vi-VN"/>
        </w:rPr>
        <w:t>480,903 m</w:t>
      </w:r>
      <w:r w:rsidR="00452BDE" w:rsidRPr="00CF3238">
        <w:rPr>
          <w:rFonts w:ascii="Times New Roman" w:hAnsi="Times New Roman"/>
          <w:bCs/>
          <w:vertAlign w:val="superscript"/>
          <w:lang w:val="vi-VN"/>
        </w:rPr>
        <w:t>3</w:t>
      </w:r>
      <w:r w:rsidR="00452BDE" w:rsidRPr="00CF3238">
        <w:rPr>
          <w:rFonts w:ascii="Times New Roman" w:hAnsi="Times New Roman"/>
          <w:bCs/>
          <w:lang w:val="vi-VN"/>
        </w:rPr>
        <w:t xml:space="preserve"> gỗ tròn, xẻ các loại, 07 xe ô tô độ chế, 01 xe máy cày độ chế, 02 rơ mooc, 02 xe mô tô độ chế, 04 thuyền sắt, 01 thuyền gỗ. Tiền bán tang vật sung công quỹ Nhà nước 1.235.438.569 đồng. </w:t>
      </w:r>
    </w:p>
    <w:p w:rsidR="00452BDE" w:rsidRPr="00CF3238" w:rsidRDefault="00452BDE" w:rsidP="00452BDE">
      <w:pPr>
        <w:spacing w:before="60"/>
        <w:ind w:firstLine="720"/>
        <w:jc w:val="both"/>
        <w:rPr>
          <w:rFonts w:ascii="Times New Roman" w:hAnsi="Times New Roman"/>
          <w:lang w:val="vi-VN"/>
        </w:rPr>
      </w:pPr>
      <w:r w:rsidRPr="00CF3238">
        <w:rPr>
          <w:rFonts w:ascii="Times New Roman" w:hAnsi="Times New Roman"/>
          <w:bCs/>
          <w:lang w:val="vi-VN"/>
        </w:rPr>
        <w:t>Ngoài ra, UBND huyện</w:t>
      </w:r>
      <w:r w:rsidR="00835B26" w:rsidRPr="00CF3238">
        <w:rPr>
          <w:rFonts w:ascii="Times New Roman" w:hAnsi="Times New Roman"/>
          <w:bCs/>
          <w:lang w:val="vi-VN"/>
        </w:rPr>
        <w:t xml:space="preserve"> đã </w:t>
      </w:r>
      <w:r w:rsidRPr="00CF3238">
        <w:rPr>
          <w:rFonts w:ascii="Times New Roman" w:hAnsi="Times New Roman"/>
          <w:bCs/>
          <w:lang w:val="vi-VN"/>
        </w:rPr>
        <w:t>chỉ đạo</w:t>
      </w:r>
      <w:r w:rsidR="00835B26" w:rsidRPr="00CF3238">
        <w:rPr>
          <w:rFonts w:ascii="Times New Roman" w:hAnsi="Times New Roman"/>
          <w:bCs/>
          <w:lang w:val="vi-VN"/>
        </w:rPr>
        <w:t xml:space="preserve"> </w:t>
      </w:r>
      <w:r w:rsidRPr="00CF3238">
        <w:rPr>
          <w:rFonts w:ascii="Times New Roman" w:hAnsi="Times New Roman"/>
          <w:lang w:val="vi-VN"/>
        </w:rPr>
        <w:t>Công ty TNHH MTV lâm nghiệp Ia H’Drai</w:t>
      </w:r>
      <w:r w:rsidR="00835B26" w:rsidRPr="00CF3238">
        <w:rPr>
          <w:rFonts w:ascii="Times New Roman" w:hAnsi="Times New Roman"/>
          <w:lang w:val="vi-VN"/>
        </w:rPr>
        <w:t xml:space="preserve"> </w:t>
      </w:r>
      <w:r w:rsidRPr="00CF3238">
        <w:rPr>
          <w:rFonts w:ascii="Times New Roman" w:hAnsi="Times New Roman"/>
          <w:lang w:val="vi-VN"/>
        </w:rPr>
        <w:t>phối hợp với xã Ia Dom, Ia Tơi lập hồ sơ khoán bảo vệ rừng cho</w:t>
      </w:r>
      <w:r w:rsidR="00835B26" w:rsidRPr="00CF3238">
        <w:rPr>
          <w:rFonts w:ascii="Times New Roman" w:hAnsi="Times New Roman"/>
          <w:lang w:val="vi-VN"/>
        </w:rPr>
        <w:t xml:space="preserve"> </w:t>
      </w:r>
      <w:r w:rsidRPr="00CF3238">
        <w:rPr>
          <w:rFonts w:ascii="Times New Roman" w:hAnsi="Times New Roman"/>
          <w:lang w:val="vi-VN"/>
        </w:rPr>
        <w:t>cộng đồng dân cư 04 thôn của hai xã Ia Dom và xã Ia Tơi quản lý với tổng diện tích 1.558,48 ha (</w:t>
      </w:r>
      <w:r w:rsidRPr="00CF3238">
        <w:rPr>
          <w:rFonts w:ascii="Times New Roman" w:hAnsi="Times New Roman"/>
          <w:i/>
          <w:lang w:val="vi-VN"/>
        </w:rPr>
        <w:t>xã Ia Dom 258,7ha; xã Ia Tơi 1.302,7ha</w:t>
      </w:r>
      <w:r w:rsidRPr="00CF3238">
        <w:rPr>
          <w:rFonts w:ascii="Times New Roman" w:hAnsi="Times New Roman"/>
          <w:lang w:val="vi-VN"/>
        </w:rPr>
        <w:t>). Đồng thời, lập hồ sơ giao lại đất rừng cho xã Ia Tơi quản lý diện tích 3247,6</w:t>
      </w:r>
      <w:r w:rsidR="00835B26" w:rsidRPr="00CF3238">
        <w:rPr>
          <w:rFonts w:ascii="Times New Roman" w:hAnsi="Times New Roman"/>
          <w:lang w:val="vi-VN"/>
        </w:rPr>
        <w:t xml:space="preserve"> </w:t>
      </w:r>
      <w:r w:rsidRPr="00CF3238">
        <w:rPr>
          <w:rFonts w:ascii="Times New Roman" w:hAnsi="Times New Roman"/>
          <w:lang w:val="vi-VN"/>
        </w:rPr>
        <w:t>ha. Tuy nhiên, quá trình triển khai thực hiện gặp một số khó khăn, UBND huyện đã báo cáo và đang chờ chỉ đạo của UBND tỉnh để triển khai thực hiện.</w:t>
      </w:r>
    </w:p>
    <w:p w:rsidR="00452BDE" w:rsidRPr="00CF3238" w:rsidRDefault="00452BDE" w:rsidP="00452BDE">
      <w:pPr>
        <w:spacing w:before="120" w:after="120"/>
        <w:ind w:firstLine="560"/>
        <w:jc w:val="both"/>
        <w:rPr>
          <w:rFonts w:ascii="Times New Roman" w:hAnsi="Times New Roman"/>
          <w:b/>
          <w:i/>
          <w:lang w:val="es-MX"/>
        </w:rPr>
      </w:pPr>
      <w:r w:rsidRPr="00CF3238">
        <w:rPr>
          <w:rFonts w:ascii="Times New Roman" w:hAnsi="Times New Roman"/>
          <w:b/>
          <w:bCs/>
          <w:i/>
          <w:lang w:val="es-MX"/>
        </w:rPr>
        <w:t>b</w:t>
      </w:r>
      <w:r w:rsidR="00275576" w:rsidRPr="00CF3238">
        <w:rPr>
          <w:rFonts w:ascii="Times New Roman" w:hAnsi="Times New Roman"/>
          <w:b/>
          <w:bCs/>
          <w:i/>
          <w:lang w:val="es-MX"/>
        </w:rPr>
        <w:t>)</w:t>
      </w:r>
      <w:r w:rsidR="00017522" w:rsidRPr="00CF3238">
        <w:rPr>
          <w:rFonts w:ascii="Times New Roman" w:hAnsi="Times New Roman"/>
          <w:b/>
          <w:bCs/>
          <w:i/>
          <w:lang w:val="es-MX"/>
        </w:rPr>
        <w:t xml:space="preserve"> </w:t>
      </w:r>
      <w:r w:rsidR="00A42341" w:rsidRPr="00CF3238">
        <w:rPr>
          <w:rFonts w:ascii="Times New Roman" w:hAnsi="Times New Roman"/>
          <w:b/>
          <w:i/>
          <w:lang w:val="es-MX"/>
        </w:rPr>
        <w:t>Về xây dựng Nông thôn mới</w:t>
      </w:r>
    </w:p>
    <w:p w:rsidR="00275576" w:rsidRPr="00CF3238" w:rsidRDefault="00275576" w:rsidP="00275576">
      <w:pPr>
        <w:spacing w:before="120" w:after="120"/>
        <w:ind w:firstLine="560"/>
        <w:jc w:val="both"/>
        <w:rPr>
          <w:rFonts w:ascii="Times New Roman" w:hAnsi="Times New Roman"/>
          <w:lang w:val="es-MX"/>
        </w:rPr>
      </w:pPr>
      <w:r w:rsidRPr="00CF3238">
        <w:rPr>
          <w:rFonts w:ascii="Times New Roman" w:hAnsi="Times New Roman"/>
          <w:lang w:val="es-MX"/>
        </w:rPr>
        <w:t xml:space="preserve">Chương trình xây dựng nông thôn mới đã được sự đồng thuận, ủng hộ cao của Nhân dân nên đạt được nhiều kết quả tích cực, chỉ sau 02 năm thực hiện, ở các xã đã xây dựng được 04 tuyến đường, với chiều dài 2,385 km, hiện nay đang lập hồ sơ xây dựng thêm 03 tuyến đường giao thông tại các xã. </w:t>
      </w:r>
    </w:p>
    <w:p w:rsidR="00275576" w:rsidRPr="00CF3238" w:rsidRDefault="00275576" w:rsidP="00275576">
      <w:pPr>
        <w:spacing w:before="120" w:after="120"/>
        <w:ind w:firstLine="560"/>
        <w:jc w:val="both"/>
        <w:rPr>
          <w:rFonts w:ascii="Times New Roman" w:hAnsi="Times New Roman"/>
          <w:lang w:val="es-MX"/>
        </w:rPr>
      </w:pPr>
      <w:r w:rsidRPr="00CF3238">
        <w:rPr>
          <w:rFonts w:ascii="Times New Roman" w:hAnsi="Times New Roman"/>
          <w:lang w:val="es-MX"/>
        </w:rPr>
        <w:t>Về thực hiện các tiêu chí: Các xã đến nay đạt tiêu chuẩn 03/19 chỉ tiêu (</w:t>
      </w:r>
      <w:r w:rsidRPr="00CF3238">
        <w:rPr>
          <w:rFonts w:ascii="Times New Roman" w:hAnsi="Times New Roman"/>
          <w:i/>
          <w:lang w:val="es-MX"/>
        </w:rPr>
        <w:t>tiêu chí về quy hoạch; An ninh, trật tự xã hội được giữ vững; Cán bộ xã đạt chuẩn</w:t>
      </w:r>
      <w:r w:rsidRPr="00CF3238">
        <w:rPr>
          <w:rFonts w:ascii="Times New Roman" w:hAnsi="Times New Roman"/>
          <w:lang w:val="es-MX"/>
        </w:rPr>
        <w:t>).</w:t>
      </w:r>
    </w:p>
    <w:p w:rsidR="00452BDE" w:rsidRPr="00CF3238" w:rsidRDefault="00452BDE" w:rsidP="00452BDE">
      <w:pPr>
        <w:spacing w:before="120" w:after="120"/>
        <w:ind w:firstLine="560"/>
        <w:jc w:val="both"/>
        <w:rPr>
          <w:rFonts w:ascii="Times New Roman" w:hAnsi="Times New Roman"/>
          <w:b/>
          <w:bCs/>
          <w:lang w:val="es-MX"/>
        </w:rPr>
      </w:pPr>
      <w:r w:rsidRPr="00CF3238">
        <w:rPr>
          <w:rFonts w:ascii="Times New Roman" w:hAnsi="Times New Roman"/>
          <w:b/>
          <w:bCs/>
          <w:lang w:val="es-MX"/>
        </w:rPr>
        <w:t>1.2. Phát triển công nghiệp và xây dựng</w:t>
      </w:r>
    </w:p>
    <w:p w:rsidR="00452BDE" w:rsidRPr="00CF3238" w:rsidRDefault="00452BDE" w:rsidP="00017522">
      <w:pPr>
        <w:spacing w:before="120" w:after="120"/>
        <w:ind w:firstLine="720"/>
        <w:jc w:val="both"/>
        <w:rPr>
          <w:rFonts w:ascii="Times New Roman" w:hAnsi="Times New Roman"/>
          <w:lang w:val="it-IT"/>
        </w:rPr>
      </w:pPr>
      <w:r w:rsidRPr="00CF3238">
        <w:rPr>
          <w:rFonts w:ascii="Times New Roman" w:hAnsi="Times New Roman"/>
          <w:lang w:val="it-IT"/>
        </w:rPr>
        <w:t xml:space="preserve">Công nghiệp, xây dựng đạt tốc độ tăng trưởng khá cao, </w:t>
      </w:r>
      <w:r w:rsidR="00626162" w:rsidRPr="00CF3238">
        <w:rPr>
          <w:rFonts w:ascii="Times New Roman" w:hAnsi="Times New Roman"/>
          <w:lang w:val="it-IT"/>
        </w:rPr>
        <w:t>ngành công nghiệp - xây dựng ước đến cuối năm 2018 đạt 657,439 tỷ đồng, đạt 152% so với kế hoạch</w:t>
      </w:r>
      <w:r w:rsidRPr="00CF3238">
        <w:rPr>
          <w:rFonts w:ascii="Times New Roman" w:hAnsi="Times New Roman"/>
          <w:lang w:val="it-IT"/>
        </w:rPr>
        <w:t>.</w:t>
      </w:r>
    </w:p>
    <w:p w:rsidR="00452BDE" w:rsidRPr="00CF3238" w:rsidRDefault="00452BDE" w:rsidP="00EB66CD">
      <w:pPr>
        <w:spacing w:before="120" w:after="120"/>
        <w:ind w:firstLine="720"/>
        <w:jc w:val="both"/>
        <w:rPr>
          <w:rFonts w:ascii="Times New Roman" w:hAnsi="Times New Roman"/>
          <w:b/>
          <w:bCs/>
          <w:lang w:val="es-MX"/>
        </w:rPr>
      </w:pPr>
      <w:r w:rsidRPr="00CF3238">
        <w:rPr>
          <w:rFonts w:ascii="Times New Roman" w:hAnsi="Times New Roman"/>
          <w:b/>
          <w:bCs/>
          <w:i/>
          <w:lang w:val="es-MX"/>
        </w:rPr>
        <w:lastRenderedPageBreak/>
        <w:t>a</w:t>
      </w:r>
      <w:r w:rsidR="00626162" w:rsidRPr="00CF3238">
        <w:rPr>
          <w:rFonts w:ascii="Times New Roman" w:hAnsi="Times New Roman"/>
          <w:b/>
          <w:bCs/>
          <w:i/>
          <w:lang w:val="es-MX"/>
        </w:rPr>
        <w:t>)</w:t>
      </w:r>
      <w:r w:rsidRPr="00CF3238">
        <w:rPr>
          <w:rFonts w:ascii="Times New Roman" w:hAnsi="Times New Roman"/>
          <w:b/>
          <w:bCs/>
          <w:i/>
          <w:lang w:val="es-MX"/>
        </w:rPr>
        <w:t xml:space="preserve"> Phát triển công nghiệp, tiểu thủ công nghiệp</w:t>
      </w:r>
    </w:p>
    <w:p w:rsidR="00452BDE" w:rsidRPr="00CF3238" w:rsidRDefault="00452BDE" w:rsidP="00EB66CD">
      <w:pPr>
        <w:spacing w:before="60"/>
        <w:ind w:firstLine="720"/>
        <w:jc w:val="both"/>
        <w:rPr>
          <w:rFonts w:ascii="Times New Roman" w:hAnsi="Times New Roman"/>
          <w:lang w:val="it-IT"/>
        </w:rPr>
      </w:pPr>
      <w:r w:rsidRPr="00CF3238">
        <w:rPr>
          <w:rFonts w:ascii="Times New Roman" w:hAnsi="Times New Roman"/>
          <w:lang w:val="it-IT"/>
        </w:rPr>
        <w:t xml:space="preserve">Đến nay, toàn huyện </w:t>
      </w:r>
      <w:r w:rsidR="00E04A47" w:rsidRPr="00CF3238">
        <w:rPr>
          <w:rFonts w:ascii="Times New Roman" w:hAnsi="Times New Roman"/>
          <w:lang w:val="it-IT"/>
        </w:rPr>
        <w:t xml:space="preserve">đã </w:t>
      </w:r>
      <w:r w:rsidRPr="00CF3238">
        <w:rPr>
          <w:rFonts w:ascii="Times New Roman" w:hAnsi="Times New Roman"/>
          <w:lang w:val="it-IT"/>
        </w:rPr>
        <w:t>có 52 cơ sở tiểu thủ công nghiệp, tăng 34 cơ sở so với đầu kỳ, đã góp phần quan trọng thúc đẩy</w:t>
      </w:r>
      <w:r w:rsidR="00E04A47" w:rsidRPr="00CF3238">
        <w:rPr>
          <w:rFonts w:ascii="Times New Roman" w:hAnsi="Times New Roman"/>
          <w:lang w:val="it-IT"/>
        </w:rPr>
        <w:t xml:space="preserve"> nền</w:t>
      </w:r>
      <w:r w:rsidRPr="00CF3238">
        <w:rPr>
          <w:rFonts w:ascii="Times New Roman" w:hAnsi="Times New Roman"/>
          <w:lang w:val="it-IT"/>
        </w:rPr>
        <w:t xml:space="preserve"> kinh tế phát triển, tiêu thụ sản phẩm, giải quyết việc làm và tăng thu nhập cho </w:t>
      </w:r>
      <w:r w:rsidR="00C0351E" w:rsidRPr="00CF3238">
        <w:rPr>
          <w:rFonts w:ascii="Times New Roman" w:hAnsi="Times New Roman"/>
          <w:lang w:val="it-IT"/>
        </w:rPr>
        <w:t>N</w:t>
      </w:r>
      <w:r w:rsidRPr="00CF3238">
        <w:rPr>
          <w:rFonts w:ascii="Times New Roman" w:hAnsi="Times New Roman"/>
          <w:lang w:val="it-IT"/>
        </w:rPr>
        <w:t xml:space="preserve">hân dân. </w:t>
      </w:r>
      <w:r w:rsidRPr="00CF3238">
        <w:rPr>
          <w:rFonts w:ascii="Times New Roman" w:hAnsi="Times New Roman"/>
          <w:lang w:val="vi-VN"/>
        </w:rPr>
        <w:t>Nhà máy chế biến mủ cao su của Công ty cổ phần cao su Sa Thầy, với công suất 4.000 tấn/năm đã đi vào hoạt động, sản lượng sản xuất năm 2017 đạt 2.200 tấn</w:t>
      </w:r>
      <w:r w:rsidRPr="00CF3238">
        <w:rPr>
          <w:rFonts w:ascii="Times New Roman" w:hAnsi="Times New Roman"/>
          <w:lang w:val="it-IT"/>
        </w:rPr>
        <w:t>,</w:t>
      </w:r>
      <w:r w:rsidRPr="00CF3238">
        <w:rPr>
          <w:rFonts w:ascii="Times New Roman" w:hAnsi="Times New Roman"/>
          <w:lang w:val="vi-VN"/>
        </w:rPr>
        <w:t xml:space="preserve"> Nhà máy chế biến tinh bột sắn</w:t>
      </w:r>
      <w:r w:rsidR="00E46211" w:rsidRPr="00CF3238">
        <w:rPr>
          <w:rFonts w:ascii="Times New Roman" w:hAnsi="Times New Roman"/>
          <w:lang w:val="it-IT"/>
        </w:rPr>
        <w:t xml:space="preserve"> </w:t>
      </w:r>
      <w:r w:rsidRPr="00CF3238">
        <w:rPr>
          <w:rFonts w:ascii="Times New Roman" w:hAnsi="Times New Roman"/>
          <w:lang w:val="vi-VN"/>
        </w:rPr>
        <w:t>của Công ty TNHH MTV Đầu tư phát triển nông nghiệp Ia H’Drai, với công suất 30.000 tấn/năm đã đầu tư hoàn thành và</w:t>
      </w:r>
      <w:r w:rsidR="00E46211" w:rsidRPr="00CF3238">
        <w:rPr>
          <w:rFonts w:ascii="Times New Roman" w:hAnsi="Times New Roman"/>
          <w:lang w:val="it-IT"/>
        </w:rPr>
        <w:t xml:space="preserve"> </w:t>
      </w:r>
      <w:r w:rsidRPr="00CF3238">
        <w:rPr>
          <w:rFonts w:ascii="Times New Roman" w:hAnsi="Times New Roman"/>
          <w:lang w:val="vi-VN"/>
        </w:rPr>
        <w:t>đi vào vận hành</w:t>
      </w:r>
      <w:r w:rsidRPr="00CF3238">
        <w:rPr>
          <w:rFonts w:ascii="Times New Roman" w:hAnsi="Times New Roman"/>
          <w:lang w:val="it-IT"/>
        </w:rPr>
        <w:t>.</w:t>
      </w:r>
    </w:p>
    <w:p w:rsidR="00EB66CD" w:rsidRPr="00CF3238" w:rsidRDefault="00EB66CD" w:rsidP="00EB66CD">
      <w:pPr>
        <w:spacing w:before="60"/>
        <w:ind w:firstLine="720"/>
        <w:jc w:val="both"/>
        <w:rPr>
          <w:rFonts w:ascii="Times New Roman" w:hAnsi="Times New Roman"/>
          <w:b/>
          <w:i/>
          <w:lang w:val="it-IT"/>
        </w:rPr>
      </w:pPr>
      <w:r w:rsidRPr="00CF3238">
        <w:rPr>
          <w:rFonts w:ascii="Times New Roman" w:hAnsi="Times New Roman"/>
          <w:b/>
          <w:i/>
          <w:lang w:val="it-IT"/>
        </w:rPr>
        <w:t xml:space="preserve">b) Về đầu tư xây dựng </w:t>
      </w:r>
    </w:p>
    <w:p w:rsidR="00145504" w:rsidRPr="00CF3238" w:rsidRDefault="00EB66CD" w:rsidP="00EB66CD">
      <w:pPr>
        <w:spacing w:before="60"/>
        <w:ind w:firstLine="720"/>
        <w:jc w:val="both"/>
        <w:rPr>
          <w:rFonts w:ascii="Times New Roman" w:hAnsi="Times New Roman"/>
          <w:lang w:val="it-IT"/>
        </w:rPr>
      </w:pPr>
      <w:r w:rsidRPr="00CF3238">
        <w:rPr>
          <w:rFonts w:ascii="Times New Roman" w:hAnsi="Times New Roman"/>
          <w:lang w:val="it-IT"/>
        </w:rPr>
        <w:t>Đã tập trung nguồn lực đẩy mạnh đầu tư xây dựng kết cấu hạ tầng kinh tế-xã hội; ưu tiên vốn cho các công trình trọng điểm, nhiều công trình đã hoàn thành đưa vào khai thác sử dụng, góp phần phát triển kinh tế - xã hội của địa phương như: đường Quốc lộ 14 C</w:t>
      </w:r>
      <w:r w:rsidR="00145504" w:rsidRPr="00CF3238">
        <w:rPr>
          <w:rFonts w:ascii="Times New Roman" w:hAnsi="Times New Roman"/>
          <w:lang w:val="it-IT"/>
        </w:rPr>
        <w:t>;</w:t>
      </w:r>
      <w:r w:rsidRPr="00CF3238">
        <w:rPr>
          <w:rFonts w:ascii="Times New Roman" w:hAnsi="Times New Roman"/>
          <w:lang w:val="it-IT"/>
        </w:rPr>
        <w:t xml:space="preserve"> trụ sở làm việc, nhà văn hóa</w:t>
      </w:r>
      <w:r w:rsidR="00D84917" w:rsidRPr="00CF3238">
        <w:rPr>
          <w:rFonts w:ascii="Times New Roman" w:hAnsi="Times New Roman"/>
          <w:lang w:val="it-IT"/>
        </w:rPr>
        <w:t>,</w:t>
      </w:r>
      <w:r w:rsidRPr="00CF3238">
        <w:rPr>
          <w:rFonts w:ascii="Times New Roman" w:hAnsi="Times New Roman"/>
          <w:lang w:val="it-IT"/>
        </w:rPr>
        <w:t xml:space="preserve"> </w:t>
      </w:r>
      <w:r w:rsidR="00D84917" w:rsidRPr="00CF3238">
        <w:rPr>
          <w:rFonts w:ascii="Times New Roman" w:hAnsi="Times New Roman"/>
          <w:lang w:val="it-IT"/>
        </w:rPr>
        <w:t>các điểm trường Mầm non, Tiểu học, THCS ở các xã I</w:t>
      </w:r>
      <w:r w:rsidR="00145504" w:rsidRPr="00CF3238">
        <w:rPr>
          <w:rFonts w:ascii="Times New Roman" w:hAnsi="Times New Roman"/>
          <w:lang w:val="it-IT"/>
        </w:rPr>
        <w:t xml:space="preserve">a Dom, Ia Đal, Ia Tơi; trụ sở làm việc của các cơ quan, đơn vị đứng chân trên địa bàn huyện;... </w:t>
      </w:r>
      <w:r w:rsidR="00D84917" w:rsidRPr="00CF3238">
        <w:rPr>
          <w:rFonts w:ascii="Times New Roman" w:hAnsi="Times New Roman"/>
          <w:lang w:val="it-IT"/>
        </w:rPr>
        <w:t xml:space="preserve"> </w:t>
      </w:r>
      <w:r w:rsidR="00145504" w:rsidRPr="00CF3238">
        <w:rPr>
          <w:rFonts w:ascii="Times New Roman" w:hAnsi="Times New Roman"/>
          <w:lang w:val="it-IT"/>
        </w:rPr>
        <w:t>Nhiều công trình, dự án đang được đầu tư xây dựng như: trụ</w:t>
      </w:r>
      <w:r w:rsidR="00A074CC" w:rsidRPr="00CF3238">
        <w:rPr>
          <w:rFonts w:ascii="Times New Roman" w:hAnsi="Times New Roman"/>
          <w:lang w:val="it-IT"/>
        </w:rPr>
        <w:t xml:space="preserve"> sở làm việc của Huyện ủy, HĐND</w:t>
      </w:r>
      <w:r w:rsidR="00145504" w:rsidRPr="00CF3238">
        <w:rPr>
          <w:rFonts w:ascii="Times New Roman" w:hAnsi="Times New Roman"/>
          <w:lang w:val="it-IT"/>
        </w:rPr>
        <w:t xml:space="preserve">–UBND, UBMTTQ VN huyện; </w:t>
      </w:r>
      <w:r w:rsidR="00297964" w:rsidRPr="00CF3238">
        <w:rPr>
          <w:rFonts w:ascii="Times New Roman" w:hAnsi="Times New Roman"/>
          <w:lang w:val="it-IT"/>
        </w:rPr>
        <w:t xml:space="preserve">đường giao thông nội bộ trung tâm hành chính huyện; </w:t>
      </w:r>
      <w:r w:rsidR="00145504" w:rsidRPr="00CF3238">
        <w:rPr>
          <w:rFonts w:ascii="Times New Roman" w:hAnsi="Times New Roman"/>
          <w:lang w:val="it-IT"/>
        </w:rPr>
        <w:t>công trình cấp nước tập trung trung tâm hành chính huyện</w:t>
      </w:r>
      <w:r w:rsidR="00BB58DF" w:rsidRPr="00CF3238">
        <w:rPr>
          <w:rFonts w:ascii="Times New Roman" w:hAnsi="Times New Roman"/>
          <w:lang w:val="it-IT"/>
        </w:rPr>
        <w:t>,</w:t>
      </w:r>
      <w:r w:rsidR="00145504" w:rsidRPr="00CF3238">
        <w:rPr>
          <w:rFonts w:ascii="Times New Roman" w:hAnsi="Times New Roman"/>
          <w:lang w:val="it-IT"/>
        </w:rPr>
        <w:t>...</w:t>
      </w:r>
    </w:p>
    <w:p w:rsidR="00EB66CD" w:rsidRPr="00CF3238" w:rsidRDefault="00145504" w:rsidP="00C15211">
      <w:pPr>
        <w:spacing w:before="60"/>
        <w:ind w:firstLine="720"/>
        <w:jc w:val="both"/>
        <w:rPr>
          <w:rFonts w:ascii="Times New Roman" w:hAnsi="Times New Roman"/>
          <w:lang w:val="it-IT"/>
        </w:rPr>
      </w:pPr>
      <w:r w:rsidRPr="00CF3238">
        <w:rPr>
          <w:rFonts w:ascii="Times New Roman" w:hAnsi="Times New Roman"/>
          <w:lang w:val="it-IT"/>
        </w:rPr>
        <w:t>Trong điều kiện nguồn vốn đầu tư từ ngân sách Trung ương, và địa phương còn khó khăn, huyện Ia H’Drai đã vận dụng</w:t>
      </w:r>
      <w:r w:rsidR="00297964" w:rsidRPr="00CF3238">
        <w:rPr>
          <w:rFonts w:ascii="Times New Roman" w:hAnsi="Times New Roman"/>
          <w:lang w:val="it-IT"/>
        </w:rPr>
        <w:t xml:space="preserve"> sáng tạo các cơ chế, chính sách</w:t>
      </w:r>
      <w:r w:rsidR="00685EE9" w:rsidRPr="00CF3238">
        <w:rPr>
          <w:rFonts w:ascii="Times New Roman" w:hAnsi="Times New Roman"/>
          <w:lang w:val="it-IT"/>
        </w:rPr>
        <w:t>, phù hợp với thực tiễ</w:t>
      </w:r>
      <w:r w:rsidRPr="00CF3238">
        <w:rPr>
          <w:rFonts w:ascii="Times New Roman" w:hAnsi="Times New Roman"/>
          <w:lang w:val="it-IT"/>
        </w:rPr>
        <w:t xml:space="preserve">n như: </w:t>
      </w:r>
      <w:r w:rsidR="00685EE9" w:rsidRPr="00CF3238">
        <w:rPr>
          <w:rFonts w:ascii="Times New Roman" w:hAnsi="Times New Roman"/>
          <w:lang w:val="it-IT"/>
        </w:rPr>
        <w:t>triển khai dự án khai thác quỹ đất để phát triển kết cấu hạ tầng tại trung tâm hành chính huyện</w:t>
      </w:r>
      <w:r w:rsidR="0099685C" w:rsidRPr="00CF3238">
        <w:rPr>
          <w:rFonts w:ascii="Times New Roman" w:hAnsi="Times New Roman"/>
          <w:lang w:val="it-IT"/>
        </w:rPr>
        <w:t xml:space="preserve"> để tạo thêm nguồn lực cho đầu tư, phát triển kết cấu hạ tầng.</w:t>
      </w:r>
    </w:p>
    <w:p w:rsidR="007852DA" w:rsidRPr="00CF3238" w:rsidRDefault="007852DA" w:rsidP="007852DA">
      <w:pPr>
        <w:spacing w:before="60"/>
        <w:ind w:firstLine="720"/>
        <w:jc w:val="both"/>
        <w:rPr>
          <w:rFonts w:ascii="Times New Roman" w:hAnsi="Times New Roman"/>
          <w:bCs/>
          <w:lang w:val="it-IT"/>
        </w:rPr>
      </w:pPr>
      <w:r w:rsidRPr="00CF3238">
        <w:rPr>
          <w:rFonts w:ascii="Times New Roman" w:hAnsi="Times New Roman"/>
          <w:bCs/>
          <w:lang w:val="it-IT"/>
        </w:rPr>
        <w:t>Từ đầu kỳ đến nay đã đầu tư xây dựng 73 công trình, với tổng nguồn vốn 226.643,24 triệu đồng. Đến nay, đã hoàn thiện 53 công trình, với số vốn 88.712,89 triệu đồng. Đ</w:t>
      </w:r>
      <w:r w:rsidR="00C7387F" w:rsidRPr="00CF3238">
        <w:rPr>
          <w:rFonts w:ascii="Times New Roman" w:hAnsi="Times New Roman"/>
          <w:bCs/>
          <w:lang w:val="it-IT"/>
        </w:rPr>
        <w:t>a</w:t>
      </w:r>
      <w:r w:rsidRPr="00CF3238">
        <w:rPr>
          <w:rFonts w:ascii="Times New Roman" w:hAnsi="Times New Roman"/>
          <w:bCs/>
          <w:lang w:val="it-IT"/>
        </w:rPr>
        <w:t>ng triển khai xây dựng 20 công trình, với số vốn 177.930 triệu đồng.</w:t>
      </w:r>
    </w:p>
    <w:p w:rsidR="00452BDE" w:rsidRPr="00CF3238" w:rsidRDefault="00AC4043" w:rsidP="00A41A9A">
      <w:pPr>
        <w:spacing w:before="120" w:after="120"/>
        <w:ind w:firstLine="720"/>
        <w:jc w:val="both"/>
        <w:rPr>
          <w:rFonts w:ascii="Times New Roman" w:hAnsi="Times New Roman"/>
          <w:b/>
          <w:bCs/>
          <w:lang w:val="it-IT"/>
        </w:rPr>
      </w:pPr>
      <w:r w:rsidRPr="00CF3238">
        <w:rPr>
          <w:rFonts w:ascii="Times New Roman" w:hAnsi="Times New Roman"/>
          <w:b/>
          <w:bCs/>
          <w:lang w:val="it-IT"/>
        </w:rPr>
        <w:t>1.3.</w:t>
      </w:r>
      <w:r w:rsidR="00E46211" w:rsidRPr="00CF3238">
        <w:rPr>
          <w:rFonts w:ascii="Times New Roman" w:hAnsi="Times New Roman"/>
          <w:b/>
          <w:bCs/>
          <w:lang w:val="it-IT"/>
        </w:rPr>
        <w:t xml:space="preserve"> </w:t>
      </w:r>
      <w:r w:rsidR="00452BDE" w:rsidRPr="00CF3238">
        <w:rPr>
          <w:rFonts w:ascii="Times New Roman" w:hAnsi="Times New Roman"/>
          <w:b/>
          <w:bCs/>
          <w:lang w:val="it-IT"/>
        </w:rPr>
        <w:t>Phát triển thương mại</w:t>
      </w:r>
      <w:r w:rsidR="00DA2222" w:rsidRPr="00CF3238">
        <w:rPr>
          <w:rFonts w:ascii="Times New Roman" w:hAnsi="Times New Roman"/>
          <w:b/>
          <w:bCs/>
          <w:lang w:val="it-IT"/>
        </w:rPr>
        <w:t>,</w:t>
      </w:r>
      <w:r w:rsidR="00452BDE" w:rsidRPr="00CF3238">
        <w:rPr>
          <w:rFonts w:ascii="Times New Roman" w:hAnsi="Times New Roman"/>
          <w:b/>
          <w:bCs/>
          <w:lang w:val="it-IT"/>
        </w:rPr>
        <w:t xml:space="preserve"> dịch vụ</w:t>
      </w:r>
    </w:p>
    <w:p w:rsidR="00452BDE" w:rsidRPr="00CF3238" w:rsidRDefault="00940728" w:rsidP="00A41A9A">
      <w:pPr>
        <w:spacing w:before="60"/>
        <w:ind w:firstLine="720"/>
        <w:jc w:val="both"/>
        <w:rPr>
          <w:rFonts w:ascii="Times New Roman" w:hAnsi="Times New Roman"/>
          <w:lang w:val="it-IT"/>
        </w:rPr>
      </w:pPr>
      <w:r w:rsidRPr="00CF3238">
        <w:rPr>
          <w:rFonts w:ascii="Times New Roman" w:hAnsi="Times New Roman"/>
          <w:i/>
          <w:lang w:val="it-IT"/>
        </w:rPr>
        <w:t xml:space="preserve">Hoạt động thương mại, dịch vụ </w:t>
      </w:r>
      <w:r w:rsidRPr="00CF3238">
        <w:rPr>
          <w:rFonts w:ascii="Times New Roman" w:hAnsi="Times New Roman"/>
          <w:bCs/>
          <w:lang w:val="vi-VN"/>
        </w:rPr>
        <w:t>chủ yếu là do trao đổi, mua bán hàng hóa qua các lối mở biên giới và hoạt động kinh doanh nhỏ l</w:t>
      </w:r>
      <w:r w:rsidR="00C7387F" w:rsidRPr="00CF3238">
        <w:rPr>
          <w:rFonts w:ascii="Times New Roman" w:hAnsi="Times New Roman"/>
          <w:bCs/>
          <w:lang w:val="it-IT"/>
        </w:rPr>
        <w:t>ẻ</w:t>
      </w:r>
      <w:r w:rsidRPr="00CF3238">
        <w:rPr>
          <w:rFonts w:ascii="Times New Roman" w:hAnsi="Times New Roman"/>
          <w:bCs/>
          <w:lang w:val="vi-VN"/>
        </w:rPr>
        <w:t xml:space="preserve"> trên địa bàn thực hiện</w:t>
      </w:r>
      <w:r w:rsidRPr="00CF3238">
        <w:rPr>
          <w:rFonts w:ascii="Times New Roman" w:hAnsi="Times New Roman"/>
          <w:bCs/>
          <w:lang w:val="it-IT"/>
        </w:rPr>
        <w:t>, nhìn chung, t</w:t>
      </w:r>
      <w:r w:rsidR="00BC1ED5" w:rsidRPr="00CF3238">
        <w:rPr>
          <w:rFonts w:ascii="Times New Roman" w:hAnsi="Times New Roman"/>
          <w:bCs/>
          <w:lang w:val="it-IT"/>
        </w:rPr>
        <w:t>hị trường hàng hóa ổn định, đáp ứng kịp thời nhu cầu tiêu d</w:t>
      </w:r>
      <w:r w:rsidR="009E1DE2" w:rsidRPr="00CF3238">
        <w:rPr>
          <w:rFonts w:ascii="Times New Roman" w:hAnsi="Times New Roman"/>
          <w:bCs/>
          <w:lang w:val="it-IT"/>
        </w:rPr>
        <w:t>ù</w:t>
      </w:r>
      <w:r w:rsidR="00BC1ED5" w:rsidRPr="00CF3238">
        <w:rPr>
          <w:rFonts w:ascii="Times New Roman" w:hAnsi="Times New Roman"/>
          <w:bCs/>
          <w:lang w:val="it-IT"/>
        </w:rPr>
        <w:t xml:space="preserve">ng và sản xuất của </w:t>
      </w:r>
      <w:r w:rsidR="00C7387F" w:rsidRPr="00CF3238">
        <w:rPr>
          <w:rFonts w:ascii="Times New Roman" w:hAnsi="Times New Roman"/>
          <w:bCs/>
          <w:lang w:val="it-IT"/>
        </w:rPr>
        <w:t>N</w:t>
      </w:r>
      <w:r w:rsidR="00BC1ED5" w:rsidRPr="00CF3238">
        <w:rPr>
          <w:rFonts w:ascii="Times New Roman" w:hAnsi="Times New Roman"/>
          <w:bCs/>
          <w:lang w:val="it-IT"/>
        </w:rPr>
        <w:t xml:space="preserve">hân dân. Ước tổng mức bán lẻ hàng hóa </w:t>
      </w:r>
      <w:r w:rsidR="009703F2" w:rsidRPr="00CF3238">
        <w:rPr>
          <w:rFonts w:ascii="Times New Roman" w:hAnsi="Times New Roman"/>
          <w:bCs/>
          <w:lang w:val="it-IT"/>
        </w:rPr>
        <w:t>và doanh thu dịch vụ đến cuối năm 2018 đạt</w:t>
      </w:r>
      <w:r w:rsidR="00452BDE" w:rsidRPr="00CF3238">
        <w:rPr>
          <w:rFonts w:ascii="Times New Roman" w:hAnsi="Times New Roman"/>
          <w:bCs/>
          <w:lang w:val="vi-VN"/>
        </w:rPr>
        <w:t>:</w:t>
      </w:r>
      <w:r w:rsidR="00452BDE" w:rsidRPr="00CF3238">
        <w:rPr>
          <w:rFonts w:ascii="Times New Roman" w:hAnsi="Times New Roman"/>
          <w:bCs/>
          <w:lang w:val="it-IT"/>
        </w:rPr>
        <w:t xml:space="preserve"> 263,536 t</w:t>
      </w:r>
      <w:r w:rsidR="00862B3A" w:rsidRPr="00CF3238">
        <w:rPr>
          <w:rFonts w:ascii="Times New Roman" w:hAnsi="Times New Roman"/>
          <w:bCs/>
          <w:lang w:val="it-IT"/>
        </w:rPr>
        <w:t>ỷ</w:t>
      </w:r>
      <w:r w:rsidR="00452BDE" w:rsidRPr="00CF3238">
        <w:rPr>
          <w:rFonts w:ascii="Times New Roman" w:hAnsi="Times New Roman"/>
          <w:bCs/>
          <w:lang w:val="it-IT"/>
        </w:rPr>
        <w:t xml:space="preserve"> </w:t>
      </w:r>
      <w:r w:rsidR="00452BDE" w:rsidRPr="00CF3238">
        <w:rPr>
          <w:rFonts w:ascii="Times New Roman" w:hAnsi="Times New Roman"/>
          <w:bCs/>
          <w:lang w:val="vi-VN"/>
        </w:rPr>
        <w:t xml:space="preserve">đồng, </w:t>
      </w:r>
      <w:r w:rsidR="00862B3A" w:rsidRPr="00CF3238">
        <w:rPr>
          <w:rFonts w:ascii="Times New Roman" w:hAnsi="Times New Roman"/>
          <w:bCs/>
          <w:lang w:val="it-IT"/>
        </w:rPr>
        <w:t>tăng 1</w:t>
      </w:r>
      <w:r w:rsidR="00452BDE" w:rsidRPr="00CF3238">
        <w:rPr>
          <w:rFonts w:ascii="Times New Roman" w:hAnsi="Times New Roman"/>
          <w:lang w:val="it-IT"/>
        </w:rPr>
        <w:t>13</w:t>
      </w:r>
      <w:r w:rsidR="00452BDE" w:rsidRPr="00CF3238">
        <w:rPr>
          <w:rFonts w:ascii="Times New Roman" w:hAnsi="Times New Roman"/>
          <w:lang w:val="vi-VN"/>
        </w:rPr>
        <w:t xml:space="preserve">% so với </w:t>
      </w:r>
      <w:r w:rsidR="00452BDE" w:rsidRPr="00CF3238">
        <w:rPr>
          <w:rFonts w:ascii="Times New Roman" w:hAnsi="Times New Roman"/>
          <w:lang w:val="it-IT"/>
        </w:rPr>
        <w:t>đầu kỳ (</w:t>
      </w:r>
      <w:r w:rsidR="00452BDE" w:rsidRPr="00CF3238">
        <w:rPr>
          <w:i/>
          <w:lang w:val="it-IT"/>
        </w:rPr>
        <w:t>123,7</w:t>
      </w:r>
      <w:r w:rsidR="00862B3A" w:rsidRPr="00CF3238">
        <w:rPr>
          <w:i/>
          <w:lang w:val="it-IT"/>
        </w:rPr>
        <w:t xml:space="preserve"> </w:t>
      </w:r>
      <w:r w:rsidR="00452BDE" w:rsidRPr="00CF3238">
        <w:rPr>
          <w:rFonts w:ascii="Times New Roman" w:hAnsi="Times New Roman"/>
          <w:i/>
          <w:lang w:val="it-IT"/>
        </w:rPr>
        <w:t>tỷ đồng</w:t>
      </w:r>
      <w:r w:rsidR="00452BDE" w:rsidRPr="00CF3238">
        <w:rPr>
          <w:rFonts w:ascii="Times New Roman" w:hAnsi="Times New Roman"/>
          <w:lang w:val="it-IT"/>
        </w:rPr>
        <w:t>).</w:t>
      </w:r>
    </w:p>
    <w:p w:rsidR="00105825" w:rsidRPr="00CF3238" w:rsidRDefault="00C15211" w:rsidP="00A41A9A">
      <w:pPr>
        <w:spacing w:before="120"/>
        <w:ind w:firstLine="720"/>
        <w:jc w:val="both"/>
        <w:rPr>
          <w:rFonts w:ascii="Times New Roman" w:hAnsi="Times New Roman"/>
          <w:szCs w:val="28"/>
          <w:lang w:val="it-IT"/>
        </w:rPr>
      </w:pPr>
      <w:r w:rsidRPr="00CF3238">
        <w:rPr>
          <w:rFonts w:ascii="Times New Roman" w:hAnsi="Times New Roman"/>
          <w:i/>
          <w:lang w:val="it-IT"/>
        </w:rPr>
        <w:t xml:space="preserve">Về </w:t>
      </w:r>
      <w:r w:rsidR="003C21B7" w:rsidRPr="00CF3238">
        <w:rPr>
          <w:rFonts w:ascii="Times New Roman" w:hAnsi="Times New Roman"/>
          <w:i/>
          <w:lang w:val="it-IT"/>
        </w:rPr>
        <w:t>giao thông</w:t>
      </w:r>
      <w:r w:rsidRPr="00CF3238">
        <w:rPr>
          <w:rFonts w:ascii="Times New Roman" w:hAnsi="Times New Roman"/>
          <w:i/>
          <w:lang w:val="it-IT"/>
        </w:rPr>
        <w:t xml:space="preserve"> vận tải:</w:t>
      </w:r>
      <w:r w:rsidRPr="00CF3238">
        <w:rPr>
          <w:rFonts w:ascii="Times New Roman" w:hAnsi="Times New Roman"/>
          <w:lang w:val="it-IT"/>
        </w:rPr>
        <w:t xml:space="preserve"> Các hoạt động giao thông vận tải đã được hình thành và có bước phát triển. Đến nay, trên địa bàn huyện đã có </w:t>
      </w:r>
      <w:r w:rsidR="00105825" w:rsidRPr="00CF3238">
        <w:rPr>
          <w:rFonts w:ascii="Times New Roman" w:hAnsi="Times New Roman"/>
          <w:szCs w:val="28"/>
          <w:lang w:val="it-IT"/>
        </w:rPr>
        <w:t xml:space="preserve">đơn vị đăng ký vận tải hành khách tuyến cố định với lưu lượng 04 chuyến/ngày phục vụ nhu cầu đi lại của </w:t>
      </w:r>
      <w:r w:rsidR="00D44B2E" w:rsidRPr="00CF3238">
        <w:rPr>
          <w:rFonts w:ascii="Times New Roman" w:hAnsi="Times New Roman"/>
          <w:szCs w:val="28"/>
          <w:lang w:val="it-IT"/>
        </w:rPr>
        <w:t>N</w:t>
      </w:r>
      <w:r w:rsidR="00105825" w:rsidRPr="00CF3238">
        <w:rPr>
          <w:rFonts w:ascii="Times New Roman" w:hAnsi="Times New Roman"/>
          <w:szCs w:val="28"/>
          <w:lang w:val="it-IT"/>
        </w:rPr>
        <w:t>hân dân trên địa bàn. Hàng năm vận chuyển bình quân 19.000 tấn hàng hóa và 8.000 lượt hành khách; doanh thu vận tải</w:t>
      </w:r>
      <w:r w:rsidR="003D174C" w:rsidRPr="00CF3238">
        <w:rPr>
          <w:rFonts w:ascii="Times New Roman" w:hAnsi="Times New Roman"/>
          <w:szCs w:val="28"/>
          <w:lang w:val="it-IT"/>
        </w:rPr>
        <w:t xml:space="preserve"> tăng, năm sau cao hơn năm; đáp ứng được nhu cầu đi lại, lưu thông hàng hóa, phát triển kinh tế</w:t>
      </w:r>
      <w:r w:rsidR="00D44B2E" w:rsidRPr="00CF3238">
        <w:rPr>
          <w:rFonts w:ascii="Times New Roman" w:hAnsi="Times New Roman"/>
          <w:szCs w:val="28"/>
          <w:lang w:val="it-IT"/>
        </w:rPr>
        <w:t>-</w:t>
      </w:r>
      <w:r w:rsidR="003D174C" w:rsidRPr="00CF3238">
        <w:rPr>
          <w:rFonts w:ascii="Times New Roman" w:hAnsi="Times New Roman"/>
          <w:szCs w:val="28"/>
          <w:lang w:val="it-IT"/>
        </w:rPr>
        <w:t>xã hội, văn hóa, đảm bảo quốc phòng và an ninh.</w:t>
      </w:r>
    </w:p>
    <w:p w:rsidR="00C15211" w:rsidRPr="00CF3238" w:rsidRDefault="00CA23E0" w:rsidP="00A41A9A">
      <w:pPr>
        <w:spacing w:before="60"/>
        <w:ind w:firstLine="720"/>
        <w:jc w:val="both"/>
        <w:rPr>
          <w:rFonts w:ascii="Times New Roman" w:hAnsi="Times New Roman"/>
          <w:lang w:val="it-IT"/>
        </w:rPr>
      </w:pPr>
      <w:r w:rsidRPr="00CF3238">
        <w:rPr>
          <w:rFonts w:ascii="Times New Roman" w:hAnsi="Times New Roman"/>
          <w:i/>
          <w:lang w:val="it-IT"/>
        </w:rPr>
        <w:t>Bưu chính, viễn thông:</w:t>
      </w:r>
      <w:r w:rsidRPr="00CF3238">
        <w:rPr>
          <w:rFonts w:ascii="Times New Roman" w:hAnsi="Times New Roman"/>
          <w:lang w:val="it-IT"/>
        </w:rPr>
        <w:t xml:space="preserve"> Mạng lưới thông tin liên lạc, bưu chính, viễn thông đã mở rộng đến các xã; công nghệ thông tin được ứng dụng rộng rãi vào hầu hết các lĩnh vực của đời sống xã hội. Đến nay, 100% các cơ quan Đảng và chính quyền </w:t>
      </w:r>
      <w:r w:rsidRPr="00CF3238">
        <w:rPr>
          <w:rFonts w:ascii="Times New Roman" w:hAnsi="Times New Roman"/>
          <w:lang w:val="it-IT"/>
        </w:rPr>
        <w:lastRenderedPageBreak/>
        <w:t xml:space="preserve">đã kết nối mạng truyền số liệu; </w:t>
      </w:r>
      <w:r w:rsidR="00486ECF" w:rsidRPr="00CF3238">
        <w:rPr>
          <w:rFonts w:ascii="Times New Roman" w:hAnsi="Times New Roman"/>
          <w:lang w:val="it-IT"/>
        </w:rPr>
        <w:t xml:space="preserve">đã bước đầu hình thành việc </w:t>
      </w:r>
      <w:r w:rsidRPr="00CF3238">
        <w:rPr>
          <w:rFonts w:ascii="Times New Roman" w:hAnsi="Times New Roman"/>
          <w:lang w:val="it-IT"/>
        </w:rPr>
        <w:t xml:space="preserve">cung ứng </w:t>
      </w:r>
      <w:r w:rsidR="00486ECF" w:rsidRPr="00CF3238">
        <w:rPr>
          <w:rFonts w:ascii="Times New Roman" w:hAnsi="Times New Roman"/>
          <w:lang w:val="it-IT"/>
        </w:rPr>
        <w:t xml:space="preserve">các </w:t>
      </w:r>
      <w:r w:rsidRPr="00CF3238">
        <w:rPr>
          <w:rFonts w:ascii="Times New Roman" w:hAnsi="Times New Roman"/>
          <w:lang w:val="it-IT"/>
        </w:rPr>
        <w:t>dịch vụ công đến người dân và tổ chức, góp phần phát triển kinh tế - xã hội.</w:t>
      </w:r>
    </w:p>
    <w:p w:rsidR="00452BDE" w:rsidRPr="00CF3238" w:rsidRDefault="00452BDE" w:rsidP="009A5AD9">
      <w:pPr>
        <w:spacing w:before="120" w:after="120"/>
        <w:ind w:firstLine="720"/>
        <w:jc w:val="both"/>
        <w:rPr>
          <w:rFonts w:ascii="Times New Roman" w:hAnsi="Times New Roman"/>
          <w:b/>
          <w:bCs/>
          <w:lang w:val="it-IT"/>
        </w:rPr>
      </w:pPr>
      <w:r w:rsidRPr="00CF3238">
        <w:rPr>
          <w:rFonts w:ascii="Times New Roman" w:hAnsi="Times New Roman"/>
          <w:b/>
          <w:bCs/>
          <w:lang w:val="it-IT"/>
        </w:rPr>
        <w:t>1.</w:t>
      </w:r>
      <w:r w:rsidR="00AC4043" w:rsidRPr="00CF3238">
        <w:rPr>
          <w:rFonts w:ascii="Times New Roman" w:hAnsi="Times New Roman"/>
          <w:b/>
          <w:bCs/>
          <w:lang w:val="it-IT"/>
        </w:rPr>
        <w:t>4</w:t>
      </w:r>
      <w:r w:rsidRPr="00CF3238">
        <w:rPr>
          <w:rFonts w:ascii="Times New Roman" w:hAnsi="Times New Roman"/>
          <w:b/>
          <w:bCs/>
          <w:lang w:val="it-IT"/>
        </w:rPr>
        <w:t>. Về Tài chính</w:t>
      </w:r>
      <w:r w:rsidR="00F255EB" w:rsidRPr="00CF3238">
        <w:rPr>
          <w:rFonts w:ascii="Times New Roman" w:hAnsi="Times New Roman"/>
          <w:b/>
          <w:bCs/>
          <w:lang w:val="it-IT"/>
        </w:rPr>
        <w:t xml:space="preserve"> </w:t>
      </w:r>
      <w:r w:rsidRPr="00CF3238">
        <w:rPr>
          <w:rFonts w:ascii="Times New Roman" w:hAnsi="Times New Roman"/>
          <w:b/>
          <w:bCs/>
          <w:lang w:val="it-IT"/>
        </w:rPr>
        <w:t>-</w:t>
      </w:r>
      <w:r w:rsidR="00F255EB" w:rsidRPr="00CF3238">
        <w:rPr>
          <w:rFonts w:ascii="Times New Roman" w:hAnsi="Times New Roman"/>
          <w:b/>
          <w:bCs/>
          <w:lang w:val="it-IT"/>
        </w:rPr>
        <w:t xml:space="preserve"> </w:t>
      </w:r>
      <w:r w:rsidRPr="00CF3238">
        <w:rPr>
          <w:rFonts w:ascii="Times New Roman" w:hAnsi="Times New Roman"/>
          <w:b/>
          <w:bCs/>
          <w:lang w:val="it-IT"/>
        </w:rPr>
        <w:t>Tín dụng</w:t>
      </w:r>
    </w:p>
    <w:p w:rsidR="00452BDE" w:rsidRPr="00CF3238" w:rsidRDefault="00452BDE" w:rsidP="009A5AD9">
      <w:pPr>
        <w:spacing w:before="120" w:after="120"/>
        <w:ind w:firstLine="720"/>
        <w:jc w:val="both"/>
        <w:rPr>
          <w:rFonts w:ascii="Times New Roman" w:hAnsi="Times New Roman"/>
          <w:b/>
          <w:bCs/>
          <w:lang w:val="it-IT"/>
        </w:rPr>
      </w:pPr>
      <w:r w:rsidRPr="00CF3238">
        <w:rPr>
          <w:rFonts w:ascii="Times New Roman" w:hAnsi="Times New Roman"/>
          <w:b/>
          <w:bCs/>
          <w:lang w:val="it-IT"/>
        </w:rPr>
        <w:t>a</w:t>
      </w:r>
      <w:r w:rsidR="00F255EB" w:rsidRPr="00CF3238">
        <w:rPr>
          <w:rFonts w:ascii="Times New Roman" w:hAnsi="Times New Roman"/>
          <w:b/>
          <w:bCs/>
          <w:lang w:val="it-IT"/>
        </w:rPr>
        <w:t>)</w:t>
      </w:r>
      <w:r w:rsidRPr="00CF3238">
        <w:rPr>
          <w:rFonts w:ascii="Times New Roman" w:hAnsi="Times New Roman"/>
          <w:b/>
          <w:bCs/>
          <w:lang w:val="it-IT"/>
        </w:rPr>
        <w:t xml:space="preserve"> Tài </w:t>
      </w:r>
      <w:r w:rsidR="00874757" w:rsidRPr="00CF3238">
        <w:rPr>
          <w:rFonts w:ascii="Times New Roman" w:hAnsi="Times New Roman"/>
          <w:b/>
          <w:bCs/>
          <w:lang w:val="it-IT"/>
        </w:rPr>
        <w:t>chính</w:t>
      </w:r>
    </w:p>
    <w:p w:rsidR="00874757" w:rsidRPr="00CF3238" w:rsidRDefault="00874757" w:rsidP="009A5AD9">
      <w:pPr>
        <w:spacing w:before="120" w:after="120"/>
        <w:ind w:firstLine="720"/>
        <w:jc w:val="both"/>
        <w:rPr>
          <w:rFonts w:ascii="Times New Roman" w:hAnsi="Times New Roman"/>
          <w:bCs/>
          <w:lang w:val="it-IT"/>
        </w:rPr>
      </w:pPr>
      <w:r w:rsidRPr="00CF3238">
        <w:rPr>
          <w:rFonts w:ascii="Times New Roman" w:hAnsi="Times New Roman"/>
          <w:bCs/>
          <w:lang w:val="it-IT"/>
        </w:rPr>
        <w:t xml:space="preserve">Trong bối cảnh nguồn thu ngân sách gặp nhiều khó khăn, huyện Ia H’Drai đã tích cực triển khai nhiều biện pháp để khai thác các nguồn thu từ thuế và phí, thu từ cấp quyền sử dụng đất, tranh thủ các nguồn vốn hỗ trợ từ </w:t>
      </w:r>
      <w:r w:rsidR="00D44B2E" w:rsidRPr="00CF3238">
        <w:rPr>
          <w:rFonts w:ascii="Times New Roman" w:hAnsi="Times New Roman"/>
          <w:bCs/>
          <w:lang w:val="it-IT"/>
        </w:rPr>
        <w:t>T</w:t>
      </w:r>
      <w:r w:rsidRPr="00CF3238">
        <w:rPr>
          <w:rFonts w:ascii="Times New Roman" w:hAnsi="Times New Roman"/>
          <w:bCs/>
          <w:lang w:val="it-IT"/>
        </w:rPr>
        <w:t>rung ương, kiểm soát chặt chẽ chi thường xuyên, bố trí vốn đầu tư xây dựng cơ bản hợp lý,... ưu tiên chi cho các nhiệm vụ thiết yếu và</w:t>
      </w:r>
      <w:r w:rsidR="00D44B2E" w:rsidRPr="00CF3238">
        <w:rPr>
          <w:rFonts w:ascii="Times New Roman" w:hAnsi="Times New Roman"/>
          <w:bCs/>
          <w:lang w:val="it-IT"/>
        </w:rPr>
        <w:t>o</w:t>
      </w:r>
      <w:r w:rsidRPr="00CF3238">
        <w:rPr>
          <w:rFonts w:ascii="Times New Roman" w:hAnsi="Times New Roman"/>
          <w:bCs/>
          <w:lang w:val="it-IT"/>
        </w:rPr>
        <w:t xml:space="preserve"> các công trình trọng điểm, cấp bách.</w:t>
      </w:r>
    </w:p>
    <w:p w:rsidR="00452BDE" w:rsidRPr="00CF3238" w:rsidRDefault="00874757" w:rsidP="009A5AD9">
      <w:pPr>
        <w:spacing w:before="60"/>
        <w:ind w:firstLine="720"/>
        <w:jc w:val="both"/>
        <w:rPr>
          <w:rFonts w:ascii="Times New Roman" w:hAnsi="Times New Roman"/>
          <w:u w:val="single"/>
          <w:lang w:val="it-IT"/>
        </w:rPr>
      </w:pPr>
      <w:r w:rsidRPr="00CF3238">
        <w:rPr>
          <w:rFonts w:ascii="Times New Roman" w:hAnsi="Times New Roman"/>
          <w:lang w:val="it-IT"/>
        </w:rPr>
        <w:t xml:space="preserve">- </w:t>
      </w:r>
      <w:r w:rsidR="00452BDE" w:rsidRPr="00CF3238">
        <w:rPr>
          <w:rFonts w:ascii="Times New Roman" w:hAnsi="Times New Roman"/>
          <w:lang w:val="sv-SE"/>
        </w:rPr>
        <w:t>Thu ngân sách</w:t>
      </w:r>
      <w:r w:rsidR="00452BDE" w:rsidRPr="00CF3238">
        <w:rPr>
          <w:rFonts w:ascii="Times New Roman" w:hAnsi="Times New Roman"/>
          <w:bCs/>
          <w:lang w:val="vi-VN"/>
        </w:rPr>
        <w:t xml:space="preserve"> </w:t>
      </w:r>
      <w:r w:rsidR="00D44B2E" w:rsidRPr="00CF3238">
        <w:rPr>
          <w:rFonts w:ascii="Times New Roman" w:hAnsi="Times New Roman"/>
          <w:bCs/>
          <w:lang w:val="it-IT"/>
        </w:rPr>
        <w:t>N</w:t>
      </w:r>
      <w:r w:rsidR="00452BDE" w:rsidRPr="00CF3238">
        <w:rPr>
          <w:rFonts w:ascii="Times New Roman" w:hAnsi="Times New Roman"/>
          <w:bCs/>
          <w:lang w:val="vi-VN"/>
        </w:rPr>
        <w:t xml:space="preserve">hà nước trên địa bàn </w:t>
      </w:r>
      <w:r w:rsidR="00D863EB" w:rsidRPr="00CF3238">
        <w:rPr>
          <w:rFonts w:ascii="Times New Roman" w:hAnsi="Times New Roman"/>
          <w:bCs/>
          <w:lang w:val="it-IT"/>
        </w:rPr>
        <w:t xml:space="preserve">hàng năm đã </w:t>
      </w:r>
      <w:r w:rsidR="00452BDE" w:rsidRPr="00CF3238">
        <w:rPr>
          <w:rFonts w:ascii="Times New Roman" w:hAnsi="Times New Roman"/>
          <w:bCs/>
          <w:lang w:val="vi-VN"/>
        </w:rPr>
        <w:t xml:space="preserve">thực hiện </w:t>
      </w:r>
      <w:r w:rsidR="00D863EB" w:rsidRPr="00CF3238">
        <w:rPr>
          <w:rFonts w:ascii="Times New Roman" w:hAnsi="Times New Roman"/>
          <w:bCs/>
          <w:lang w:val="it-IT"/>
        </w:rPr>
        <w:t xml:space="preserve">đạt </w:t>
      </w:r>
      <w:r w:rsidR="00452BDE" w:rsidRPr="00CF3238">
        <w:rPr>
          <w:rFonts w:ascii="Times New Roman" w:hAnsi="Times New Roman"/>
          <w:bCs/>
          <w:lang w:val="it-IT"/>
        </w:rPr>
        <w:t>51,3</w:t>
      </w:r>
      <w:r w:rsidRPr="00CF3238">
        <w:rPr>
          <w:rFonts w:ascii="Times New Roman" w:hAnsi="Times New Roman"/>
          <w:bCs/>
          <w:lang w:val="it-IT"/>
        </w:rPr>
        <w:t xml:space="preserve"> </w:t>
      </w:r>
      <w:r w:rsidR="00452BDE" w:rsidRPr="00CF3238">
        <w:rPr>
          <w:rFonts w:ascii="Times New Roman" w:hAnsi="Times New Roman"/>
          <w:bCs/>
          <w:lang w:val="vi-VN"/>
        </w:rPr>
        <w:t>t</w:t>
      </w:r>
      <w:r w:rsidR="00452BDE" w:rsidRPr="00CF3238">
        <w:rPr>
          <w:rFonts w:ascii="Times New Roman" w:hAnsi="Times New Roman"/>
          <w:bCs/>
          <w:lang w:val="it-IT"/>
        </w:rPr>
        <w:t>ỷ</w:t>
      </w:r>
      <w:r w:rsidR="00452BDE" w:rsidRPr="00CF3238">
        <w:rPr>
          <w:rFonts w:ascii="Times New Roman" w:hAnsi="Times New Roman"/>
          <w:bCs/>
          <w:lang w:val="vi-VN"/>
        </w:rPr>
        <w:t xml:space="preserve"> đồng, bằng </w:t>
      </w:r>
      <w:r w:rsidR="00452BDE" w:rsidRPr="00CF3238">
        <w:rPr>
          <w:rFonts w:ascii="Times New Roman" w:hAnsi="Times New Roman"/>
          <w:bCs/>
          <w:lang w:val="it-IT"/>
        </w:rPr>
        <w:t>114</w:t>
      </w:r>
      <w:r w:rsidR="00452BDE" w:rsidRPr="00CF3238">
        <w:rPr>
          <w:rFonts w:ascii="Times New Roman" w:hAnsi="Times New Roman"/>
          <w:bCs/>
          <w:lang w:val="vi-VN"/>
        </w:rPr>
        <w:t>% so với kế hoạch.</w:t>
      </w:r>
    </w:p>
    <w:p w:rsidR="00452BDE" w:rsidRPr="00CF3238" w:rsidRDefault="00452BDE" w:rsidP="009A5AD9">
      <w:pPr>
        <w:spacing w:before="60"/>
        <w:ind w:firstLine="720"/>
        <w:jc w:val="both"/>
        <w:rPr>
          <w:rFonts w:ascii="Times New Roman" w:hAnsi="Times New Roman"/>
          <w:u w:val="single"/>
          <w:lang w:val="vi-VN"/>
        </w:rPr>
      </w:pPr>
      <w:r w:rsidRPr="00CF3238">
        <w:rPr>
          <w:rFonts w:ascii="Times New Roman" w:hAnsi="Times New Roman"/>
          <w:lang w:val="vi-VN"/>
        </w:rPr>
        <w:t xml:space="preserve">- Thu ngân sách huyện thực hiện: </w:t>
      </w:r>
      <w:r w:rsidRPr="00CF3238">
        <w:rPr>
          <w:rFonts w:ascii="Times New Roman" w:hAnsi="Times New Roman"/>
          <w:lang w:val="it-IT"/>
        </w:rPr>
        <w:t>177,18</w:t>
      </w:r>
      <w:r w:rsidRPr="00CF3238">
        <w:rPr>
          <w:rFonts w:ascii="Times New Roman" w:hAnsi="Times New Roman"/>
          <w:lang w:val="vi-VN"/>
        </w:rPr>
        <w:t>9 t</w:t>
      </w:r>
      <w:r w:rsidRPr="00CF3238">
        <w:rPr>
          <w:rFonts w:ascii="Times New Roman" w:hAnsi="Times New Roman"/>
          <w:lang w:val="it-IT"/>
        </w:rPr>
        <w:t>ỷ</w:t>
      </w:r>
      <w:r w:rsidRPr="00CF3238">
        <w:rPr>
          <w:rFonts w:ascii="Times New Roman" w:hAnsi="Times New Roman"/>
          <w:lang w:val="sv-SE"/>
        </w:rPr>
        <w:t xml:space="preserve"> đồng, </w:t>
      </w:r>
      <w:r w:rsidRPr="00CF3238">
        <w:rPr>
          <w:rFonts w:ascii="Times New Roman" w:hAnsi="Times New Roman"/>
          <w:lang w:val="vi-VN"/>
        </w:rPr>
        <w:t>bằ</w:t>
      </w:r>
      <w:r w:rsidRPr="00CF3238">
        <w:rPr>
          <w:rFonts w:ascii="Times New Roman" w:hAnsi="Times New Roman"/>
          <w:lang w:val="sv-SE"/>
        </w:rPr>
        <w:t xml:space="preserve">ng 200% so với </w:t>
      </w:r>
      <w:r w:rsidRPr="00CF3238">
        <w:rPr>
          <w:rFonts w:ascii="Times New Roman" w:hAnsi="Times New Roman"/>
          <w:lang w:val="vi-VN"/>
        </w:rPr>
        <w:t xml:space="preserve">kế hoạch </w:t>
      </w:r>
      <w:r w:rsidRPr="00CF3238">
        <w:rPr>
          <w:rFonts w:ascii="Times New Roman" w:hAnsi="Times New Roman"/>
          <w:lang w:val="sv-SE"/>
        </w:rPr>
        <w:t>(</w:t>
      </w:r>
      <w:r w:rsidRPr="00CF3238">
        <w:rPr>
          <w:rFonts w:ascii="Times New Roman" w:hAnsi="Times New Roman"/>
          <w:i/>
          <w:lang w:val="sv-SE"/>
        </w:rPr>
        <w:t xml:space="preserve">trong đó thu ngân sách huyện được hưởng theo phân cấp </w:t>
      </w:r>
      <w:r w:rsidRPr="00CF3238">
        <w:rPr>
          <w:rFonts w:ascii="Times New Roman" w:hAnsi="Times New Roman"/>
          <w:i/>
          <w:lang w:val="it-IT"/>
        </w:rPr>
        <w:t>45,96</w:t>
      </w:r>
      <w:r w:rsidR="00874757" w:rsidRPr="00CF3238">
        <w:rPr>
          <w:rFonts w:ascii="Times New Roman" w:hAnsi="Times New Roman"/>
          <w:i/>
          <w:lang w:val="it-IT"/>
        </w:rPr>
        <w:t xml:space="preserve"> </w:t>
      </w:r>
      <w:r w:rsidRPr="00CF3238">
        <w:rPr>
          <w:rFonts w:ascii="Times New Roman" w:hAnsi="Times New Roman"/>
          <w:i/>
          <w:lang w:val="it-IT"/>
        </w:rPr>
        <w:t>tỷ</w:t>
      </w:r>
      <w:r w:rsidRPr="00CF3238">
        <w:rPr>
          <w:rFonts w:ascii="Times New Roman" w:hAnsi="Times New Roman"/>
          <w:i/>
          <w:lang w:val="vi-VN"/>
        </w:rPr>
        <w:t xml:space="preserve"> đồng).</w:t>
      </w:r>
    </w:p>
    <w:p w:rsidR="00452BDE" w:rsidRPr="00CF3238" w:rsidRDefault="00874757" w:rsidP="009A5AD9">
      <w:pPr>
        <w:spacing w:before="60"/>
        <w:ind w:firstLine="720"/>
        <w:jc w:val="both"/>
        <w:rPr>
          <w:rFonts w:ascii="Times New Roman" w:hAnsi="Times New Roman"/>
          <w:lang w:val="vi-VN"/>
        </w:rPr>
      </w:pPr>
      <w:r w:rsidRPr="00CF3238">
        <w:rPr>
          <w:rFonts w:ascii="Times New Roman" w:hAnsi="Times New Roman"/>
          <w:lang w:val="vi-VN"/>
        </w:rPr>
        <w:t>-</w:t>
      </w:r>
      <w:r w:rsidR="00452BDE" w:rsidRPr="00CF3238">
        <w:rPr>
          <w:rFonts w:ascii="Times New Roman" w:hAnsi="Times New Roman"/>
          <w:lang w:val="sv-SE"/>
        </w:rPr>
        <w:t xml:space="preserve"> Chi ngân sách: </w:t>
      </w:r>
      <w:r w:rsidR="00452BDE" w:rsidRPr="00CF3238">
        <w:rPr>
          <w:rFonts w:ascii="Times New Roman" w:hAnsi="Times New Roman"/>
          <w:bCs/>
          <w:lang w:val="vi-VN"/>
        </w:rPr>
        <w:t>Chi ngân sách huyện</w:t>
      </w:r>
      <w:r w:rsidRPr="00CF3238">
        <w:rPr>
          <w:rFonts w:ascii="Times New Roman" w:hAnsi="Times New Roman"/>
          <w:bCs/>
          <w:lang w:val="vi-VN"/>
        </w:rPr>
        <w:t xml:space="preserve"> </w:t>
      </w:r>
      <w:r w:rsidR="00452BDE" w:rsidRPr="00CF3238">
        <w:rPr>
          <w:rFonts w:ascii="Times New Roman" w:hAnsi="Times New Roman"/>
          <w:bCs/>
          <w:lang w:val="vi-VN"/>
        </w:rPr>
        <w:t>thực hiện</w:t>
      </w:r>
      <w:r w:rsidR="00BC5F62" w:rsidRPr="00CF3238">
        <w:rPr>
          <w:rFonts w:ascii="Times New Roman" w:hAnsi="Times New Roman"/>
          <w:bCs/>
          <w:lang w:val="vi-VN"/>
        </w:rPr>
        <w:t xml:space="preserve"> </w:t>
      </w:r>
      <w:r w:rsidR="00452BDE" w:rsidRPr="00CF3238">
        <w:rPr>
          <w:rFonts w:ascii="Times New Roman" w:hAnsi="Times New Roman"/>
          <w:lang w:val="sv-SE"/>
        </w:rPr>
        <w:t>174,1</w:t>
      </w:r>
      <w:r w:rsidR="00BC5F62" w:rsidRPr="00CF3238">
        <w:rPr>
          <w:rFonts w:ascii="Times New Roman" w:hAnsi="Times New Roman"/>
          <w:lang w:val="sv-SE"/>
        </w:rPr>
        <w:t xml:space="preserve"> </w:t>
      </w:r>
      <w:r w:rsidR="00452BDE" w:rsidRPr="00CF3238">
        <w:rPr>
          <w:rFonts w:ascii="Times New Roman" w:hAnsi="Times New Roman"/>
          <w:lang w:val="sv-SE"/>
        </w:rPr>
        <w:t xml:space="preserve">tỷ </w:t>
      </w:r>
      <w:r w:rsidR="00452BDE" w:rsidRPr="00CF3238">
        <w:rPr>
          <w:rFonts w:ascii="Times New Roman" w:hAnsi="Times New Roman"/>
          <w:lang w:val="vi-VN"/>
        </w:rPr>
        <w:t xml:space="preserve">đồng, bằng </w:t>
      </w:r>
      <w:r w:rsidR="00452BDE" w:rsidRPr="00CF3238">
        <w:rPr>
          <w:rFonts w:ascii="Times New Roman" w:hAnsi="Times New Roman"/>
          <w:lang w:val="sv-SE"/>
        </w:rPr>
        <w:t>197</w:t>
      </w:r>
      <w:r w:rsidR="00452BDE" w:rsidRPr="00CF3238">
        <w:rPr>
          <w:rFonts w:ascii="Times New Roman" w:hAnsi="Times New Roman"/>
          <w:lang w:val="vi-VN"/>
        </w:rPr>
        <w:t xml:space="preserve">% so với </w:t>
      </w:r>
      <w:r w:rsidR="00452BDE" w:rsidRPr="00CF3238">
        <w:rPr>
          <w:rFonts w:ascii="Times New Roman" w:hAnsi="Times New Roman"/>
          <w:lang w:val="sv-SE"/>
        </w:rPr>
        <w:t>kế hoạch</w:t>
      </w:r>
      <w:r w:rsidR="00452BDE" w:rsidRPr="00CF3238">
        <w:rPr>
          <w:rFonts w:ascii="Times New Roman" w:hAnsi="Times New Roman"/>
          <w:lang w:val="vi-VN"/>
        </w:rPr>
        <w:t>. Trong đó: Chi đầu tư phát triển 61,2 tỷ đồng, bằng 262% so với kế hoạch; Chi thường xuyên 68,3 tỷ đồng, bằng 104% so với kế hoạch.</w:t>
      </w:r>
    </w:p>
    <w:p w:rsidR="00F35194" w:rsidRPr="00CF3238" w:rsidRDefault="00452BDE" w:rsidP="009A5AD9">
      <w:pPr>
        <w:spacing w:before="120" w:after="120"/>
        <w:ind w:firstLine="720"/>
        <w:jc w:val="both"/>
        <w:rPr>
          <w:rFonts w:ascii="Times New Roman" w:hAnsi="Times New Roman"/>
          <w:b/>
          <w:bCs/>
          <w:lang w:val="it-IT"/>
        </w:rPr>
      </w:pPr>
      <w:r w:rsidRPr="00CF3238">
        <w:rPr>
          <w:rFonts w:ascii="Times New Roman" w:hAnsi="Times New Roman"/>
          <w:b/>
          <w:bCs/>
          <w:lang w:val="it-IT"/>
        </w:rPr>
        <w:t>b</w:t>
      </w:r>
      <w:r w:rsidR="00D468AF" w:rsidRPr="00CF3238">
        <w:rPr>
          <w:rFonts w:ascii="Times New Roman" w:hAnsi="Times New Roman"/>
          <w:b/>
          <w:bCs/>
          <w:lang w:val="it-IT"/>
        </w:rPr>
        <w:t xml:space="preserve">) </w:t>
      </w:r>
      <w:r w:rsidRPr="00CF3238">
        <w:rPr>
          <w:rFonts w:ascii="Times New Roman" w:hAnsi="Times New Roman"/>
          <w:b/>
          <w:bCs/>
          <w:lang w:val="it-IT"/>
        </w:rPr>
        <w:t>Tín dụng</w:t>
      </w:r>
    </w:p>
    <w:p w:rsidR="00452BDE" w:rsidRPr="00CF3238" w:rsidRDefault="00452BDE" w:rsidP="009A5AD9">
      <w:pPr>
        <w:spacing w:before="120" w:after="120"/>
        <w:ind w:firstLine="720"/>
        <w:jc w:val="both"/>
        <w:rPr>
          <w:rFonts w:ascii="Times New Roman" w:hAnsi="Times New Roman"/>
          <w:bCs/>
          <w:lang w:val="it-IT"/>
        </w:rPr>
      </w:pPr>
      <w:r w:rsidRPr="00CF3238">
        <w:rPr>
          <w:rFonts w:ascii="Times New Roman" w:hAnsi="Times New Roman"/>
          <w:bCs/>
          <w:lang w:val="it-IT"/>
        </w:rPr>
        <w:t>Đã thành lập, duy trì hoạt động của Ban đại diện Hội đồng quản trị Ngân hàng chính sách xã hội huyện</w:t>
      </w:r>
      <w:r w:rsidR="00F35194" w:rsidRPr="00CF3238">
        <w:rPr>
          <w:rFonts w:ascii="Times New Roman" w:hAnsi="Times New Roman"/>
          <w:bCs/>
          <w:lang w:val="it-IT"/>
        </w:rPr>
        <w:t xml:space="preserve"> Ia H’Drai</w:t>
      </w:r>
      <w:r w:rsidRPr="00CF3238">
        <w:rPr>
          <w:rFonts w:ascii="Times New Roman" w:hAnsi="Times New Roman"/>
          <w:bCs/>
          <w:lang w:val="it-IT"/>
        </w:rPr>
        <w:t xml:space="preserve"> để giúp người dân trên địa bàn tiếp cận nguồn vốn vay để phát triển kinh tế, xã hội.Tổng dư nợ của Ngân hàng chính sách xã hội đến nay</w:t>
      </w:r>
      <w:r w:rsidR="00373FF6" w:rsidRPr="00CF3238">
        <w:rPr>
          <w:rFonts w:ascii="Times New Roman" w:hAnsi="Times New Roman"/>
          <w:bCs/>
          <w:lang w:val="it-IT"/>
        </w:rPr>
        <w:t xml:space="preserve"> </w:t>
      </w:r>
      <w:r w:rsidRPr="00CF3238">
        <w:rPr>
          <w:rFonts w:ascii="Times New Roman" w:hAnsi="Times New Roman"/>
          <w:bCs/>
          <w:lang w:val="it-IT"/>
        </w:rPr>
        <w:t xml:space="preserve">là </w:t>
      </w:r>
      <w:r w:rsidRPr="00CF3238">
        <w:rPr>
          <w:rFonts w:ascii="Times New Roman" w:hAnsi="Times New Roman"/>
          <w:szCs w:val="28"/>
          <w:lang w:val="pt-BR"/>
        </w:rPr>
        <w:t xml:space="preserve">76.622 triệu đồng, với 1.533 </w:t>
      </w:r>
      <w:r w:rsidRPr="00CF3238">
        <w:rPr>
          <w:rFonts w:ascii="Times New Roman" w:hAnsi="Times New Roman"/>
          <w:bCs/>
          <w:szCs w:val="28"/>
          <w:lang w:val="pt-BR"/>
        </w:rPr>
        <w:t xml:space="preserve">khách hàng </w:t>
      </w:r>
      <w:r w:rsidRPr="00CF3238">
        <w:rPr>
          <w:rFonts w:ascii="Times New Roman" w:hAnsi="Times New Roman"/>
          <w:szCs w:val="28"/>
          <w:lang w:val="pt-BR"/>
        </w:rPr>
        <w:t>còn dư nợ.</w:t>
      </w:r>
    </w:p>
    <w:p w:rsidR="00452BDE" w:rsidRPr="00CF3238" w:rsidRDefault="00452BDE" w:rsidP="009A5AD9">
      <w:pPr>
        <w:spacing w:before="120" w:after="120"/>
        <w:ind w:firstLine="720"/>
        <w:jc w:val="both"/>
        <w:rPr>
          <w:rFonts w:ascii="Times New Roman" w:hAnsi="Times New Roman"/>
          <w:b/>
          <w:bCs/>
          <w:lang w:val="it-IT"/>
        </w:rPr>
      </w:pPr>
      <w:r w:rsidRPr="00CF3238">
        <w:rPr>
          <w:rFonts w:ascii="Times New Roman" w:hAnsi="Times New Roman"/>
          <w:b/>
          <w:bCs/>
          <w:lang w:val="it-IT"/>
        </w:rPr>
        <w:t>1.</w:t>
      </w:r>
      <w:r w:rsidR="002A776C" w:rsidRPr="00CF3238">
        <w:rPr>
          <w:rFonts w:ascii="Times New Roman" w:hAnsi="Times New Roman"/>
          <w:b/>
          <w:bCs/>
          <w:lang w:val="it-IT"/>
        </w:rPr>
        <w:t>4</w:t>
      </w:r>
      <w:r w:rsidRPr="00CF3238">
        <w:rPr>
          <w:rFonts w:ascii="Times New Roman" w:hAnsi="Times New Roman"/>
          <w:b/>
          <w:bCs/>
          <w:lang w:val="it-IT"/>
        </w:rPr>
        <w:t xml:space="preserve">. </w:t>
      </w:r>
      <w:r w:rsidR="00D93AE8" w:rsidRPr="00CF3238">
        <w:rPr>
          <w:rFonts w:ascii="Times New Roman" w:hAnsi="Times New Roman"/>
          <w:b/>
          <w:bCs/>
          <w:lang w:val="it-IT"/>
        </w:rPr>
        <w:t xml:space="preserve">Về quy hoạch, quản lý quy hoạch, </w:t>
      </w:r>
      <w:r w:rsidR="002A776C" w:rsidRPr="00CF3238">
        <w:rPr>
          <w:rFonts w:ascii="Times New Roman" w:hAnsi="Times New Roman"/>
          <w:b/>
          <w:bCs/>
          <w:lang w:val="it-IT"/>
        </w:rPr>
        <w:t>đất đai, khoáng sản, môi trường</w:t>
      </w:r>
    </w:p>
    <w:p w:rsidR="00D93AE8" w:rsidRPr="00CF3238" w:rsidRDefault="00D93AE8" w:rsidP="009A5AD9">
      <w:pPr>
        <w:spacing w:before="60"/>
        <w:ind w:firstLine="720"/>
        <w:jc w:val="both"/>
        <w:rPr>
          <w:rFonts w:ascii="Times New Roman" w:hAnsi="Times New Roman"/>
          <w:b/>
          <w:bCs/>
          <w:lang w:val="it-IT"/>
        </w:rPr>
      </w:pPr>
      <w:r w:rsidRPr="00CF3238">
        <w:rPr>
          <w:rFonts w:ascii="Times New Roman" w:hAnsi="Times New Roman"/>
          <w:b/>
          <w:bCs/>
          <w:lang w:val="it-IT"/>
        </w:rPr>
        <w:t>a) Công tác quy hoạch</w:t>
      </w:r>
    </w:p>
    <w:p w:rsidR="00D93AE8" w:rsidRPr="00CF3238" w:rsidRDefault="00D93AE8" w:rsidP="009A5AD9">
      <w:pPr>
        <w:spacing w:before="120" w:after="120"/>
        <w:ind w:right="-34" w:firstLine="720"/>
        <w:jc w:val="both"/>
        <w:rPr>
          <w:rFonts w:ascii="Times New Roman" w:hAnsi="Times New Roman"/>
          <w:szCs w:val="28"/>
          <w:lang w:val="es-MX"/>
        </w:rPr>
      </w:pPr>
      <w:r w:rsidRPr="00CF3238">
        <w:rPr>
          <w:rFonts w:ascii="Times New Roman" w:hAnsi="Times New Roman"/>
          <w:bCs/>
          <w:iCs/>
          <w:szCs w:val="28"/>
          <w:lang w:val="it-IT"/>
        </w:rPr>
        <w:t xml:space="preserve">- UBND huyện đã </w:t>
      </w:r>
      <w:r w:rsidRPr="00CF3238">
        <w:rPr>
          <w:rFonts w:ascii="Times New Roman" w:hAnsi="Times New Roman"/>
          <w:szCs w:val="28"/>
          <w:lang w:val="es-MX"/>
        </w:rPr>
        <w:t xml:space="preserve"> phê duyệt Đồ án Quy hoạch chi tiết xây dựng nông thôn mới cho các xã Ia Đal, Ia Tơi, Ia Dom triển khai thực hiện. </w:t>
      </w:r>
    </w:p>
    <w:p w:rsidR="00D93AE8" w:rsidRPr="00CF3238" w:rsidRDefault="00D93AE8" w:rsidP="009A5AD9">
      <w:pPr>
        <w:spacing w:before="120" w:after="120"/>
        <w:ind w:firstLine="720"/>
        <w:jc w:val="both"/>
        <w:rPr>
          <w:rFonts w:ascii="Times New Roman" w:hAnsi="Times New Roman"/>
          <w:szCs w:val="28"/>
          <w:lang w:val="es-MX"/>
        </w:rPr>
      </w:pPr>
      <w:r w:rsidRPr="00CF3238">
        <w:rPr>
          <w:rFonts w:ascii="Times New Roman" w:hAnsi="Times New Roman"/>
          <w:szCs w:val="28"/>
          <w:lang w:val="es-MX"/>
        </w:rPr>
        <w:t>- Xây dựng, trình và được UBND tỉnh phê duyệt các quy hoạch để tổ chức thực hiện gồm: Quy hoạch tổng thể phát triển kinh tế</w:t>
      </w:r>
      <w:r w:rsidR="00800B5D" w:rsidRPr="00CF3238">
        <w:rPr>
          <w:rFonts w:ascii="Times New Roman" w:hAnsi="Times New Roman"/>
          <w:szCs w:val="28"/>
          <w:lang w:val="es-MX"/>
        </w:rPr>
        <w:t xml:space="preserve"> </w:t>
      </w:r>
      <w:r w:rsidRPr="00CF3238">
        <w:rPr>
          <w:rFonts w:ascii="Times New Roman" w:hAnsi="Times New Roman"/>
          <w:szCs w:val="28"/>
          <w:lang w:val="es-MX"/>
        </w:rPr>
        <w:t>-</w:t>
      </w:r>
      <w:r w:rsidR="00800B5D" w:rsidRPr="00CF3238">
        <w:rPr>
          <w:rFonts w:ascii="Times New Roman" w:hAnsi="Times New Roman"/>
          <w:szCs w:val="28"/>
          <w:lang w:val="es-MX"/>
        </w:rPr>
        <w:t xml:space="preserve"> </w:t>
      </w:r>
      <w:r w:rsidRPr="00CF3238">
        <w:rPr>
          <w:rFonts w:ascii="Times New Roman" w:hAnsi="Times New Roman"/>
          <w:szCs w:val="28"/>
          <w:lang w:val="es-MX"/>
        </w:rPr>
        <w:t>xã hội huyện Ia H’Drai đến năm 2020, định hướng đến năm 2030 (</w:t>
      </w:r>
      <w:r w:rsidRPr="00CF3238">
        <w:rPr>
          <w:rFonts w:ascii="Times New Roman" w:hAnsi="Times New Roman"/>
          <w:i/>
          <w:szCs w:val="28"/>
          <w:lang w:val="es-MX"/>
        </w:rPr>
        <w:t>Quyết định số 603/QĐ-UBND ngày 17/8/2</w:t>
      </w:r>
      <w:r w:rsidRPr="00CF3238">
        <w:rPr>
          <w:rFonts w:ascii="Times New Roman" w:hAnsi="Times New Roman"/>
          <w:szCs w:val="28"/>
          <w:lang w:val="es-MX"/>
        </w:rPr>
        <w:t>015); Đồ án quy hoạch chung xây dựng thị trấn huyện lỵ Ia H’Drai, tỉnh Kon Tum đến năm 2030 (</w:t>
      </w:r>
      <w:r w:rsidRPr="00CF3238">
        <w:rPr>
          <w:rFonts w:ascii="Times New Roman" w:hAnsi="Times New Roman"/>
          <w:i/>
          <w:szCs w:val="28"/>
          <w:lang w:val="es-MX"/>
        </w:rPr>
        <w:t>Quyết định số 1444/QĐ-UBND ngày 29/12/2017</w:t>
      </w:r>
      <w:r w:rsidRPr="00CF3238">
        <w:rPr>
          <w:rFonts w:ascii="Times New Roman" w:hAnsi="Times New Roman"/>
          <w:szCs w:val="28"/>
          <w:lang w:val="es-MX"/>
        </w:rPr>
        <w:t>); Quy hoạch điều chỉnh cục bộ Đồ án quy hoạch chi tiết (tỉ lệ 1/500) khu Công cộng dịch vụ huyện Ia H’Drai (</w:t>
      </w:r>
      <w:r w:rsidRPr="00CF3238">
        <w:rPr>
          <w:rFonts w:ascii="Times New Roman" w:hAnsi="Times New Roman"/>
          <w:i/>
          <w:szCs w:val="28"/>
          <w:lang w:val="es-MX"/>
        </w:rPr>
        <w:t>Quyết định số 1117/QĐ-UBND ngày 25/10/2017</w:t>
      </w:r>
      <w:r w:rsidR="00800B5D" w:rsidRPr="00CF3238">
        <w:rPr>
          <w:rFonts w:ascii="Times New Roman" w:hAnsi="Times New Roman"/>
          <w:szCs w:val="28"/>
          <w:lang w:val="es-MX"/>
        </w:rPr>
        <w:t>)</w:t>
      </w:r>
      <w:r w:rsidRPr="00CF3238">
        <w:rPr>
          <w:rFonts w:ascii="Times New Roman" w:hAnsi="Times New Roman"/>
          <w:szCs w:val="28"/>
          <w:lang w:val="es-MX"/>
        </w:rPr>
        <w:t>. Ngoài ra, điều chỉnh quy hoạch để thực hiện Đề án sắp xếp, bố trí dân cư theo Quyết định 162/QĐ-UBND ngày 22/2/2016 của UBND tỉnh (</w:t>
      </w:r>
      <w:r w:rsidRPr="00CF3238">
        <w:rPr>
          <w:rFonts w:ascii="Times New Roman" w:hAnsi="Times New Roman"/>
          <w:i/>
          <w:szCs w:val="28"/>
          <w:lang w:val="es-MX"/>
        </w:rPr>
        <w:t>nay là Quyết định số 285/QĐ-UBND ngày 23/3/2018 về việc phê duyệt đề án điều chỉnh “Đề án sắp xếp, bố trí dân cư trên địa bàn huyện Ia H’Drai</w:t>
      </w:r>
      <w:r w:rsidRPr="00CF3238">
        <w:rPr>
          <w:rFonts w:ascii="Times New Roman" w:hAnsi="Times New Roman"/>
          <w:szCs w:val="28"/>
          <w:lang w:val="es-MX"/>
        </w:rPr>
        <w:t>),….</w:t>
      </w:r>
    </w:p>
    <w:p w:rsidR="00452BDE" w:rsidRPr="00CF3238" w:rsidRDefault="00D93AE8" w:rsidP="009A5AD9">
      <w:pPr>
        <w:spacing w:before="120" w:after="120"/>
        <w:ind w:firstLine="720"/>
        <w:jc w:val="both"/>
        <w:rPr>
          <w:rFonts w:ascii="Times New Roman" w:hAnsi="Times New Roman"/>
          <w:b/>
          <w:bCs/>
          <w:lang w:val="it-IT"/>
        </w:rPr>
      </w:pPr>
      <w:r w:rsidRPr="00CF3238">
        <w:rPr>
          <w:rFonts w:ascii="Times New Roman" w:hAnsi="Times New Roman"/>
          <w:b/>
          <w:bCs/>
          <w:lang w:val="it-IT"/>
        </w:rPr>
        <w:t>b</w:t>
      </w:r>
      <w:r w:rsidR="002A776C" w:rsidRPr="00CF3238">
        <w:rPr>
          <w:rFonts w:ascii="Times New Roman" w:hAnsi="Times New Roman"/>
          <w:b/>
          <w:bCs/>
          <w:lang w:val="it-IT"/>
        </w:rPr>
        <w:t>)</w:t>
      </w:r>
      <w:r w:rsidR="00452BDE" w:rsidRPr="00CF3238">
        <w:rPr>
          <w:rFonts w:ascii="Times New Roman" w:hAnsi="Times New Roman"/>
          <w:b/>
          <w:bCs/>
          <w:lang w:val="it-IT"/>
        </w:rPr>
        <w:t xml:space="preserve"> Về quản lý đất </w:t>
      </w:r>
      <w:r w:rsidR="002A776C" w:rsidRPr="00CF3238">
        <w:rPr>
          <w:rFonts w:ascii="Times New Roman" w:hAnsi="Times New Roman"/>
          <w:b/>
          <w:bCs/>
          <w:lang w:val="it-IT"/>
        </w:rPr>
        <w:t>đai</w:t>
      </w:r>
    </w:p>
    <w:p w:rsidR="00BC5F62" w:rsidRPr="00CF3238" w:rsidRDefault="00452BDE" w:rsidP="009A5AD9">
      <w:pPr>
        <w:spacing w:before="120" w:after="120"/>
        <w:ind w:firstLine="720"/>
        <w:jc w:val="both"/>
        <w:rPr>
          <w:rFonts w:ascii="Times New Roman" w:hAnsi="Times New Roman"/>
          <w:bCs/>
          <w:lang w:val="it-IT"/>
        </w:rPr>
      </w:pPr>
      <w:r w:rsidRPr="00CF3238">
        <w:rPr>
          <w:rFonts w:ascii="Times New Roman" w:hAnsi="Times New Roman"/>
          <w:bCs/>
          <w:lang w:val="it-IT"/>
        </w:rPr>
        <w:t>Công tác quản lý đất đai được UBND huyện quan tâm chỉ đạo tích cực, từng bước đáp ứng được yêu cầu phát triển kinh tế</w:t>
      </w:r>
      <w:r w:rsidR="00D93AE8" w:rsidRPr="00CF3238">
        <w:rPr>
          <w:rFonts w:ascii="Times New Roman" w:hAnsi="Times New Roman"/>
          <w:bCs/>
          <w:lang w:val="it-IT"/>
        </w:rPr>
        <w:t xml:space="preserve"> </w:t>
      </w:r>
      <w:r w:rsidRPr="00CF3238">
        <w:rPr>
          <w:rFonts w:ascii="Times New Roman" w:hAnsi="Times New Roman"/>
          <w:bCs/>
          <w:lang w:val="it-IT"/>
        </w:rPr>
        <w:t>-</w:t>
      </w:r>
      <w:r w:rsidR="00D93AE8" w:rsidRPr="00CF3238">
        <w:rPr>
          <w:rFonts w:ascii="Times New Roman" w:hAnsi="Times New Roman"/>
          <w:bCs/>
          <w:lang w:val="it-IT"/>
        </w:rPr>
        <w:t xml:space="preserve"> </w:t>
      </w:r>
      <w:r w:rsidRPr="00CF3238">
        <w:rPr>
          <w:rFonts w:ascii="Times New Roman" w:hAnsi="Times New Roman"/>
          <w:bCs/>
          <w:lang w:val="it-IT"/>
        </w:rPr>
        <w:t>xã hội, tạo điều kiện cho việc thu hút đầu tư vào địa bàn. UBND huyện đã trình và được UBND tỉnh phê duyệt</w:t>
      </w:r>
      <w:r w:rsidR="00D93AE8" w:rsidRPr="00CF3238">
        <w:rPr>
          <w:rFonts w:ascii="Times New Roman" w:hAnsi="Times New Roman"/>
          <w:bCs/>
          <w:lang w:val="it-IT"/>
        </w:rPr>
        <w:t xml:space="preserve"> </w:t>
      </w:r>
      <w:r w:rsidRPr="00CF3238">
        <w:rPr>
          <w:rFonts w:ascii="Times New Roman" w:hAnsi="Times New Roman"/>
          <w:bCs/>
          <w:lang w:val="it-IT"/>
        </w:rPr>
        <w:t>Quy hoạch sử dụng đất đến năm 2020 và kế hoạch sử dụng đất hàng năm 2016,</w:t>
      </w:r>
      <w:r w:rsidR="00D93AE8" w:rsidRPr="00CF3238">
        <w:rPr>
          <w:rFonts w:ascii="Times New Roman" w:hAnsi="Times New Roman"/>
          <w:bCs/>
          <w:lang w:val="it-IT"/>
        </w:rPr>
        <w:t xml:space="preserve"> </w:t>
      </w:r>
      <w:r w:rsidRPr="00CF3238">
        <w:rPr>
          <w:rFonts w:ascii="Times New Roman" w:hAnsi="Times New Roman"/>
          <w:bCs/>
          <w:lang w:val="it-IT"/>
        </w:rPr>
        <w:t>2017.</w:t>
      </w:r>
    </w:p>
    <w:p w:rsidR="00452BDE" w:rsidRPr="00CF3238" w:rsidRDefault="00F02767" w:rsidP="009A5AD9">
      <w:pPr>
        <w:spacing w:before="120" w:after="120"/>
        <w:ind w:firstLine="720"/>
        <w:jc w:val="both"/>
        <w:rPr>
          <w:rFonts w:ascii="Times New Roman" w:hAnsi="Times New Roman"/>
          <w:b/>
          <w:bCs/>
          <w:lang w:val="it-IT"/>
        </w:rPr>
      </w:pPr>
      <w:r w:rsidRPr="00CF3238">
        <w:rPr>
          <w:rFonts w:ascii="Times New Roman" w:hAnsi="Times New Roman"/>
          <w:bCs/>
          <w:lang w:val="it-IT"/>
        </w:rPr>
        <w:lastRenderedPageBreak/>
        <w:t>T</w:t>
      </w:r>
      <w:r w:rsidR="00452BDE" w:rsidRPr="00CF3238">
        <w:rPr>
          <w:rFonts w:ascii="Times New Roman" w:hAnsi="Times New Roman"/>
          <w:bCs/>
          <w:lang w:val="it-IT"/>
        </w:rPr>
        <w:t>riển khai công tác giao đất có thu tiền sử dụng đất thông qua đấu giá và không đấu giá quyền sử dụng đất. Từ đầu kỳ đến nay, đã tổ chức được 15</w:t>
      </w:r>
      <w:r w:rsidR="00D93AE8" w:rsidRPr="00CF3238">
        <w:rPr>
          <w:rFonts w:ascii="Times New Roman" w:hAnsi="Times New Roman"/>
          <w:bCs/>
          <w:lang w:val="it-IT"/>
        </w:rPr>
        <w:t xml:space="preserve"> </w:t>
      </w:r>
      <w:r w:rsidR="00452BDE" w:rsidRPr="00CF3238">
        <w:rPr>
          <w:rFonts w:ascii="Times New Roman" w:hAnsi="Times New Roman"/>
          <w:bCs/>
          <w:lang w:val="it-IT"/>
        </w:rPr>
        <w:t>đợt đấu giá, với 1008 lô đất, thu ngân sách Nhà nước 77.304,83</w:t>
      </w:r>
      <w:r w:rsidR="00D93AE8" w:rsidRPr="00CF3238">
        <w:rPr>
          <w:rFonts w:ascii="Times New Roman" w:hAnsi="Times New Roman"/>
          <w:bCs/>
          <w:lang w:val="it-IT"/>
        </w:rPr>
        <w:t xml:space="preserve"> </w:t>
      </w:r>
      <w:r w:rsidR="00452BDE" w:rsidRPr="00CF3238">
        <w:rPr>
          <w:rFonts w:ascii="Times New Roman" w:hAnsi="Times New Roman"/>
          <w:bCs/>
          <w:lang w:val="it-IT"/>
        </w:rPr>
        <w:t>triệu đồng. Đã cấp giấy chứng nhận quyền sử dụng đất cho 883 trường hợp với diện tích 243.349 m</w:t>
      </w:r>
      <w:r w:rsidR="00452BDE" w:rsidRPr="00CF3238">
        <w:rPr>
          <w:rFonts w:ascii="Times New Roman" w:hAnsi="Times New Roman"/>
          <w:bCs/>
          <w:vertAlign w:val="superscript"/>
          <w:lang w:val="it-IT"/>
        </w:rPr>
        <w:t>2</w:t>
      </w:r>
      <w:r w:rsidR="00452BDE" w:rsidRPr="00CF3238">
        <w:rPr>
          <w:rFonts w:ascii="Times New Roman" w:hAnsi="Times New Roman"/>
          <w:bCs/>
          <w:lang w:val="it-IT"/>
        </w:rPr>
        <w:t>(24,3ha). Ngoài ra, UBND huyện đã chỉ đạo UBND các xã, phòng chức năng tăng cường kiểm tra, xử lý các trường hợp lấn chiếm đất đai trái pháp luật.</w:t>
      </w:r>
    </w:p>
    <w:p w:rsidR="00452BDE" w:rsidRPr="00CF3238" w:rsidRDefault="00CE513F" w:rsidP="009A5AD9">
      <w:pPr>
        <w:spacing w:before="120" w:after="120"/>
        <w:ind w:firstLine="720"/>
        <w:jc w:val="both"/>
        <w:rPr>
          <w:rFonts w:ascii="Times New Roman" w:hAnsi="Times New Roman"/>
          <w:b/>
          <w:bCs/>
          <w:lang w:val="it-IT"/>
        </w:rPr>
      </w:pPr>
      <w:r w:rsidRPr="00CF3238">
        <w:rPr>
          <w:rFonts w:ascii="Times New Roman" w:hAnsi="Times New Roman"/>
          <w:b/>
          <w:bCs/>
          <w:lang w:val="it-IT"/>
        </w:rPr>
        <w:t>c)</w:t>
      </w:r>
      <w:r w:rsidR="00452BDE" w:rsidRPr="00CF3238">
        <w:rPr>
          <w:rFonts w:ascii="Times New Roman" w:hAnsi="Times New Roman"/>
          <w:b/>
          <w:bCs/>
          <w:lang w:val="it-IT"/>
        </w:rPr>
        <w:t xml:space="preserve"> Quản lý khoáng sản, môi trường</w:t>
      </w:r>
    </w:p>
    <w:p w:rsidR="00452BDE" w:rsidRPr="00CF3238" w:rsidRDefault="00452BDE" w:rsidP="009A5AD9">
      <w:pPr>
        <w:spacing w:before="120" w:after="120"/>
        <w:ind w:firstLine="720"/>
        <w:jc w:val="both"/>
        <w:rPr>
          <w:rFonts w:ascii="Times New Roman" w:hAnsi="Times New Roman"/>
          <w:szCs w:val="28"/>
          <w:lang w:val="pt-BR"/>
        </w:rPr>
      </w:pPr>
      <w:r w:rsidRPr="00CF3238">
        <w:rPr>
          <w:rFonts w:ascii="Times New Roman" w:hAnsi="Times New Roman"/>
          <w:szCs w:val="28"/>
          <w:lang w:val="pt-BR"/>
        </w:rPr>
        <w:t>- Đã rà soát các mỏ khoáng sản trên địa bàn để quản lý; lập hồ sơ đề nghị cấp thẩm quyền cho phép đấu giá quyền khai thác khoáng sản đối với</w:t>
      </w:r>
      <w:r w:rsidR="00131978" w:rsidRPr="00CF3238">
        <w:rPr>
          <w:rFonts w:ascii="Times New Roman" w:hAnsi="Times New Roman"/>
          <w:szCs w:val="28"/>
          <w:lang w:val="pt-BR"/>
        </w:rPr>
        <w:t xml:space="preserve"> </w:t>
      </w:r>
      <w:r w:rsidRPr="00CF3238">
        <w:rPr>
          <w:rFonts w:ascii="Times New Roman" w:hAnsi="Times New Roman"/>
          <w:szCs w:val="28"/>
          <w:lang w:val="pt-BR"/>
        </w:rPr>
        <w:t>02</w:t>
      </w:r>
      <w:r w:rsidR="00131978" w:rsidRPr="00CF3238">
        <w:rPr>
          <w:rFonts w:ascii="Times New Roman" w:hAnsi="Times New Roman"/>
          <w:szCs w:val="28"/>
          <w:lang w:val="pt-BR"/>
        </w:rPr>
        <w:t xml:space="preserve"> </w:t>
      </w:r>
      <w:r w:rsidRPr="00CF3238">
        <w:rPr>
          <w:rFonts w:ascii="Times New Roman" w:hAnsi="Times New Roman"/>
          <w:szCs w:val="28"/>
          <w:lang w:val="pt-BR"/>
        </w:rPr>
        <w:t>mỏ cát, đá xây dựng. Kiểm tra, đề nghị đưa vào kế hoạch đấu giá bổ sung 02 điểm mỏ khoáng sản, quy hoạch 01 bãi chứa cát, quy hoạch 11 điểm mỏ cát</w:t>
      </w:r>
      <w:r w:rsidR="00032911" w:rsidRPr="00CF3238">
        <w:rPr>
          <w:rFonts w:ascii="Times New Roman" w:hAnsi="Times New Roman"/>
          <w:szCs w:val="28"/>
          <w:lang w:val="pt-BR"/>
        </w:rPr>
        <w:t xml:space="preserve"> </w:t>
      </w:r>
      <w:r w:rsidRPr="00CF3238">
        <w:rPr>
          <w:rFonts w:ascii="Times New Roman" w:hAnsi="Times New Roman"/>
          <w:szCs w:val="28"/>
          <w:lang w:val="pt-BR"/>
        </w:rPr>
        <w:t>xây dựng. Tăng cường kiểm tra, xử lý các vi phạm về khai thác khoáng sản trái phép. Đã xử lý hành chính 02 trường hợp, xử phạt 90,4 triệu đồng.</w:t>
      </w:r>
    </w:p>
    <w:p w:rsidR="00452BDE" w:rsidRPr="00CF3238" w:rsidRDefault="00452BDE" w:rsidP="009A5AD9">
      <w:pPr>
        <w:spacing w:before="120" w:after="120"/>
        <w:ind w:firstLine="720"/>
        <w:jc w:val="both"/>
        <w:rPr>
          <w:rFonts w:ascii="Times New Roman" w:hAnsi="Times New Roman"/>
          <w:szCs w:val="28"/>
          <w:lang w:val="pt-BR"/>
        </w:rPr>
      </w:pPr>
      <w:r w:rsidRPr="00CF3238">
        <w:rPr>
          <w:rFonts w:ascii="Times New Roman" w:hAnsi="Times New Roman"/>
          <w:szCs w:val="28"/>
          <w:lang w:val="pt-BR"/>
        </w:rPr>
        <w:t>- Công tác bảo vệ môi trường được chú trọng. H</w:t>
      </w:r>
      <w:r w:rsidR="00131978" w:rsidRPr="00CF3238">
        <w:rPr>
          <w:rFonts w:ascii="Times New Roman" w:hAnsi="Times New Roman"/>
          <w:szCs w:val="28"/>
          <w:lang w:val="pt-BR"/>
        </w:rPr>
        <w:t>à</w:t>
      </w:r>
      <w:r w:rsidRPr="00CF3238">
        <w:rPr>
          <w:rFonts w:ascii="Times New Roman" w:hAnsi="Times New Roman"/>
          <w:szCs w:val="28"/>
          <w:lang w:val="pt-BR"/>
        </w:rPr>
        <w:t xml:space="preserve">ng năm, đã </w:t>
      </w:r>
      <w:r w:rsidRPr="00CF3238">
        <w:rPr>
          <w:rFonts w:ascii="Times New Roman" w:hAnsi="Times New Roman"/>
          <w:lang w:val="pt-BR"/>
        </w:rPr>
        <w:t>tuyên truyền và tổ chức ra quân hưởng ứng Ngày Môi trường thế giới, Giờ trái đất,... bằng các hoạt động như vệ sinh cơ quan, đơn vị, trồng cây xanh trong khuôn viên Trụ sở các cơ quan, trường học. Đã đã tổ chức được 02 đợt trồng cây xanh hưởng ứng Ngày môi trường thế giới thu hút đông đảo các cơ quan, đơn vị tham gia và trồng được 9.638 cây (</w:t>
      </w:r>
      <w:r w:rsidRPr="00CF3238">
        <w:rPr>
          <w:rFonts w:ascii="Times New Roman" w:hAnsi="Times New Roman"/>
          <w:i/>
          <w:lang w:val="pt-BR"/>
        </w:rPr>
        <w:t>2017 trồng được 4.710 cây; năm 2018 trồng được 4.928 cây</w:t>
      </w:r>
      <w:r w:rsidRPr="00CF3238">
        <w:rPr>
          <w:rFonts w:ascii="Times New Roman" w:hAnsi="Times New Roman"/>
          <w:lang w:val="pt-BR"/>
        </w:rPr>
        <w:t>).</w:t>
      </w:r>
    </w:p>
    <w:p w:rsidR="00452BDE" w:rsidRPr="00CF3238" w:rsidRDefault="00452BDE" w:rsidP="009A5AD9">
      <w:pPr>
        <w:spacing w:before="120" w:after="120"/>
        <w:ind w:firstLine="720"/>
        <w:jc w:val="both"/>
        <w:rPr>
          <w:rFonts w:ascii="Times New Roman" w:hAnsi="Times New Roman"/>
          <w:szCs w:val="28"/>
          <w:lang w:val="pt-BR"/>
        </w:rPr>
      </w:pPr>
      <w:r w:rsidRPr="00CF3238">
        <w:rPr>
          <w:rFonts w:ascii="Times New Roman" w:hAnsi="Times New Roman"/>
          <w:lang w:val="pt-BR"/>
        </w:rPr>
        <w:t>- Kiểm tra, yêu cầu các chủ đầu tư, các doanh nghiệp triển khai thực hiện xây dựng các công trình, dự án trên địa bàn phải cam kết và thực hiện cam kết bảo vệ môi trường theo quy định của pháp luật.</w:t>
      </w:r>
    </w:p>
    <w:p w:rsidR="00452BDE" w:rsidRPr="00CF3238" w:rsidRDefault="00452BDE" w:rsidP="009A5AD9">
      <w:pPr>
        <w:spacing w:before="120" w:after="120"/>
        <w:ind w:firstLine="720"/>
        <w:jc w:val="both"/>
        <w:rPr>
          <w:rFonts w:ascii="Times New Roman" w:hAnsi="Times New Roman"/>
          <w:b/>
          <w:bCs/>
          <w:lang w:val="pt-BR"/>
        </w:rPr>
      </w:pPr>
      <w:r w:rsidRPr="00CF3238">
        <w:rPr>
          <w:rFonts w:ascii="Times New Roman" w:hAnsi="Times New Roman"/>
          <w:b/>
          <w:bCs/>
          <w:lang w:val="pt-BR"/>
        </w:rPr>
        <w:t>2. VỀ PHÁT TRIỂN VĂN HÓA</w:t>
      </w:r>
      <w:r w:rsidR="00032911" w:rsidRPr="00CF3238">
        <w:rPr>
          <w:rFonts w:ascii="Times New Roman" w:hAnsi="Times New Roman"/>
          <w:b/>
          <w:bCs/>
          <w:lang w:val="pt-BR"/>
        </w:rPr>
        <w:t xml:space="preserve"> </w:t>
      </w:r>
      <w:r w:rsidRPr="00CF3238">
        <w:rPr>
          <w:rFonts w:ascii="Times New Roman" w:hAnsi="Times New Roman"/>
          <w:b/>
          <w:bCs/>
          <w:lang w:val="pt-BR"/>
        </w:rPr>
        <w:t>-</w:t>
      </w:r>
      <w:r w:rsidR="00032911" w:rsidRPr="00CF3238">
        <w:rPr>
          <w:rFonts w:ascii="Times New Roman" w:hAnsi="Times New Roman"/>
          <w:b/>
          <w:bCs/>
          <w:lang w:val="pt-BR"/>
        </w:rPr>
        <w:t xml:space="preserve"> </w:t>
      </w:r>
      <w:r w:rsidR="00E86E74" w:rsidRPr="00CF3238">
        <w:rPr>
          <w:rFonts w:ascii="Times New Roman" w:hAnsi="Times New Roman"/>
          <w:b/>
          <w:bCs/>
          <w:lang w:val="pt-BR"/>
        </w:rPr>
        <w:t>XÃ HỘI</w:t>
      </w:r>
    </w:p>
    <w:p w:rsidR="00452BDE" w:rsidRPr="00CF3238" w:rsidRDefault="00452BDE" w:rsidP="009A5AD9">
      <w:pPr>
        <w:spacing w:before="120" w:after="120"/>
        <w:ind w:firstLine="720"/>
        <w:jc w:val="both"/>
        <w:rPr>
          <w:rFonts w:ascii="Times New Roman" w:hAnsi="Times New Roman"/>
          <w:b/>
          <w:bCs/>
          <w:lang w:val="pt-BR"/>
        </w:rPr>
      </w:pPr>
      <w:r w:rsidRPr="00CF3238">
        <w:rPr>
          <w:rFonts w:ascii="Times New Roman" w:hAnsi="Times New Roman"/>
          <w:b/>
          <w:bCs/>
          <w:lang w:val="pt-BR"/>
        </w:rPr>
        <w:t>2.1. Về giáo dục</w:t>
      </w:r>
      <w:r w:rsidR="00E86E74" w:rsidRPr="00CF3238">
        <w:rPr>
          <w:rFonts w:ascii="Times New Roman" w:hAnsi="Times New Roman"/>
          <w:b/>
          <w:bCs/>
          <w:lang w:val="pt-BR"/>
        </w:rPr>
        <w:t xml:space="preserve"> </w:t>
      </w:r>
      <w:r w:rsidRPr="00CF3238">
        <w:rPr>
          <w:rFonts w:ascii="Times New Roman" w:hAnsi="Times New Roman"/>
          <w:b/>
          <w:bCs/>
          <w:lang w:val="pt-BR"/>
        </w:rPr>
        <w:t>-</w:t>
      </w:r>
      <w:r w:rsidR="00E86E74" w:rsidRPr="00CF3238">
        <w:rPr>
          <w:rFonts w:ascii="Times New Roman" w:hAnsi="Times New Roman"/>
          <w:b/>
          <w:bCs/>
          <w:lang w:val="pt-BR"/>
        </w:rPr>
        <w:t xml:space="preserve"> </w:t>
      </w:r>
      <w:r w:rsidRPr="00CF3238">
        <w:rPr>
          <w:rFonts w:ascii="Times New Roman" w:hAnsi="Times New Roman"/>
          <w:b/>
          <w:bCs/>
          <w:lang w:val="pt-BR"/>
        </w:rPr>
        <w:t>đào tạo</w:t>
      </w:r>
    </w:p>
    <w:p w:rsidR="00452BDE" w:rsidRPr="00CF3238" w:rsidRDefault="00452BDE" w:rsidP="009A5AD9">
      <w:pPr>
        <w:spacing w:before="120" w:after="120"/>
        <w:ind w:firstLine="720"/>
        <w:jc w:val="both"/>
        <w:rPr>
          <w:rFonts w:ascii="Times New Roman" w:hAnsi="Times New Roman"/>
          <w:bCs/>
          <w:lang w:val="pt-BR"/>
        </w:rPr>
      </w:pPr>
      <w:r w:rsidRPr="00CF3238">
        <w:rPr>
          <w:rFonts w:ascii="Times New Roman" w:hAnsi="Times New Roman"/>
          <w:bCs/>
          <w:lang w:val="pt-BR"/>
        </w:rPr>
        <w:t>Công tác phát triển giáo dục và đào tạo đã được UBND huyện quan tâm, chú trọng đầu tư phát triển. Đến nay,</w:t>
      </w:r>
      <w:r w:rsidR="0015695A" w:rsidRPr="00CF3238">
        <w:rPr>
          <w:rFonts w:ascii="Times New Roman" w:hAnsi="Times New Roman"/>
          <w:bCs/>
          <w:lang w:val="pt-BR"/>
        </w:rPr>
        <w:t xml:space="preserve"> </w:t>
      </w:r>
      <w:r w:rsidRPr="00CF3238">
        <w:rPr>
          <w:rFonts w:ascii="Times New Roman" w:hAnsi="Times New Roman"/>
          <w:bCs/>
          <w:lang w:val="pt-BR"/>
        </w:rPr>
        <w:t>hệ thống giáo dục đã được tổ chức ở 4 cấp học từ bậc mầm non đến phổ thông trung học. Trong đó, cho phép thành lập 01 trường Mầm non tư thục, phối hợp, đề nghị và được UBND tỉnh thành lập Phân hiệu Trường phổ thông dân tộc bán trú trên địa bàn kịp thời đáp ứng được yêu cầu học tập của học sinh. Tính đến nay, trên địa bàn huyện có 10 trường học (</w:t>
      </w:r>
      <w:r w:rsidRPr="00CF3238">
        <w:rPr>
          <w:rFonts w:ascii="Times New Roman" w:hAnsi="Times New Roman"/>
          <w:bCs/>
          <w:i/>
          <w:lang w:val="pt-BR"/>
        </w:rPr>
        <w:t>bậc Mầm non 04 trường, bậc Tiểu học 03 trường; Bậc THCS 02 trường; Bậc TNPT 01 trường</w:t>
      </w:r>
      <w:r w:rsidRPr="00CF3238">
        <w:rPr>
          <w:rFonts w:ascii="Times New Roman" w:hAnsi="Times New Roman"/>
          <w:bCs/>
          <w:lang w:val="pt-BR"/>
        </w:rPr>
        <w:t>) với 1877học sinh (</w:t>
      </w:r>
      <w:r w:rsidRPr="00CF3238">
        <w:rPr>
          <w:rFonts w:ascii="Times New Roman" w:hAnsi="Times New Roman"/>
          <w:bCs/>
          <w:i/>
          <w:lang w:val="pt-BR"/>
        </w:rPr>
        <w:t>bậc Mầm non 788 học sinh, bậc Tiểu học  721, học sinh; Bậc THCS  320 học sinh; Bậc TNPT  48 học sinh</w:t>
      </w:r>
      <w:r w:rsidRPr="00CF3238">
        <w:rPr>
          <w:rFonts w:ascii="Times New Roman" w:hAnsi="Times New Roman"/>
          <w:bCs/>
          <w:lang w:val="pt-BR"/>
        </w:rPr>
        <w:t>). Ngoài ra, để đảm bảo công tác giảng dạy, UBND huyện đã tổ chức 02 đợt thi tuyển giáo viên, chuyển chọn được 47 giáo viên ở các cấp học (</w:t>
      </w:r>
      <w:r w:rsidRPr="00CF3238">
        <w:rPr>
          <w:rFonts w:ascii="Times New Roman" w:hAnsi="Times New Roman"/>
          <w:bCs/>
          <w:i/>
          <w:lang w:val="pt-BR"/>
        </w:rPr>
        <w:t>Mầm non 788 người, Tiểu học 20 người, TNCS 14 người</w:t>
      </w:r>
      <w:r w:rsidRPr="00CF3238">
        <w:rPr>
          <w:rFonts w:ascii="Times New Roman" w:hAnsi="Times New Roman"/>
          <w:bCs/>
          <w:lang w:val="pt-BR"/>
        </w:rPr>
        <w:t>), sắp xếp bố trí cán bộ quản lý trường học đáp ứng yêu cầu giảng, dạy học tại các trường học.</w:t>
      </w:r>
      <w:r w:rsidR="0015695A" w:rsidRPr="00CF3238">
        <w:rPr>
          <w:rFonts w:ascii="Times New Roman" w:hAnsi="Times New Roman"/>
          <w:bCs/>
          <w:lang w:val="pt-BR"/>
        </w:rPr>
        <w:t xml:space="preserve"> </w:t>
      </w:r>
      <w:r w:rsidRPr="00CF3238">
        <w:rPr>
          <w:rFonts w:ascii="Times New Roman" w:hAnsi="Times New Roman"/>
          <w:bCs/>
          <w:lang w:val="pt-BR"/>
        </w:rPr>
        <w:t>Đến nay, số học sinh các cấp học 2.385 học sinh, đạt 41,9 so với kế hoạch đề ra; tỷ lệ học sinh đến trường hàng năm đạt trên 98%, đạt chỉ tiêu kế hoạch đề ra (trên 98%).</w:t>
      </w:r>
    </w:p>
    <w:p w:rsidR="00452BDE" w:rsidRPr="00CF3238" w:rsidRDefault="00452BDE" w:rsidP="009A5AD9">
      <w:pPr>
        <w:spacing w:before="120" w:after="120"/>
        <w:ind w:firstLine="720"/>
        <w:jc w:val="both"/>
        <w:rPr>
          <w:rFonts w:ascii="Times New Roman" w:hAnsi="Times New Roman"/>
          <w:b/>
          <w:bCs/>
          <w:lang w:val="pt-BR"/>
        </w:rPr>
      </w:pPr>
      <w:r w:rsidRPr="00CF3238">
        <w:rPr>
          <w:rFonts w:ascii="Times New Roman" w:hAnsi="Times New Roman"/>
          <w:b/>
          <w:bCs/>
          <w:lang w:val="pt-BR"/>
        </w:rPr>
        <w:t>2.2. Về y tế, chăm só</w:t>
      </w:r>
      <w:r w:rsidR="003F7F73" w:rsidRPr="00CF3238">
        <w:rPr>
          <w:rFonts w:ascii="Times New Roman" w:hAnsi="Times New Roman"/>
          <w:b/>
          <w:bCs/>
          <w:lang w:val="pt-BR"/>
        </w:rPr>
        <w:t>c, bảo vệ sức khỏe cho nhân dân</w:t>
      </w:r>
    </w:p>
    <w:p w:rsidR="0015695A" w:rsidRPr="00CF3238" w:rsidRDefault="0015695A" w:rsidP="009A5AD9">
      <w:pPr>
        <w:spacing w:before="120" w:after="120"/>
        <w:ind w:firstLine="720"/>
        <w:jc w:val="both"/>
        <w:rPr>
          <w:rFonts w:ascii="Times New Roman" w:hAnsi="Times New Roman"/>
          <w:bCs/>
          <w:lang w:val="pt-BR"/>
        </w:rPr>
      </w:pPr>
      <w:r w:rsidRPr="00CF3238">
        <w:rPr>
          <w:rFonts w:ascii="Times New Roman" w:hAnsi="Times New Roman"/>
          <w:bCs/>
          <w:lang w:val="pt-BR"/>
        </w:rPr>
        <w:t>Mạng lưới y tế cơ sở, trang thiết bị y tế được đầu tư, đáp ứng ngày càng tốt hơn nhu cầu khám chữa bệnh của Nhân dân</w:t>
      </w:r>
      <w:r w:rsidR="00452BDE" w:rsidRPr="00CF3238">
        <w:rPr>
          <w:rFonts w:ascii="Times New Roman" w:hAnsi="Times New Roman"/>
          <w:bCs/>
          <w:lang w:val="pt-BR"/>
        </w:rPr>
        <w:t xml:space="preserve">. </w:t>
      </w:r>
      <w:r w:rsidRPr="00CF3238">
        <w:rPr>
          <w:rFonts w:ascii="Times New Roman" w:hAnsi="Times New Roman"/>
          <w:bCs/>
          <w:lang w:val="pt-BR"/>
        </w:rPr>
        <w:t xml:space="preserve">Đến nay, trên địa bàn huyện đã có số </w:t>
      </w:r>
      <w:r w:rsidRPr="00CF3238">
        <w:rPr>
          <w:rFonts w:ascii="Times New Roman" w:hAnsi="Times New Roman"/>
          <w:bCs/>
          <w:lang w:val="pt-BR"/>
        </w:rPr>
        <w:lastRenderedPageBreak/>
        <w:t xml:space="preserve">giường bệnh/01 vạn dân đạt 55 cái, đạt </w:t>
      </w:r>
      <w:r w:rsidRPr="00CF3238">
        <w:rPr>
          <w:rFonts w:ascii="Times New Roman" w:hAnsi="Times New Roman"/>
          <w:szCs w:val="28"/>
          <w:lang w:val="pt-BR"/>
        </w:rPr>
        <w:t xml:space="preserve">68,75% </w:t>
      </w:r>
      <w:r w:rsidRPr="00CF3238">
        <w:rPr>
          <w:rFonts w:ascii="Times New Roman" w:hAnsi="Times New Roman"/>
          <w:bCs/>
          <w:lang w:val="pt-BR"/>
        </w:rPr>
        <w:t>chỉ tiêu kế hoạch (80 giường); số bác sỹ trên 01 vạn dân đạt 10 người; tỉ lệ người dân được chăm sóc sức khỏe, khám chữa bệnh đạt trên 90%.</w:t>
      </w:r>
      <w:r w:rsidR="00E91994" w:rsidRPr="00CF3238">
        <w:rPr>
          <w:rFonts w:ascii="Times New Roman" w:hAnsi="Times New Roman"/>
          <w:bCs/>
          <w:lang w:val="pt-BR"/>
        </w:rPr>
        <w:t xml:space="preserve"> </w:t>
      </w:r>
      <w:r w:rsidRPr="00CF3238">
        <w:rPr>
          <w:rFonts w:ascii="Times New Roman" w:hAnsi="Times New Roman"/>
          <w:bCs/>
          <w:lang w:val="pt-BR"/>
        </w:rPr>
        <w:t>Từ đầu kỳ đến nay, ngành y tế trên địa bàn đã khám, chữa bệnh cho</w:t>
      </w:r>
      <w:r w:rsidR="00E91994" w:rsidRPr="00CF3238">
        <w:rPr>
          <w:rFonts w:ascii="Times New Roman" w:hAnsi="Times New Roman"/>
          <w:bCs/>
          <w:lang w:val="pt-BR"/>
        </w:rPr>
        <w:t xml:space="preserve"> </w:t>
      </w:r>
      <w:r w:rsidRPr="00CF3238">
        <w:rPr>
          <w:rFonts w:ascii="Times New Roman" w:hAnsi="Times New Roman"/>
          <w:bCs/>
          <w:lang w:val="pt-BR"/>
        </w:rPr>
        <w:t>14.597</w:t>
      </w:r>
      <w:r w:rsidR="00E91994" w:rsidRPr="00CF3238">
        <w:rPr>
          <w:rFonts w:ascii="Times New Roman" w:hAnsi="Times New Roman"/>
          <w:bCs/>
          <w:lang w:val="pt-BR"/>
        </w:rPr>
        <w:t xml:space="preserve"> </w:t>
      </w:r>
      <w:r w:rsidRPr="00CF3238">
        <w:rPr>
          <w:rFonts w:ascii="Times New Roman" w:hAnsi="Times New Roman"/>
          <w:bCs/>
          <w:lang w:val="pt-BR"/>
        </w:rPr>
        <w:t>lượt người (</w:t>
      </w:r>
      <w:r w:rsidRPr="00CF3238">
        <w:rPr>
          <w:rFonts w:ascii="Times New Roman" w:hAnsi="Times New Roman"/>
          <w:bCs/>
          <w:i/>
          <w:lang w:val="pt-BR"/>
        </w:rPr>
        <w:t>tuyến huyện 9.206 lượt người, tuyến xã 5.391 lượt người</w:t>
      </w:r>
      <w:r w:rsidRPr="00CF3238">
        <w:rPr>
          <w:rFonts w:ascii="Times New Roman" w:hAnsi="Times New Roman"/>
          <w:bCs/>
          <w:lang w:val="pt-BR"/>
        </w:rPr>
        <w:t xml:space="preserve">). </w:t>
      </w:r>
    </w:p>
    <w:p w:rsidR="00452BDE" w:rsidRPr="00CF3238" w:rsidRDefault="00452BDE" w:rsidP="009A5AD9">
      <w:pPr>
        <w:spacing w:before="120" w:after="120"/>
        <w:ind w:firstLine="720"/>
        <w:jc w:val="both"/>
        <w:rPr>
          <w:rFonts w:ascii="Times New Roman" w:hAnsi="Times New Roman"/>
          <w:b/>
          <w:bCs/>
          <w:lang w:val="pt-BR"/>
        </w:rPr>
      </w:pPr>
      <w:r w:rsidRPr="00CF3238">
        <w:rPr>
          <w:rFonts w:ascii="Times New Roman" w:hAnsi="Times New Roman"/>
          <w:b/>
          <w:bCs/>
          <w:lang w:val="pt-BR"/>
        </w:rPr>
        <w:t>2.3. Về Văn hóa, thể dục, thể thao và truyền thông</w:t>
      </w:r>
    </w:p>
    <w:p w:rsidR="00452BDE" w:rsidRPr="00CF3238" w:rsidRDefault="00452BDE" w:rsidP="009A5AD9">
      <w:pPr>
        <w:pStyle w:val="NormalWeb"/>
        <w:shd w:val="clear" w:color="auto" w:fill="FFFFFF"/>
        <w:spacing w:before="120" w:beforeAutospacing="0" w:after="120" w:afterAutospacing="0"/>
        <w:ind w:firstLine="720"/>
        <w:jc w:val="both"/>
        <w:rPr>
          <w:sz w:val="28"/>
          <w:szCs w:val="28"/>
          <w:lang w:val="de-DE"/>
        </w:rPr>
      </w:pPr>
      <w:r w:rsidRPr="00CF3238">
        <w:rPr>
          <w:sz w:val="28"/>
          <w:szCs w:val="28"/>
          <w:lang w:val="sv-FI"/>
        </w:rPr>
        <w:t>- Phong trào văn hóa, văn nghệ, các hoạt động thể thao quần chúng diễn ra khá sôi nổi, thu hút được đông đảo nhân dân tham gia; các hội diễn văn nghệ quần chúng... được tổ chức hàng năm vào dịp đầu xuân. Phong trào “</w:t>
      </w:r>
      <w:r w:rsidRPr="00CF3238">
        <w:rPr>
          <w:i/>
          <w:sz w:val="28"/>
          <w:szCs w:val="28"/>
          <w:lang w:val="sv-FI"/>
        </w:rPr>
        <w:t>Toàn dân đoàn kết xây dựng đời sống văn hóa</w:t>
      </w:r>
      <w:r w:rsidRPr="00CF3238">
        <w:rPr>
          <w:sz w:val="28"/>
          <w:szCs w:val="28"/>
          <w:lang w:val="sv-FI"/>
        </w:rPr>
        <w:t xml:space="preserve">” được đẩy mạnh được triển khai rộng khắp tại địa bàn các xã. Đến nay, đã </w:t>
      </w:r>
      <w:r w:rsidRPr="00CF3238">
        <w:rPr>
          <w:sz w:val="28"/>
          <w:szCs w:val="28"/>
          <w:lang w:val="es-ES"/>
        </w:rPr>
        <w:t>có 2.786 hộ đăng ký gia đình văn hóa và có 09/21 thôn đăng ký thôn văn hóa;</w:t>
      </w:r>
      <w:r w:rsidR="00E06AEC" w:rsidRPr="00CF3238">
        <w:rPr>
          <w:sz w:val="28"/>
          <w:szCs w:val="28"/>
          <w:lang w:val="es-ES"/>
        </w:rPr>
        <w:t xml:space="preserve"> </w:t>
      </w:r>
      <w:r w:rsidRPr="00CF3238">
        <w:rPr>
          <w:sz w:val="28"/>
          <w:szCs w:val="28"/>
          <w:lang w:val="sv-FI"/>
        </w:rPr>
        <w:t>đã có</w:t>
      </w:r>
      <w:r w:rsidR="00E06AEC" w:rsidRPr="00CF3238">
        <w:rPr>
          <w:sz w:val="28"/>
          <w:szCs w:val="28"/>
          <w:lang w:val="sv-FI"/>
        </w:rPr>
        <w:t xml:space="preserve"> </w:t>
      </w:r>
      <w:r w:rsidRPr="00CF3238">
        <w:rPr>
          <w:sz w:val="28"/>
          <w:szCs w:val="28"/>
          <w:lang w:val="sv-FI"/>
        </w:rPr>
        <w:t>43,3% hộ gia đình đạt tiêu chuẩn gia đình văn hóa và có; số thôn văn hóa mới đăng ký nên chưa tổ chức đánh giá công nhận.</w:t>
      </w:r>
      <w:r w:rsidRPr="00CF3238">
        <w:rPr>
          <w:sz w:val="28"/>
          <w:szCs w:val="28"/>
          <w:lang w:val="de-DE"/>
        </w:rPr>
        <w:t xml:space="preserve">  Công tác bảo tồn, phát huy bản sắc văn hóa các dân tộc thiểu số trên địa bàn huyện bước đầu được tổ chức triển khai thực hiện; UBND huyện đã xây dựng và triển khai Kế hoạch bảo tồn và phát huy các truyền thống bản sắc dân tộc trên địa bàn nhằm bảo tồn và phát huy các Lễ hội, phong tục truyền thống tốt đẹp của các dân tộc trên địa bàn huyện.</w:t>
      </w:r>
    </w:p>
    <w:p w:rsidR="00452BDE" w:rsidRPr="00CF3238" w:rsidRDefault="00452BDE" w:rsidP="009A5AD9">
      <w:pPr>
        <w:pStyle w:val="NormalWeb"/>
        <w:shd w:val="clear" w:color="auto" w:fill="FFFFFF"/>
        <w:spacing w:before="120" w:beforeAutospacing="0" w:after="120" w:afterAutospacing="0"/>
        <w:ind w:firstLine="720"/>
        <w:jc w:val="both"/>
        <w:rPr>
          <w:sz w:val="28"/>
          <w:szCs w:val="28"/>
          <w:lang w:val="de-DE"/>
        </w:rPr>
      </w:pPr>
      <w:r w:rsidRPr="00CF3238">
        <w:rPr>
          <w:sz w:val="28"/>
          <w:szCs w:val="28"/>
          <w:lang w:val="de-DE"/>
        </w:rPr>
        <w:t>- Đã đầu tư xây dựng Đài truyền thanh</w:t>
      </w:r>
      <w:r w:rsidR="00E06AEC" w:rsidRPr="00CF3238">
        <w:rPr>
          <w:sz w:val="28"/>
          <w:szCs w:val="28"/>
          <w:lang w:val="de-DE"/>
        </w:rPr>
        <w:t xml:space="preserve"> </w:t>
      </w:r>
      <w:r w:rsidRPr="00CF3238">
        <w:rPr>
          <w:sz w:val="28"/>
          <w:szCs w:val="28"/>
          <w:lang w:val="de-DE"/>
        </w:rPr>
        <w:t>-</w:t>
      </w:r>
      <w:r w:rsidR="00E06AEC" w:rsidRPr="00CF3238">
        <w:rPr>
          <w:sz w:val="28"/>
          <w:szCs w:val="28"/>
          <w:lang w:val="de-DE"/>
        </w:rPr>
        <w:t xml:space="preserve"> </w:t>
      </w:r>
      <w:r w:rsidRPr="00CF3238">
        <w:rPr>
          <w:sz w:val="28"/>
          <w:szCs w:val="28"/>
          <w:lang w:val="de-DE"/>
        </w:rPr>
        <w:t>Truyền hình huyện, mua sắm, lắp đặt  trang thiết bị truyền thanh cho Đài, lắp đặt các cụm loa truyền thanh không dây tại các xã,... để</w:t>
      </w:r>
      <w:r w:rsidR="007D2582" w:rsidRPr="00CF3238">
        <w:rPr>
          <w:sz w:val="28"/>
          <w:szCs w:val="28"/>
          <w:lang w:val="de-DE"/>
        </w:rPr>
        <w:t xml:space="preserve"> </w:t>
      </w:r>
      <w:r w:rsidRPr="00CF3238">
        <w:rPr>
          <w:sz w:val="28"/>
          <w:szCs w:val="28"/>
          <w:lang w:val="de-DE"/>
        </w:rPr>
        <w:t>đảm bảo cho công tác tiếp, phát sóng các chương trình truyền thanh của tỉnh, của Đài Tiếng nói Việt Nam nhằm phục vụ kịp thời việc thông tin,tuyên truyền các sự kiện chính trị, kinh tế của huyện; đồng thời giúp người dân trên địa bàn theo dõi, nắm bắt được đời sống kinh tế-chính trị, văn hóa xã hội của đất nước và của địa phương.Từ đầu kỳ đến nay đã tiếp, phát sóng được 2.708giờ Trên 02 Kênh chính là Đài Tiếng nói Việt Nam và Đài Phát thanh và Truyền hình tỉnh Kon Tum; đã xây dựng và phát được 55 trang tin địa phương với thời lượng 17 giờ. Công tác thông tin lưu động được thực hiện thường xuyên,từ đầu kỳ đến nay, đã tổ chức được 17 đợt thông tin lưu động.</w:t>
      </w:r>
    </w:p>
    <w:p w:rsidR="00452BDE" w:rsidRPr="00CF3238" w:rsidRDefault="00452BDE" w:rsidP="009A5AD9">
      <w:pPr>
        <w:pStyle w:val="FootnoteText"/>
        <w:spacing w:before="60"/>
        <w:ind w:firstLine="720"/>
        <w:jc w:val="both"/>
        <w:rPr>
          <w:color w:val="auto"/>
          <w:sz w:val="28"/>
          <w:szCs w:val="28"/>
          <w:lang w:val="de-DE"/>
        </w:rPr>
      </w:pPr>
      <w:r w:rsidRPr="00CF3238">
        <w:rPr>
          <w:color w:val="auto"/>
          <w:sz w:val="28"/>
          <w:szCs w:val="28"/>
          <w:lang w:val="de-DE"/>
        </w:rPr>
        <w:t>- Hằng năm, tổ chức các hoạt động thể dục thể thao để nâng cao sức khỏe cộng đồng và được đông đảo người dân trên địa bàn tham gia. Theo đó, đã tổ chức 02 đợt chạy Olympic vì sức khẻo toàn dân nhân ngày Thể thao hàng năm; T</w:t>
      </w:r>
      <w:r w:rsidRPr="00CF3238">
        <w:rPr>
          <w:color w:val="auto"/>
          <w:sz w:val="28"/>
          <w:szCs w:val="28"/>
          <w:lang w:val="vi-VN"/>
        </w:rPr>
        <w:t xml:space="preserve">ổ chức thành công </w:t>
      </w:r>
      <w:r w:rsidRPr="00CF3238">
        <w:rPr>
          <w:color w:val="auto"/>
          <w:sz w:val="28"/>
          <w:szCs w:val="28"/>
          <w:lang w:val="es-ES"/>
        </w:rPr>
        <w:t>Đại hội Thể dục thể thao cấp huyện lần thứ nhất, với 22 đoàn, 525 vận động viên tham gia thi đấu ở 07 môn</w:t>
      </w:r>
      <w:r w:rsidRPr="00CF3238">
        <w:rPr>
          <w:color w:val="auto"/>
          <w:sz w:val="28"/>
          <w:szCs w:val="28"/>
          <w:vertAlign w:val="superscript"/>
          <w:lang w:val="es-ES"/>
        </w:rPr>
        <w:t>(</w:t>
      </w:r>
      <w:r w:rsidRPr="00CF3238">
        <w:rPr>
          <w:rStyle w:val="FootnoteReference"/>
          <w:color w:val="auto"/>
          <w:sz w:val="28"/>
          <w:szCs w:val="28"/>
          <w:lang w:val="es-ES"/>
        </w:rPr>
        <w:footnoteReference w:id="3"/>
      </w:r>
      <w:r w:rsidRPr="00CF3238">
        <w:rPr>
          <w:color w:val="auto"/>
          <w:sz w:val="28"/>
          <w:szCs w:val="28"/>
          <w:vertAlign w:val="superscript"/>
          <w:lang w:val="es-ES"/>
        </w:rPr>
        <w:t>)</w:t>
      </w:r>
      <w:r w:rsidRPr="00CF3238">
        <w:rPr>
          <w:color w:val="auto"/>
          <w:sz w:val="28"/>
          <w:szCs w:val="28"/>
          <w:lang w:val="es-ES"/>
        </w:rPr>
        <w:t>, Trao giải với 57 bộ huy chương cho vận động viên đạt thành tích xuất sắc trong thi đấu; Chỉ đạo UBND các xã tổ chức Đại hội thể dục, thể thao cấp cơ sở đạt 100% kế hoạch đề ra.</w:t>
      </w:r>
      <w:r w:rsidR="008735C2" w:rsidRPr="00CF3238">
        <w:rPr>
          <w:color w:val="auto"/>
          <w:sz w:val="28"/>
          <w:szCs w:val="28"/>
          <w:lang w:val="es-ES"/>
        </w:rPr>
        <w:t xml:space="preserve"> </w:t>
      </w:r>
      <w:r w:rsidRPr="00CF3238">
        <w:rPr>
          <w:color w:val="auto"/>
          <w:sz w:val="28"/>
          <w:szCs w:val="28"/>
          <w:lang w:val="es-ES"/>
        </w:rPr>
        <w:t xml:space="preserve">Ngoài ra, </w:t>
      </w:r>
      <w:r w:rsidRPr="00CF3238">
        <w:rPr>
          <w:color w:val="auto"/>
          <w:sz w:val="28"/>
          <w:szCs w:val="28"/>
          <w:lang w:val="de-DE"/>
        </w:rPr>
        <w:t>đã cử 01 Đoàn của huyện tham dự Đại hội thể dục, thể thao cấp tỉnh đạt kết quả đáng khích lệ</w:t>
      </w:r>
      <w:r w:rsidRPr="00CF3238">
        <w:rPr>
          <w:color w:val="auto"/>
          <w:sz w:val="28"/>
          <w:szCs w:val="28"/>
          <w:vertAlign w:val="superscript"/>
          <w:lang w:val="es-ES"/>
        </w:rPr>
        <w:t>(</w:t>
      </w:r>
      <w:r w:rsidRPr="00CF3238">
        <w:rPr>
          <w:rStyle w:val="FootnoteReference"/>
          <w:color w:val="auto"/>
          <w:sz w:val="28"/>
          <w:szCs w:val="28"/>
          <w:lang w:val="es-ES"/>
        </w:rPr>
        <w:footnoteReference w:id="4"/>
      </w:r>
      <w:r w:rsidRPr="00CF3238">
        <w:rPr>
          <w:color w:val="auto"/>
          <w:sz w:val="28"/>
          <w:szCs w:val="28"/>
          <w:vertAlign w:val="superscript"/>
          <w:lang w:val="es-ES"/>
        </w:rPr>
        <w:t>)</w:t>
      </w:r>
      <w:r w:rsidRPr="00CF3238">
        <w:rPr>
          <w:b/>
          <w:color w:val="auto"/>
          <w:sz w:val="28"/>
          <w:szCs w:val="28"/>
          <w:lang w:val="de-DE"/>
        </w:rPr>
        <w:t>.</w:t>
      </w:r>
    </w:p>
    <w:p w:rsidR="00452BDE" w:rsidRPr="00CF3238" w:rsidRDefault="00452BDE" w:rsidP="009A5AD9">
      <w:pPr>
        <w:spacing w:before="120" w:after="120"/>
        <w:ind w:firstLine="720"/>
        <w:jc w:val="both"/>
        <w:rPr>
          <w:rFonts w:ascii="Times New Roman" w:hAnsi="Times New Roman"/>
          <w:b/>
          <w:bCs/>
          <w:lang w:val="de-DE"/>
        </w:rPr>
      </w:pPr>
      <w:r w:rsidRPr="00CF3238">
        <w:rPr>
          <w:rFonts w:ascii="Times New Roman" w:hAnsi="Times New Roman"/>
          <w:b/>
          <w:bCs/>
          <w:lang w:val="de-DE"/>
        </w:rPr>
        <w:t xml:space="preserve">2.4. Về thực hiện </w:t>
      </w:r>
      <w:r w:rsidR="003F7F73" w:rsidRPr="00CF3238">
        <w:rPr>
          <w:rFonts w:ascii="Times New Roman" w:hAnsi="Times New Roman"/>
          <w:b/>
          <w:bCs/>
          <w:lang w:val="de-DE"/>
        </w:rPr>
        <w:t>chính sách an sinh xã hội</w:t>
      </w:r>
    </w:p>
    <w:p w:rsidR="00452BDE" w:rsidRPr="00CF3238" w:rsidRDefault="00452BDE" w:rsidP="009A5AD9">
      <w:pPr>
        <w:spacing w:before="120" w:after="120"/>
        <w:ind w:firstLine="720"/>
        <w:jc w:val="both"/>
        <w:rPr>
          <w:rFonts w:ascii="Times New Roman" w:hAnsi="Times New Roman"/>
          <w:b/>
          <w:bCs/>
          <w:lang w:val="de-DE"/>
        </w:rPr>
      </w:pPr>
      <w:r w:rsidRPr="00CF3238">
        <w:rPr>
          <w:rFonts w:ascii="Times New Roman" w:hAnsi="Times New Roman"/>
          <w:b/>
          <w:bCs/>
          <w:lang w:val="de-DE"/>
        </w:rPr>
        <w:t>a</w:t>
      </w:r>
      <w:r w:rsidR="008735C2" w:rsidRPr="00CF3238">
        <w:rPr>
          <w:rFonts w:ascii="Times New Roman" w:hAnsi="Times New Roman"/>
          <w:b/>
          <w:bCs/>
          <w:lang w:val="de-DE"/>
        </w:rPr>
        <w:t xml:space="preserve">) </w:t>
      </w:r>
      <w:r w:rsidRPr="00CF3238">
        <w:rPr>
          <w:rFonts w:ascii="Times New Roman" w:hAnsi="Times New Roman"/>
          <w:b/>
          <w:bCs/>
          <w:lang w:val="de-DE"/>
        </w:rPr>
        <w:t>Chính sách ưu đãi đối với người có công với cách mạng, hộ nghèo</w:t>
      </w:r>
    </w:p>
    <w:p w:rsidR="00452BDE" w:rsidRPr="00CF3238" w:rsidRDefault="00452BDE" w:rsidP="009A5AD9">
      <w:pPr>
        <w:spacing w:before="120" w:after="120"/>
        <w:ind w:firstLine="720"/>
        <w:jc w:val="both"/>
        <w:rPr>
          <w:rFonts w:ascii="Times New Roman" w:hAnsi="Times New Roman"/>
          <w:bCs/>
          <w:lang w:val="de-DE"/>
        </w:rPr>
      </w:pPr>
      <w:r w:rsidRPr="00CF3238">
        <w:rPr>
          <w:rFonts w:ascii="Times New Roman" w:hAnsi="Times New Roman"/>
          <w:b/>
          <w:bCs/>
          <w:lang w:val="de-DE"/>
        </w:rPr>
        <w:t>-</w:t>
      </w:r>
      <w:r w:rsidR="00ED6D78" w:rsidRPr="00CF3238">
        <w:rPr>
          <w:rFonts w:ascii="Times New Roman" w:hAnsi="Times New Roman"/>
          <w:b/>
          <w:bCs/>
          <w:lang w:val="de-DE"/>
        </w:rPr>
        <w:t xml:space="preserve"> </w:t>
      </w:r>
      <w:r w:rsidRPr="00CF3238">
        <w:rPr>
          <w:rFonts w:ascii="Times New Roman" w:hAnsi="Times New Roman"/>
          <w:bCs/>
          <w:lang w:val="de-DE"/>
        </w:rPr>
        <w:t>UBND huyện đã chỉ đạo phòng chuyên môn, UBND các xã</w:t>
      </w:r>
      <w:r w:rsidR="00ED6D78" w:rsidRPr="00CF3238">
        <w:rPr>
          <w:rFonts w:ascii="Times New Roman" w:hAnsi="Times New Roman"/>
          <w:bCs/>
          <w:lang w:val="de-DE"/>
        </w:rPr>
        <w:t xml:space="preserve"> </w:t>
      </w:r>
      <w:r w:rsidRPr="00CF3238">
        <w:rPr>
          <w:rFonts w:ascii="Times New Roman" w:hAnsi="Times New Roman"/>
          <w:bCs/>
          <w:lang w:val="de-DE"/>
        </w:rPr>
        <w:t xml:space="preserve">thực hiện đầy đủ, kịp thời chế độ, chính sách ưu đãi cho người có công với cách mạnh. Theo đó, </w:t>
      </w:r>
      <w:r w:rsidRPr="00CF3238">
        <w:rPr>
          <w:rFonts w:ascii="Times New Roman" w:hAnsi="Times New Roman"/>
          <w:bCs/>
          <w:lang w:val="de-DE"/>
        </w:rPr>
        <w:lastRenderedPageBreak/>
        <w:t>từ đầu kỳ đến nay, đã chi trả trợ cấp hàng tháng cho 04 đối tượng với tổng số tiền 159.974.000 đ (</w:t>
      </w:r>
      <w:r w:rsidRPr="00CF3238">
        <w:rPr>
          <w:rFonts w:ascii="Times New Roman" w:hAnsi="Times New Roman"/>
          <w:bCs/>
          <w:i/>
          <w:lang w:val="de-DE"/>
        </w:rPr>
        <w:t>năm 2016: 36.288.000</w:t>
      </w:r>
      <w:r w:rsidR="00ED6D78" w:rsidRPr="00CF3238">
        <w:rPr>
          <w:rFonts w:ascii="Times New Roman" w:hAnsi="Times New Roman"/>
          <w:bCs/>
          <w:i/>
          <w:lang w:val="de-DE"/>
        </w:rPr>
        <w:t xml:space="preserve"> </w:t>
      </w:r>
      <w:r w:rsidRPr="00CF3238">
        <w:rPr>
          <w:rFonts w:ascii="Times New Roman" w:hAnsi="Times New Roman"/>
          <w:bCs/>
          <w:i/>
          <w:lang w:val="de-DE"/>
        </w:rPr>
        <w:t>đ; năm 2017 82.196.000</w:t>
      </w:r>
      <w:r w:rsidR="00ED6D78" w:rsidRPr="00CF3238">
        <w:rPr>
          <w:rFonts w:ascii="Times New Roman" w:hAnsi="Times New Roman"/>
          <w:bCs/>
          <w:i/>
          <w:lang w:val="de-DE"/>
        </w:rPr>
        <w:t xml:space="preserve"> </w:t>
      </w:r>
      <w:r w:rsidRPr="00CF3238">
        <w:rPr>
          <w:rFonts w:ascii="Times New Roman" w:hAnsi="Times New Roman"/>
          <w:bCs/>
          <w:i/>
          <w:lang w:val="de-DE"/>
        </w:rPr>
        <w:t>đ; 6 tháng năm 2018 41.490.000đ</w:t>
      </w:r>
      <w:r w:rsidRPr="00CF3238">
        <w:rPr>
          <w:rFonts w:ascii="Times New Roman" w:hAnsi="Times New Roman"/>
          <w:bCs/>
          <w:lang w:val="de-DE"/>
        </w:rPr>
        <w:t>).</w:t>
      </w:r>
      <w:r w:rsidR="00ED6D78" w:rsidRPr="00CF3238">
        <w:rPr>
          <w:rFonts w:ascii="Times New Roman" w:hAnsi="Times New Roman"/>
          <w:bCs/>
          <w:lang w:val="de-DE"/>
        </w:rPr>
        <w:t xml:space="preserve"> </w:t>
      </w:r>
      <w:r w:rsidRPr="00CF3238">
        <w:rPr>
          <w:rFonts w:ascii="Times New Roman" w:hAnsi="Times New Roman"/>
          <w:bCs/>
          <w:lang w:val="de-DE"/>
        </w:rPr>
        <w:t>Ngoài ra, các dịp Lễ, tết UBND huyện đã cử đoàn công tác kịp thời đến thăm, chúc sức khỏe và động viên về vật chất và tinh thần cho các đối tượng.</w:t>
      </w:r>
    </w:p>
    <w:p w:rsidR="00452BDE" w:rsidRPr="00CF3238" w:rsidRDefault="00452BDE" w:rsidP="009A5AD9">
      <w:pPr>
        <w:spacing w:before="120" w:after="120"/>
        <w:ind w:firstLine="720"/>
        <w:jc w:val="both"/>
        <w:rPr>
          <w:rFonts w:ascii="Times New Roman" w:hAnsi="Times New Roman"/>
          <w:bCs/>
          <w:lang w:val="de-DE"/>
        </w:rPr>
      </w:pPr>
      <w:r w:rsidRPr="00CF3238">
        <w:rPr>
          <w:rFonts w:ascii="Times New Roman" w:hAnsi="Times New Roman"/>
          <w:bCs/>
          <w:lang w:val="de-DE"/>
        </w:rPr>
        <w:t xml:space="preserve">- Kịp thời hỗ trợ gạo cứu đói của Chính phủ cho người dân Dịp Tết nguyên đán và cứu đói giáp hạt hàng năm. </w:t>
      </w:r>
      <w:r w:rsidR="00ED6D78" w:rsidRPr="00CF3238">
        <w:rPr>
          <w:rFonts w:ascii="Times New Roman" w:hAnsi="Times New Roman"/>
          <w:bCs/>
          <w:lang w:val="de-DE"/>
        </w:rPr>
        <w:t>T</w:t>
      </w:r>
      <w:r w:rsidRPr="00CF3238">
        <w:rPr>
          <w:rFonts w:ascii="Times New Roman" w:hAnsi="Times New Roman"/>
          <w:bCs/>
          <w:lang w:val="de-DE"/>
        </w:rPr>
        <w:t>ừ đầu kỳ đến nay đã cấp phát 141,635 tấn gạo cho 2.491lượt hộ (</w:t>
      </w:r>
      <w:r w:rsidRPr="00CF3238">
        <w:rPr>
          <w:rFonts w:ascii="Times New Roman" w:hAnsi="Times New Roman"/>
          <w:bCs/>
          <w:i/>
          <w:lang w:val="de-DE"/>
        </w:rPr>
        <w:t>Dịp Tết 57.868 tấn/1356 lượt hộ; cứu đói giáp hạt 83.764 tấn 1.035 lượt hộ</w:t>
      </w:r>
      <w:r w:rsidRPr="00CF3238">
        <w:rPr>
          <w:rFonts w:ascii="Times New Roman" w:hAnsi="Times New Roman"/>
          <w:bCs/>
          <w:lang w:val="de-DE"/>
        </w:rPr>
        <w:t>).</w:t>
      </w:r>
    </w:p>
    <w:p w:rsidR="00452BDE" w:rsidRPr="00CF3238" w:rsidRDefault="00452BDE" w:rsidP="009A5AD9">
      <w:pPr>
        <w:spacing w:before="120" w:after="120"/>
        <w:ind w:firstLine="720"/>
        <w:jc w:val="both"/>
        <w:rPr>
          <w:rFonts w:ascii="Times New Roman" w:hAnsi="Times New Roman"/>
          <w:szCs w:val="28"/>
          <w:lang w:val="de-DE"/>
        </w:rPr>
      </w:pPr>
      <w:r w:rsidRPr="00CF3238">
        <w:rPr>
          <w:rFonts w:ascii="Times New Roman" w:hAnsi="Times New Roman"/>
          <w:bCs/>
          <w:lang w:val="de-DE"/>
        </w:rPr>
        <w:t xml:space="preserve">- Phối hợp tổ chức Chương trình </w:t>
      </w:r>
      <w:r w:rsidRPr="00CF3238">
        <w:rPr>
          <w:rFonts w:ascii="Times New Roman" w:hAnsi="Times New Roman"/>
          <w:szCs w:val="28"/>
          <w:lang w:val="de-DE"/>
        </w:rPr>
        <w:t>“Bánh chưng xanh”</w:t>
      </w:r>
      <w:r w:rsidRPr="00CF3238">
        <w:rPr>
          <w:rFonts w:ascii="Times New Roman" w:hAnsi="Times New Roman"/>
          <w:bCs/>
          <w:lang w:val="de-DE"/>
        </w:rPr>
        <w:t xml:space="preserve">dịp Tết Nguyên đán năm 2016, 2017. Theo đó, các tổ chức và đơn vị giúp xã đã </w:t>
      </w:r>
      <w:r w:rsidRPr="00CF3238">
        <w:rPr>
          <w:rFonts w:ascii="Times New Roman" w:hAnsi="Times New Roman"/>
          <w:szCs w:val="28"/>
          <w:lang w:val="de-DE"/>
        </w:rPr>
        <w:t>gói và hỗ trợ 3.890 cặp bánh chưng cho 3.755 hộ dân ăn Tết (</w:t>
      </w:r>
      <w:r w:rsidRPr="00CF3238">
        <w:rPr>
          <w:rFonts w:ascii="Times New Roman" w:hAnsi="Times New Roman"/>
          <w:i/>
          <w:szCs w:val="28"/>
          <w:lang w:val="de-DE"/>
        </w:rPr>
        <w:t>Tến Đinh Dậu 1.607 cặp/1.607 hộ; Tết Mậu Tuất 38.901 cặp/3.755 hộ</w:t>
      </w:r>
      <w:r w:rsidRPr="00CF3238">
        <w:rPr>
          <w:rFonts w:ascii="Times New Roman" w:hAnsi="Times New Roman"/>
          <w:szCs w:val="28"/>
          <w:lang w:val="de-DE"/>
        </w:rPr>
        <w:t>).</w:t>
      </w:r>
    </w:p>
    <w:p w:rsidR="00452BDE" w:rsidRPr="00CF3238" w:rsidRDefault="00452BDE" w:rsidP="009A5AD9">
      <w:pPr>
        <w:spacing w:before="120" w:after="120"/>
        <w:ind w:firstLine="720"/>
        <w:jc w:val="both"/>
        <w:rPr>
          <w:rFonts w:ascii="Times New Roman" w:hAnsi="Times New Roman"/>
          <w:b/>
          <w:bCs/>
          <w:lang w:val="de-DE"/>
        </w:rPr>
      </w:pPr>
      <w:r w:rsidRPr="00CF3238">
        <w:rPr>
          <w:rFonts w:ascii="Times New Roman" w:hAnsi="Times New Roman"/>
          <w:b/>
          <w:bCs/>
          <w:lang w:val="de-DE"/>
        </w:rPr>
        <w:t>b</w:t>
      </w:r>
      <w:r w:rsidR="00ED6D78" w:rsidRPr="00CF3238">
        <w:rPr>
          <w:rFonts w:ascii="Times New Roman" w:hAnsi="Times New Roman"/>
          <w:b/>
          <w:bCs/>
          <w:lang w:val="de-DE"/>
        </w:rPr>
        <w:t xml:space="preserve">) </w:t>
      </w:r>
      <w:r w:rsidRPr="00CF3238">
        <w:rPr>
          <w:rFonts w:ascii="Times New Roman" w:hAnsi="Times New Roman"/>
          <w:b/>
          <w:bCs/>
          <w:lang w:val="de-DE"/>
        </w:rPr>
        <w:t>Về lao</w:t>
      </w:r>
      <w:r w:rsidR="003F7F73" w:rsidRPr="00CF3238">
        <w:rPr>
          <w:rFonts w:ascii="Times New Roman" w:hAnsi="Times New Roman"/>
          <w:b/>
          <w:bCs/>
          <w:lang w:val="de-DE"/>
        </w:rPr>
        <w:t xml:space="preserve"> động, việc làm và đào tạo nghề</w:t>
      </w:r>
    </w:p>
    <w:p w:rsidR="00452BDE" w:rsidRPr="00CF3238" w:rsidRDefault="00452BDE" w:rsidP="009A5AD9">
      <w:pPr>
        <w:spacing w:before="120" w:after="120"/>
        <w:ind w:firstLine="720"/>
        <w:jc w:val="both"/>
        <w:rPr>
          <w:rFonts w:ascii="Times New Roman" w:hAnsi="Times New Roman"/>
          <w:bCs/>
          <w:lang w:val="de-DE"/>
        </w:rPr>
      </w:pPr>
      <w:r w:rsidRPr="00CF3238">
        <w:rPr>
          <w:rFonts w:ascii="Times New Roman" w:hAnsi="Times New Roman"/>
          <w:bCs/>
          <w:lang w:val="de-DE"/>
        </w:rPr>
        <w:t>H</w:t>
      </w:r>
      <w:r w:rsidR="000743F6" w:rsidRPr="00CF3238">
        <w:rPr>
          <w:rFonts w:ascii="Times New Roman" w:hAnsi="Times New Roman"/>
          <w:bCs/>
          <w:lang w:val="de-DE"/>
        </w:rPr>
        <w:t>à</w:t>
      </w:r>
      <w:r w:rsidRPr="00CF3238">
        <w:rPr>
          <w:rFonts w:ascii="Times New Roman" w:hAnsi="Times New Roman"/>
          <w:bCs/>
          <w:lang w:val="de-DE"/>
        </w:rPr>
        <w:t>ng năm, đã phối hợp với các doanh nghiệp trên địa bàn triển khai đào tạo nghề cho người lao động nhằm nâng cao kỹ năng nghề nghiệp. Theo đó, từ đầu kỳ đến nay đã tổ chức được 02 đợt tập huấn, đào tạo nghề cho lao động và đã đào tạo được 79 lao động. Thông qua vốn hoạt động vốn vay Quỹ quốc giải quyết việc làm, đã giải quyết việc làm cho 56 lao động.</w:t>
      </w:r>
    </w:p>
    <w:p w:rsidR="00452BDE" w:rsidRPr="00CF3238" w:rsidRDefault="003F7F73" w:rsidP="009A5AD9">
      <w:pPr>
        <w:spacing w:before="120" w:after="120"/>
        <w:ind w:firstLine="720"/>
        <w:jc w:val="both"/>
        <w:rPr>
          <w:rFonts w:ascii="Times New Roman" w:hAnsi="Times New Roman"/>
          <w:b/>
          <w:bCs/>
          <w:lang w:val="de-DE"/>
        </w:rPr>
      </w:pPr>
      <w:r w:rsidRPr="00CF3238">
        <w:rPr>
          <w:rFonts w:ascii="Times New Roman" w:hAnsi="Times New Roman"/>
          <w:b/>
          <w:bCs/>
          <w:lang w:val="de-DE"/>
        </w:rPr>
        <w:t>c</w:t>
      </w:r>
      <w:r w:rsidR="0007482B" w:rsidRPr="00CF3238">
        <w:rPr>
          <w:rFonts w:ascii="Times New Roman" w:hAnsi="Times New Roman"/>
          <w:b/>
          <w:bCs/>
          <w:lang w:val="de-DE"/>
        </w:rPr>
        <w:t>)</w:t>
      </w:r>
      <w:r w:rsidRPr="00CF3238">
        <w:rPr>
          <w:rFonts w:ascii="Times New Roman" w:hAnsi="Times New Roman"/>
          <w:b/>
          <w:bCs/>
          <w:lang w:val="de-DE"/>
        </w:rPr>
        <w:t xml:space="preserve"> Về công tác giảm nghèo</w:t>
      </w:r>
    </w:p>
    <w:p w:rsidR="00452BDE" w:rsidRPr="00CF3238" w:rsidRDefault="00452BDE" w:rsidP="009A5AD9">
      <w:pPr>
        <w:spacing w:before="120" w:after="120"/>
        <w:ind w:firstLine="720"/>
        <w:jc w:val="both"/>
        <w:rPr>
          <w:rFonts w:ascii="Times New Roman" w:hAnsi="Times New Roman"/>
          <w:bCs/>
          <w:lang w:val="de-DE"/>
        </w:rPr>
      </w:pPr>
      <w:r w:rsidRPr="00CF3238">
        <w:rPr>
          <w:rFonts w:ascii="Times New Roman" w:hAnsi="Times New Roman"/>
          <w:bCs/>
          <w:lang w:val="de-DE"/>
        </w:rPr>
        <w:t>Đã</w:t>
      </w:r>
      <w:r w:rsidR="00050190" w:rsidRPr="00CF3238">
        <w:rPr>
          <w:rFonts w:ascii="Times New Roman" w:hAnsi="Times New Roman"/>
          <w:bCs/>
          <w:lang w:val="de-DE"/>
        </w:rPr>
        <w:t xml:space="preserve"> </w:t>
      </w:r>
      <w:r w:rsidRPr="00CF3238">
        <w:rPr>
          <w:rFonts w:ascii="Times New Roman" w:hAnsi="Times New Roman"/>
          <w:bCs/>
          <w:lang w:val="de-DE"/>
        </w:rPr>
        <w:t>xây dựng, triển khai thực hiệnkế hoạch giảm nghèo theo phương pháp tiếp cận đa chiều giai đoạn 2016-2020.</w:t>
      </w:r>
      <w:r w:rsidR="00050190" w:rsidRPr="00CF3238">
        <w:rPr>
          <w:rFonts w:ascii="Times New Roman" w:hAnsi="Times New Roman"/>
          <w:bCs/>
          <w:lang w:val="de-DE"/>
        </w:rPr>
        <w:t xml:space="preserve"> </w:t>
      </w:r>
      <w:r w:rsidRPr="00CF3238">
        <w:rPr>
          <w:rFonts w:ascii="Times New Roman" w:hAnsi="Times New Roman"/>
          <w:bCs/>
          <w:lang w:val="de-DE"/>
        </w:rPr>
        <w:t>Hàng năm, tổ chức điều tra, rà soát hộ nghèo</w:t>
      </w:r>
      <w:r w:rsidRPr="00CF3238">
        <w:rPr>
          <w:rFonts w:ascii="Times New Roman" w:hAnsi="Times New Roman"/>
          <w:szCs w:val="28"/>
          <w:lang w:val="es-ES"/>
        </w:rPr>
        <w:t>theo phương pháp tiếp cận đa chiều làm cơ sở để triển khai thực hiện các chính sách cho người dân trên địa bàn huyện. Kết quả điều tra, rà soát hộ nghèo năm 2016 là 1.520 hộ, chiếm tỉ lệ 55,49%, cuối năm 2017 giảm 137 hộ, tỷ lệ 12,5%, bình quân giảm nghèo 6% năm.</w:t>
      </w:r>
    </w:p>
    <w:p w:rsidR="003F7F73"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d</w:t>
      </w:r>
      <w:r w:rsidR="00050190" w:rsidRPr="00CF3238">
        <w:rPr>
          <w:rFonts w:ascii="Times New Roman" w:hAnsi="Times New Roman"/>
          <w:b/>
          <w:bCs/>
          <w:lang w:val="de-DE"/>
        </w:rPr>
        <w:t>)</w:t>
      </w:r>
      <w:r w:rsidRPr="00CF3238">
        <w:rPr>
          <w:rFonts w:ascii="Times New Roman" w:hAnsi="Times New Roman"/>
          <w:b/>
          <w:bCs/>
          <w:lang w:val="de-DE"/>
        </w:rPr>
        <w:t xml:space="preserve"> Về công tác bảo trợ xã hội</w:t>
      </w:r>
    </w:p>
    <w:p w:rsidR="00452BDE" w:rsidRPr="00CF3238" w:rsidRDefault="00452BDE" w:rsidP="00F07177">
      <w:pPr>
        <w:spacing w:before="120" w:after="120"/>
        <w:ind w:firstLine="720"/>
        <w:jc w:val="both"/>
        <w:rPr>
          <w:rFonts w:ascii="Times New Roman" w:hAnsi="Times New Roman"/>
          <w:szCs w:val="28"/>
          <w:lang w:val="de-DE"/>
        </w:rPr>
      </w:pPr>
      <w:r w:rsidRPr="00CF3238">
        <w:rPr>
          <w:rFonts w:ascii="Times New Roman" w:hAnsi="Times New Roman"/>
          <w:bCs/>
          <w:lang w:val="de-DE"/>
        </w:rPr>
        <w:t>Công tác bảo vệ, chăm sóc trẻ em, người cao tuổi, bình đẳng giới, việc thực hiện chính sách bảo hiểm xã hội, bảo hiểm y tế, thất nghiệp được triển khai đồng bộ, kịp thời đúng quy định.</w:t>
      </w:r>
      <w:r w:rsidR="00397B76" w:rsidRPr="00CF3238">
        <w:rPr>
          <w:rFonts w:ascii="Times New Roman" w:hAnsi="Times New Roman"/>
          <w:bCs/>
          <w:lang w:val="de-DE"/>
        </w:rPr>
        <w:t xml:space="preserve"> </w:t>
      </w:r>
      <w:r w:rsidRPr="00CF3238">
        <w:rPr>
          <w:rFonts w:ascii="Times New Roman" w:hAnsi="Times New Roman"/>
          <w:szCs w:val="28"/>
          <w:lang w:val="de-DE"/>
        </w:rPr>
        <w:t>Hiện nay, toàn huyện có 6.817 người tham gia bảo hiểm xã hội và bảo hiểm y tế</w:t>
      </w:r>
      <w:r w:rsidR="00E55B00" w:rsidRPr="00CF3238">
        <w:rPr>
          <w:rFonts w:ascii="Times New Roman" w:hAnsi="Times New Roman"/>
          <w:szCs w:val="28"/>
          <w:lang w:val="de-DE"/>
        </w:rPr>
        <w:t xml:space="preserve"> (</w:t>
      </w:r>
      <w:r w:rsidR="00E55B00" w:rsidRPr="00CF3238">
        <w:rPr>
          <w:rFonts w:ascii="Times New Roman" w:hAnsi="Times New Roman"/>
          <w:i/>
          <w:szCs w:val="28"/>
          <w:lang w:val="de-DE"/>
        </w:rPr>
        <w:t>không tính lực lượng vũ trang</w:t>
      </w:r>
      <w:r w:rsidR="00E55B00" w:rsidRPr="00CF3238">
        <w:rPr>
          <w:rFonts w:ascii="Times New Roman" w:hAnsi="Times New Roman"/>
          <w:szCs w:val="28"/>
          <w:lang w:val="de-DE"/>
        </w:rPr>
        <w:t>)</w:t>
      </w:r>
      <w:r w:rsidRPr="00CF3238">
        <w:rPr>
          <w:rFonts w:ascii="Times New Roman" w:hAnsi="Times New Roman"/>
          <w:szCs w:val="28"/>
          <w:lang w:val="de-DE"/>
        </w:rPr>
        <w:t>. Trong đó, tham gia bảo hiểm xã hội 1.060  người, bảo hiểm y tế 5.757  người, bảo hiểm thất nghiệp 911 người. Tỷ lệ tham gia bảo hiểm đạt trên 90%, đạt kế hoạch đề ra.</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3. VỀ XÂY DỰNG CHÍNH QUYỀN, CẢI CÁCH HÀNH CHÍNH; TIẾP DÂN, GIẢI QUYẾT KHIẾU NẠI, TỐ CÁO; PH</w:t>
      </w:r>
      <w:r w:rsidR="00397B76" w:rsidRPr="00CF3238">
        <w:rPr>
          <w:rFonts w:ascii="Times New Roman" w:hAnsi="Times New Roman"/>
          <w:b/>
          <w:bCs/>
          <w:lang w:val="de-DE"/>
        </w:rPr>
        <w:t>Ò</w:t>
      </w:r>
      <w:r w:rsidR="009A5AD9" w:rsidRPr="00CF3238">
        <w:rPr>
          <w:rFonts w:ascii="Times New Roman" w:hAnsi="Times New Roman"/>
          <w:b/>
          <w:bCs/>
          <w:lang w:val="de-DE"/>
        </w:rPr>
        <w:t>NG CHỐNG THAM NHŨNG, LÃNG PHÍ</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3.1. Công tác tổ chức, cán b</w:t>
      </w:r>
      <w:r w:rsidR="009A5AD9" w:rsidRPr="00CF3238">
        <w:rPr>
          <w:rFonts w:ascii="Times New Roman" w:hAnsi="Times New Roman"/>
          <w:b/>
          <w:bCs/>
          <w:lang w:val="de-DE"/>
        </w:rPr>
        <w:t>ộ và xây dựng chính quyền cơ sở</w:t>
      </w:r>
    </w:p>
    <w:p w:rsidR="00452BDE" w:rsidRPr="00CF3238" w:rsidRDefault="00452BDE" w:rsidP="00F07177">
      <w:pPr>
        <w:spacing w:before="120" w:after="120"/>
        <w:ind w:firstLine="720"/>
        <w:jc w:val="both"/>
        <w:rPr>
          <w:rFonts w:ascii="Times New Roman" w:hAnsi="Times New Roman"/>
          <w:lang w:val="de-DE"/>
        </w:rPr>
      </w:pPr>
      <w:r w:rsidRPr="00CF3238">
        <w:rPr>
          <w:rFonts w:ascii="Times New Roman" w:hAnsi="Times New Roman"/>
          <w:lang w:val="de-DE"/>
        </w:rPr>
        <w:t>- Đã đề nghị và được UBND tỉnh quyết định thành lập mới một số cơ quan như: Đài Truyền thanh – Truyền hình huyện, Trạm Khuyến nông, phòng Nông nghiệp &amp; Phát triển nông thôn; Hội khuyến học, Hội chữ Thập đỏ và quy định chức năng, nhiệm vụ cho các đơn vị hoạt động theo quy định của pháp luật.</w:t>
      </w:r>
      <w:r w:rsidR="009A5AD9" w:rsidRPr="00CF3238">
        <w:rPr>
          <w:rFonts w:ascii="Times New Roman" w:hAnsi="Times New Roman"/>
          <w:lang w:val="de-DE"/>
        </w:rPr>
        <w:t xml:space="preserve"> </w:t>
      </w:r>
      <w:r w:rsidRPr="00CF3238">
        <w:rPr>
          <w:rFonts w:ascii="Times New Roman" w:hAnsi="Times New Roman"/>
          <w:lang w:val="de-DE"/>
        </w:rPr>
        <w:t xml:space="preserve">Quy </w:t>
      </w:r>
      <w:r w:rsidRPr="00CF3238">
        <w:rPr>
          <w:rFonts w:ascii="Times New Roman" w:hAnsi="Times New Roman"/>
          <w:lang w:val="de-DE"/>
        </w:rPr>
        <w:lastRenderedPageBreak/>
        <w:t>định chức năng, nhiệm vụ cho các đơn vị được thành lập mới theo quy định để  đảm bảo yêu cầu công tác.</w:t>
      </w:r>
    </w:p>
    <w:p w:rsidR="00452BDE" w:rsidRPr="00CF3238" w:rsidRDefault="00452BDE" w:rsidP="00F07177">
      <w:pPr>
        <w:spacing w:before="120" w:after="120"/>
        <w:ind w:firstLine="720"/>
        <w:jc w:val="both"/>
        <w:rPr>
          <w:rFonts w:ascii="Times New Roman" w:hAnsi="Times New Roman"/>
          <w:iCs/>
          <w:lang w:val="de-DE"/>
        </w:rPr>
      </w:pPr>
      <w:r w:rsidRPr="00CF3238">
        <w:rPr>
          <w:rFonts w:ascii="Times New Roman" w:hAnsi="Times New Roman"/>
          <w:iCs/>
          <w:lang w:val="vi-VN"/>
        </w:rPr>
        <w:t>-</w:t>
      </w:r>
      <w:r w:rsidR="009A5AD9" w:rsidRPr="00CF3238">
        <w:rPr>
          <w:rFonts w:ascii="Times New Roman" w:hAnsi="Times New Roman"/>
          <w:iCs/>
          <w:lang w:val="de-DE"/>
        </w:rPr>
        <w:t xml:space="preserve"> </w:t>
      </w:r>
      <w:r w:rsidRPr="00CF3238">
        <w:rPr>
          <w:rFonts w:ascii="Times New Roman" w:hAnsi="Times New Roman"/>
          <w:iCs/>
          <w:lang w:val="es-ES"/>
        </w:rPr>
        <w:t xml:space="preserve">Đã bổ nhiệm 01 </w:t>
      </w:r>
      <w:r w:rsidRPr="00CF3238">
        <w:rPr>
          <w:rFonts w:ascii="Times New Roman" w:hAnsi="Times New Roman"/>
          <w:iCs/>
          <w:lang w:val="de-DE"/>
        </w:rPr>
        <w:t>T</w:t>
      </w:r>
      <w:r w:rsidRPr="00CF3238">
        <w:rPr>
          <w:rFonts w:ascii="Times New Roman" w:hAnsi="Times New Roman"/>
          <w:iCs/>
          <w:lang w:val="vi-VN"/>
        </w:rPr>
        <w:t>rưởng phòng,</w:t>
      </w:r>
      <w:r w:rsidRPr="00CF3238">
        <w:rPr>
          <w:rFonts w:ascii="Times New Roman" w:hAnsi="Times New Roman"/>
          <w:iCs/>
          <w:lang w:val="es-ES"/>
        </w:rPr>
        <w:t xml:space="preserve"> 03 </w:t>
      </w:r>
      <w:r w:rsidRPr="00CF3238">
        <w:rPr>
          <w:rFonts w:ascii="Times New Roman" w:hAnsi="Times New Roman"/>
          <w:iCs/>
          <w:lang w:val="de-DE"/>
        </w:rPr>
        <w:t>P</w:t>
      </w:r>
      <w:r w:rsidRPr="00CF3238">
        <w:rPr>
          <w:rFonts w:ascii="Times New Roman" w:hAnsi="Times New Roman"/>
          <w:iCs/>
          <w:lang w:val="vi-VN"/>
        </w:rPr>
        <w:t>hó phòng,</w:t>
      </w:r>
      <w:r w:rsidRPr="00CF3238">
        <w:rPr>
          <w:rFonts w:ascii="Times New Roman" w:hAnsi="Times New Roman"/>
          <w:iCs/>
          <w:lang w:val="es-ES"/>
        </w:rPr>
        <w:t xml:space="preserve"> 02</w:t>
      </w:r>
      <w:r w:rsidR="009A5AD9" w:rsidRPr="00CF3238">
        <w:rPr>
          <w:rFonts w:ascii="Times New Roman" w:hAnsi="Times New Roman"/>
          <w:iCs/>
          <w:lang w:val="es-ES"/>
        </w:rPr>
        <w:t xml:space="preserve"> </w:t>
      </w:r>
      <w:r w:rsidRPr="00CF3238">
        <w:rPr>
          <w:rFonts w:ascii="Times New Roman" w:hAnsi="Times New Roman"/>
          <w:iCs/>
          <w:lang w:val="de-DE"/>
        </w:rPr>
        <w:t>H</w:t>
      </w:r>
      <w:r w:rsidRPr="00CF3238">
        <w:rPr>
          <w:rFonts w:ascii="Times New Roman" w:hAnsi="Times New Roman"/>
          <w:iCs/>
          <w:lang w:val="vi-VN"/>
        </w:rPr>
        <w:t>iệu trưởng,</w:t>
      </w:r>
      <w:r w:rsidRPr="00CF3238">
        <w:rPr>
          <w:rFonts w:ascii="Times New Roman" w:hAnsi="Times New Roman"/>
          <w:iCs/>
          <w:lang w:val="es-ES"/>
        </w:rPr>
        <w:t xml:space="preserve"> 04 </w:t>
      </w:r>
      <w:r w:rsidRPr="00CF3238">
        <w:rPr>
          <w:rFonts w:ascii="Times New Roman" w:hAnsi="Times New Roman"/>
          <w:iCs/>
          <w:lang w:val="de-DE"/>
        </w:rPr>
        <w:t>H</w:t>
      </w:r>
      <w:r w:rsidRPr="00CF3238">
        <w:rPr>
          <w:rFonts w:ascii="Times New Roman" w:hAnsi="Times New Roman"/>
          <w:iCs/>
          <w:lang w:val="vi-VN"/>
        </w:rPr>
        <w:t>iệu phó</w:t>
      </w:r>
      <w:r w:rsidRPr="00CF3238">
        <w:rPr>
          <w:rFonts w:ascii="Times New Roman" w:hAnsi="Times New Roman"/>
          <w:iCs/>
          <w:vertAlign w:val="superscript"/>
          <w:lang w:val="es-ES"/>
        </w:rPr>
        <w:t>(</w:t>
      </w:r>
      <w:r w:rsidRPr="00CF3238">
        <w:rPr>
          <w:rStyle w:val="FootnoteReference"/>
          <w:rFonts w:ascii="Times New Roman" w:hAnsi="Times New Roman"/>
          <w:iCs/>
          <w:lang w:val="vi-VN"/>
        </w:rPr>
        <w:footnoteReference w:id="5"/>
      </w:r>
      <w:r w:rsidRPr="00CF3238">
        <w:rPr>
          <w:rFonts w:ascii="Times New Roman" w:hAnsi="Times New Roman"/>
          <w:iCs/>
          <w:vertAlign w:val="superscript"/>
          <w:lang w:val="es-ES"/>
        </w:rPr>
        <w:t>)</w:t>
      </w:r>
      <w:r w:rsidRPr="00CF3238">
        <w:rPr>
          <w:rFonts w:ascii="Times New Roman" w:hAnsi="Times New Roman"/>
          <w:iCs/>
          <w:lang w:val="vi-VN"/>
        </w:rPr>
        <w:t xml:space="preserve">, tuyển dụng 08 công chức cấp xã, </w:t>
      </w:r>
      <w:r w:rsidRPr="00CF3238">
        <w:rPr>
          <w:rFonts w:ascii="Times New Roman" w:hAnsi="Times New Roman"/>
          <w:iCs/>
          <w:lang w:val="de-DE"/>
        </w:rPr>
        <w:t xml:space="preserve">xét tuyển và hợp đồng lao động đối với 07 viên chức cấp huyện và </w:t>
      </w:r>
      <w:r w:rsidR="00D47E39" w:rsidRPr="00CF3238">
        <w:rPr>
          <w:rFonts w:ascii="Times New Roman" w:hAnsi="Times New Roman"/>
          <w:iCs/>
          <w:lang w:val="de-DE"/>
        </w:rPr>
        <w:t>83</w:t>
      </w:r>
      <w:r w:rsidRPr="00CF3238">
        <w:rPr>
          <w:rFonts w:ascii="Times New Roman" w:hAnsi="Times New Roman"/>
          <w:iCs/>
          <w:lang w:val="de-DE"/>
        </w:rPr>
        <w:t xml:space="preserve"> viên chức ngành</w:t>
      </w:r>
      <w:r w:rsidR="004D7DF0" w:rsidRPr="00CF3238">
        <w:rPr>
          <w:rFonts w:ascii="Times New Roman" w:hAnsi="Times New Roman"/>
          <w:iCs/>
          <w:lang w:val="de-DE"/>
        </w:rPr>
        <w:t xml:space="preserve"> </w:t>
      </w:r>
      <w:r w:rsidRPr="00CF3238">
        <w:rPr>
          <w:rFonts w:ascii="Times New Roman" w:hAnsi="Times New Roman"/>
          <w:iCs/>
          <w:lang w:val="de-DE"/>
        </w:rPr>
        <w:t>giáo dục; đăng ký thi công chức cấp huyện</w:t>
      </w:r>
      <w:r w:rsidR="009A5AD9" w:rsidRPr="00CF3238">
        <w:rPr>
          <w:rFonts w:ascii="Times New Roman" w:hAnsi="Times New Roman"/>
          <w:iCs/>
          <w:lang w:val="de-DE"/>
        </w:rPr>
        <w:t xml:space="preserve"> </w:t>
      </w:r>
      <w:r w:rsidRPr="00CF3238">
        <w:rPr>
          <w:rFonts w:ascii="Times New Roman" w:hAnsi="Times New Roman"/>
          <w:iCs/>
          <w:lang w:val="de-DE"/>
        </w:rPr>
        <w:t xml:space="preserve">đối với 13 vị trí việc làm; phân công công tác cho 10/13 vị trí trúng tuyển công chức cấp huyện tại các phòng chuyên môn; </w:t>
      </w:r>
      <w:r w:rsidRPr="00CF3238">
        <w:rPr>
          <w:rFonts w:ascii="Times New Roman" w:hAnsi="Times New Roman"/>
          <w:iCs/>
          <w:lang w:val="vi-VN"/>
        </w:rPr>
        <w:t>nâng lương định kỳ cho</w:t>
      </w:r>
      <w:r w:rsidRPr="00CF3238">
        <w:rPr>
          <w:rFonts w:ascii="Times New Roman" w:hAnsi="Times New Roman"/>
          <w:iCs/>
          <w:lang w:val="de-DE"/>
        </w:rPr>
        <w:t xml:space="preserve"> 111 lượt </w:t>
      </w:r>
      <w:r w:rsidRPr="00CF3238">
        <w:rPr>
          <w:rFonts w:ascii="Times New Roman" w:hAnsi="Times New Roman"/>
          <w:iCs/>
          <w:lang w:val="vi-VN"/>
        </w:rPr>
        <w:t>công chức, viên chức</w:t>
      </w:r>
      <w:r w:rsidRPr="00CF3238">
        <w:rPr>
          <w:rFonts w:ascii="Times New Roman" w:hAnsi="Times New Roman"/>
          <w:iCs/>
          <w:lang w:val="de-DE"/>
        </w:rPr>
        <w:t xml:space="preserve"> và người lao động thuộc phạm vi quản lý theo quy định.</w:t>
      </w:r>
    </w:p>
    <w:p w:rsidR="00452BDE" w:rsidRPr="00CF3238" w:rsidRDefault="00452BDE" w:rsidP="00F07177">
      <w:pPr>
        <w:spacing w:before="120" w:after="120"/>
        <w:ind w:firstLine="720"/>
        <w:jc w:val="both"/>
        <w:rPr>
          <w:rFonts w:ascii="Times New Roman" w:hAnsi="Times New Roman"/>
          <w:iCs/>
          <w:lang w:val="de-DE"/>
        </w:rPr>
      </w:pPr>
      <w:r w:rsidRPr="00CF3238">
        <w:rPr>
          <w:rFonts w:ascii="Times New Roman" w:hAnsi="Times New Roman"/>
          <w:iCs/>
          <w:lang w:val="de-DE"/>
        </w:rPr>
        <w:t>- Hàng năm, UBND huyện đã tổ chức đánh giá, phân loại cán bộ, công chức các cơ quan hành chính Nhà nước trên địa bàn đảm bảo trình tự, thủ tục quy định. Qua phân loại, đã khen thưởng</w:t>
      </w:r>
      <w:r w:rsidR="009A5AD9" w:rsidRPr="00CF3238">
        <w:rPr>
          <w:rFonts w:ascii="Times New Roman" w:hAnsi="Times New Roman"/>
          <w:iCs/>
          <w:lang w:val="de-DE"/>
        </w:rPr>
        <w:t xml:space="preserve"> đối với các </w:t>
      </w:r>
      <w:r w:rsidRPr="00CF3238">
        <w:rPr>
          <w:rFonts w:ascii="Times New Roman" w:hAnsi="Times New Roman"/>
          <w:iCs/>
          <w:lang w:val="de-DE"/>
        </w:rPr>
        <w:t>trường hợp đạt thành tích trong công tác và đề nghị cấp thẩm quyền khen thưởng chotrường hợp (</w:t>
      </w:r>
      <w:r w:rsidRPr="00CF3238">
        <w:rPr>
          <w:rFonts w:ascii="Times New Roman" w:hAnsi="Times New Roman"/>
          <w:i/>
          <w:iCs/>
          <w:lang w:val="de-DE"/>
        </w:rPr>
        <w:t xml:space="preserve">năm 2016, khen thưởng </w:t>
      </w:r>
      <w:r w:rsidRPr="00CF3238">
        <w:rPr>
          <w:rFonts w:ascii="Times New Roman" w:hAnsi="Times New Roman"/>
          <w:i/>
          <w:lang w:val="fr-FR"/>
        </w:rPr>
        <w:t>19 tập thể và 65 cá nhân;</w:t>
      </w:r>
      <w:r w:rsidRPr="00CF3238">
        <w:rPr>
          <w:rFonts w:ascii="Times New Roman" w:hAnsi="Times New Roman"/>
          <w:i/>
          <w:iCs/>
          <w:lang w:val="de-DE"/>
        </w:rPr>
        <w:t xml:space="preserve">Năm 2017, khen thưởng </w:t>
      </w:r>
      <w:r w:rsidRPr="00CF3238">
        <w:rPr>
          <w:rFonts w:ascii="Times New Roman" w:hAnsi="Times New Roman"/>
          <w:i/>
          <w:iCs/>
          <w:lang w:val="vi-VN"/>
        </w:rPr>
        <w:t>15 tập thể và 72 cá nhân</w:t>
      </w:r>
      <w:r w:rsidRPr="00CF3238">
        <w:rPr>
          <w:rFonts w:ascii="Times New Roman" w:hAnsi="Times New Roman"/>
          <w:iCs/>
          <w:lang w:val="de-DE"/>
        </w:rPr>
        <w:t>).</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3.</w:t>
      </w:r>
      <w:r w:rsidR="009A5AD9" w:rsidRPr="00CF3238">
        <w:rPr>
          <w:rFonts w:ascii="Times New Roman" w:hAnsi="Times New Roman"/>
          <w:b/>
          <w:bCs/>
          <w:lang w:val="de-DE"/>
        </w:rPr>
        <w:t>2. Công tác cải cách hành chính</w:t>
      </w:r>
    </w:p>
    <w:p w:rsidR="00452BDE" w:rsidRPr="00CF3238" w:rsidRDefault="00452BDE" w:rsidP="00F07177">
      <w:pPr>
        <w:spacing w:before="120" w:after="120"/>
        <w:ind w:firstLine="720"/>
        <w:jc w:val="both"/>
        <w:rPr>
          <w:rFonts w:ascii="Times New Roman" w:hAnsi="Times New Roman"/>
          <w:bCs/>
          <w:lang w:val="de-DE"/>
        </w:rPr>
      </w:pPr>
      <w:r w:rsidRPr="00CF3238">
        <w:rPr>
          <w:rFonts w:ascii="Times New Roman" w:hAnsi="Times New Roman"/>
          <w:bCs/>
          <w:lang w:val="de-DE"/>
        </w:rPr>
        <w:t>- Đã xây dựng Kế hoạch cải cách hành chính giai đoạn 2016-2020 và kế hoạch từng năm cụ thể để thực hiện nhiệm vụ hàng năm. Bộ phận Một c</w:t>
      </w:r>
      <w:r w:rsidR="009A5AD9" w:rsidRPr="00CF3238">
        <w:rPr>
          <w:rFonts w:ascii="Times New Roman" w:hAnsi="Times New Roman"/>
          <w:bCs/>
          <w:lang w:val="de-DE"/>
        </w:rPr>
        <w:t>ử</w:t>
      </w:r>
      <w:r w:rsidRPr="00CF3238">
        <w:rPr>
          <w:rFonts w:ascii="Times New Roman" w:hAnsi="Times New Roman"/>
          <w:bCs/>
          <w:lang w:val="de-DE"/>
        </w:rPr>
        <w:t>a, một cửa liên thông huyện tiếp tục hoạt động để giải quyết các thủ tục hành chính cho người dân. Từ đầu kỳ đến nay, đã tiếp nhận và giải quyết 1.069</w:t>
      </w:r>
      <w:r w:rsidR="00450630" w:rsidRPr="00CF3238">
        <w:rPr>
          <w:rFonts w:ascii="Times New Roman" w:hAnsi="Times New Roman"/>
          <w:bCs/>
          <w:lang w:val="de-DE"/>
        </w:rPr>
        <w:t xml:space="preserve"> </w:t>
      </w:r>
      <w:r w:rsidRPr="00CF3238">
        <w:rPr>
          <w:rFonts w:ascii="Times New Roman" w:hAnsi="Times New Roman"/>
          <w:bCs/>
          <w:lang w:val="de-DE"/>
        </w:rPr>
        <w:t>thủ tục hành chính (</w:t>
      </w:r>
      <w:r w:rsidRPr="00CF3238">
        <w:rPr>
          <w:rFonts w:ascii="Times New Roman" w:hAnsi="Times New Roman"/>
          <w:bCs/>
          <w:i/>
          <w:lang w:val="de-DE"/>
        </w:rPr>
        <w:t>trong đó, lĩnh vực đất đai 883 hồ sơ, đăng ký kinh doanh 152 hồ sơ, cấp giấy phép xây dựng 34 trường hợp</w:t>
      </w:r>
      <w:r w:rsidRPr="00CF3238">
        <w:rPr>
          <w:rFonts w:ascii="Times New Roman" w:hAnsi="Times New Roman"/>
          <w:bCs/>
          <w:lang w:val="de-DE"/>
        </w:rPr>
        <w:t>).</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3.3. Tiếp dân, giải quyết khiếu nại, tố cáo, ph</w:t>
      </w:r>
      <w:r w:rsidR="00450630" w:rsidRPr="00CF3238">
        <w:rPr>
          <w:rFonts w:ascii="Times New Roman" w:hAnsi="Times New Roman"/>
          <w:b/>
          <w:bCs/>
          <w:lang w:val="de-DE"/>
        </w:rPr>
        <w:t>òng chống tham nhũng, lãng phí</w:t>
      </w:r>
    </w:p>
    <w:p w:rsidR="00452BDE" w:rsidRPr="00CF3238" w:rsidRDefault="00452BDE" w:rsidP="00F07177">
      <w:pPr>
        <w:spacing w:before="120" w:after="120"/>
        <w:ind w:firstLine="720"/>
        <w:jc w:val="both"/>
        <w:rPr>
          <w:rFonts w:ascii="Times New Roman" w:hAnsi="Times New Roman"/>
          <w:bCs/>
          <w:lang w:val="de-DE"/>
        </w:rPr>
      </w:pPr>
      <w:r w:rsidRPr="00CF3238">
        <w:rPr>
          <w:rFonts w:ascii="Times New Roman" w:hAnsi="Times New Roman"/>
          <w:bCs/>
          <w:lang w:val="de-DE"/>
        </w:rPr>
        <w:t>- Đã bố trí cán bộ tiếp công dân thường xuyên, tiếp công dân định kỳ vào ngày 05 và 19 hàng tháng. Từ đầu kỳ đến nay,đã tiếp 27 lượt công dân đến kiến nghị, phản ánh; đã tiếp nhận và xử lý 13 đơn. Trong đó, kiến nghị 04 đơn, khiếu nại 05 đơn, tố cáo 04 đơn. Các đơn thư đã được UBND huyện giải quyết theo đúng quy định của pháp luật.</w:t>
      </w:r>
    </w:p>
    <w:p w:rsidR="00452BDE" w:rsidRPr="00CF3238" w:rsidRDefault="00452BDE" w:rsidP="00F07177">
      <w:pPr>
        <w:spacing w:before="120" w:after="120"/>
        <w:ind w:firstLine="720"/>
        <w:jc w:val="both"/>
        <w:rPr>
          <w:rFonts w:ascii="Times New Roman" w:hAnsi="Times New Roman"/>
          <w:bCs/>
          <w:lang w:val="de-DE"/>
        </w:rPr>
      </w:pPr>
      <w:r w:rsidRPr="00CF3238">
        <w:rPr>
          <w:rFonts w:ascii="Times New Roman" w:hAnsi="Times New Roman"/>
          <w:bCs/>
          <w:lang w:val="de-DE"/>
        </w:rPr>
        <w:t>- Đã tổ chức được 11 cuộc thanh tra theo Kế hoạch, đã hoàn thành 10 cuộc</w:t>
      </w:r>
      <w:r w:rsidRPr="00CF3238">
        <w:rPr>
          <w:rStyle w:val="FootnoteReference"/>
          <w:rFonts w:ascii="Times New Roman" w:hAnsi="Times New Roman"/>
          <w:b/>
          <w:bCs/>
          <w:lang w:val="de-DE"/>
        </w:rPr>
        <w:footnoteReference w:id="6"/>
      </w:r>
      <w:r w:rsidRPr="00CF3238">
        <w:rPr>
          <w:rFonts w:ascii="Times New Roman" w:hAnsi="Times New Roman"/>
          <w:b/>
          <w:bCs/>
          <w:lang w:val="de-DE"/>
        </w:rPr>
        <w:t>.</w:t>
      </w:r>
      <w:r w:rsidRPr="00CF3238">
        <w:rPr>
          <w:rFonts w:ascii="Times New Roman" w:hAnsi="Times New Roman"/>
          <w:bCs/>
          <w:lang w:val="de-DE"/>
        </w:rPr>
        <w:t xml:space="preserve"> Qua thanh tra, đã phát hiện những sai sót của đơn vị được thanh tra và đề nghị thu hồi số tiền sai phạm 49.396.100 </w:t>
      </w:r>
      <w:r w:rsidR="00450630" w:rsidRPr="00CF3238">
        <w:rPr>
          <w:rFonts w:ascii="Times New Roman" w:hAnsi="Times New Roman"/>
          <w:bCs/>
          <w:lang w:val="de-DE"/>
        </w:rPr>
        <w:t xml:space="preserve"> </w:t>
      </w:r>
      <w:r w:rsidRPr="00CF3238">
        <w:rPr>
          <w:rFonts w:ascii="Times New Roman" w:hAnsi="Times New Roman"/>
          <w:bCs/>
          <w:lang w:val="de-DE"/>
        </w:rPr>
        <w:t>đồng. Đồng thời chấn chỉnh các cơ quan, tổ chức sai phạm trong quá trình triển khai thực hiện.</w:t>
      </w:r>
    </w:p>
    <w:p w:rsidR="00452BDE" w:rsidRPr="00CF3238" w:rsidRDefault="00452BDE" w:rsidP="00F07177">
      <w:pPr>
        <w:spacing w:before="120" w:after="120"/>
        <w:ind w:firstLine="720"/>
        <w:jc w:val="both"/>
        <w:rPr>
          <w:rFonts w:ascii="Times New Roman" w:hAnsi="Times New Roman"/>
          <w:bCs/>
          <w:lang w:val="de-DE"/>
        </w:rPr>
      </w:pPr>
      <w:r w:rsidRPr="00CF3238">
        <w:rPr>
          <w:rFonts w:ascii="Times New Roman" w:hAnsi="Times New Roman"/>
          <w:bCs/>
          <w:lang w:val="de-DE"/>
        </w:rPr>
        <w:t>- Đã xây dựng, triển khai kế hoạch phòng, chống tham nhũng. Theo đó, thường xuyên phổ biến, tuyên truyền đến cán bộ, công chức các quy định về phòng, chống tham nhũng để tổ chức thực hiện đảm bảo theo quy định.</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4. C</w:t>
      </w:r>
      <w:r w:rsidR="00EF1C22" w:rsidRPr="00CF3238">
        <w:rPr>
          <w:rFonts w:ascii="Times New Roman" w:hAnsi="Times New Roman"/>
          <w:b/>
          <w:bCs/>
          <w:lang w:val="de-DE"/>
        </w:rPr>
        <w:t>Ủ</w:t>
      </w:r>
      <w:r w:rsidRPr="00CF3238">
        <w:rPr>
          <w:rFonts w:ascii="Times New Roman" w:hAnsi="Times New Roman"/>
          <w:b/>
          <w:bCs/>
          <w:lang w:val="de-DE"/>
        </w:rPr>
        <w:t>NG CỐ, TĂNG CƯỜNG QUỐC PHÒNG, AN NINH, G</w:t>
      </w:r>
      <w:r w:rsidR="00450630" w:rsidRPr="00CF3238">
        <w:rPr>
          <w:rFonts w:ascii="Times New Roman" w:hAnsi="Times New Roman"/>
          <w:b/>
          <w:bCs/>
          <w:lang w:val="de-DE"/>
        </w:rPr>
        <w:t>IỮ VỮNG TRẬT TỰ, AN TOÀN XÃ HỘI</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 xml:space="preserve">1.1. An </w:t>
      </w:r>
      <w:r w:rsidR="00450630" w:rsidRPr="00CF3238">
        <w:rPr>
          <w:rFonts w:ascii="Times New Roman" w:hAnsi="Times New Roman"/>
          <w:b/>
          <w:bCs/>
          <w:lang w:val="de-DE"/>
        </w:rPr>
        <w:t>ninh, trật tự an toàn xã hội</w:t>
      </w:r>
    </w:p>
    <w:p w:rsidR="00452BDE" w:rsidRPr="00CF3238" w:rsidRDefault="00452BDE" w:rsidP="00F07177">
      <w:pPr>
        <w:spacing w:before="120" w:after="120"/>
        <w:ind w:firstLine="720"/>
        <w:jc w:val="both"/>
        <w:rPr>
          <w:rFonts w:ascii="Times New Roman" w:hAnsi="Times New Roman"/>
          <w:lang w:val="de-DE"/>
        </w:rPr>
      </w:pPr>
      <w:r w:rsidRPr="00CF3238">
        <w:rPr>
          <w:rFonts w:ascii="Times New Roman" w:hAnsi="Times New Roman"/>
          <w:lang w:val="de-DE"/>
        </w:rPr>
        <w:lastRenderedPageBreak/>
        <w:t>UBND huyện đã xây dựng, triển khai kế hoạch đảm bảo an ninh trật tự hàng năm, kế hoạch tấn công, trấn áp tội phạm vào các dịp Tết Nguyên đán. C</w:t>
      </w:r>
      <w:r w:rsidRPr="00CF3238">
        <w:rPr>
          <w:rFonts w:ascii="Times New Roman" w:hAnsi="Times New Roman"/>
          <w:lang w:val="vi-VN"/>
        </w:rPr>
        <w:t xml:space="preserve">ông an huyện, UBND các xã, các </w:t>
      </w:r>
      <w:r w:rsidRPr="00CF3238">
        <w:rPr>
          <w:rFonts w:ascii="Times New Roman" w:hAnsi="Times New Roman"/>
          <w:lang w:val="de-DE"/>
        </w:rPr>
        <w:t>Đ</w:t>
      </w:r>
      <w:r w:rsidRPr="00CF3238">
        <w:rPr>
          <w:rFonts w:ascii="Times New Roman" w:hAnsi="Times New Roman"/>
          <w:lang w:val="vi-VN"/>
        </w:rPr>
        <w:t>ồn biên phòng đứng chân trên địa bàn làm tốt công tác quản lý địa bàn, quản lý cư trú, lập kế hoạch tấn công trấn áp các loại tội phạm</w:t>
      </w:r>
      <w:r w:rsidRPr="00CF3238">
        <w:rPr>
          <w:rFonts w:ascii="Times New Roman" w:hAnsi="Times New Roman"/>
          <w:lang w:val="de-DE"/>
        </w:rPr>
        <w:t xml:space="preserve"> về trật tự xã hội</w:t>
      </w:r>
      <w:r w:rsidRPr="00CF3238">
        <w:rPr>
          <w:rFonts w:ascii="Times New Roman" w:hAnsi="Times New Roman"/>
          <w:lang w:val="vi-VN"/>
        </w:rPr>
        <w:t>.</w:t>
      </w:r>
      <w:r w:rsidRPr="00CF3238">
        <w:rPr>
          <w:rFonts w:ascii="Times New Roman" w:hAnsi="Times New Roman"/>
          <w:lang w:val="de-DE"/>
        </w:rPr>
        <w:t xml:space="preserve"> Theo đó, từ đầu kỳ đến nay đã kiểm tra, xử lý 64 trường hợp di cư tự do, đã</w:t>
      </w:r>
      <w:r w:rsidR="004D7DF0" w:rsidRPr="00CF3238">
        <w:rPr>
          <w:rFonts w:ascii="Times New Roman" w:hAnsi="Times New Roman"/>
          <w:lang w:val="de-DE"/>
        </w:rPr>
        <w:t xml:space="preserve"> </w:t>
      </w:r>
      <w:r w:rsidRPr="00CF3238">
        <w:rPr>
          <w:rFonts w:ascii="Times New Roman" w:hAnsi="Times New Roman"/>
          <w:lang w:val="de-DE"/>
        </w:rPr>
        <w:t xml:space="preserve"> khởi </w:t>
      </w:r>
      <w:r w:rsidR="004D7DF0" w:rsidRPr="00CF3238">
        <w:rPr>
          <w:rFonts w:ascii="Times New Roman" w:hAnsi="Times New Roman"/>
          <w:lang w:val="de-DE"/>
        </w:rPr>
        <w:t xml:space="preserve"> </w:t>
      </w:r>
      <w:r w:rsidRPr="00CF3238">
        <w:rPr>
          <w:rFonts w:ascii="Times New Roman" w:hAnsi="Times New Roman"/>
          <w:lang w:val="de-DE"/>
        </w:rPr>
        <w:t>tố 16 vụ/08 bị can, truy tố</w:t>
      </w:r>
      <w:r w:rsidR="004D7DF0" w:rsidRPr="00CF3238">
        <w:rPr>
          <w:rFonts w:ascii="Times New Roman" w:hAnsi="Times New Roman"/>
          <w:lang w:val="de-DE"/>
        </w:rPr>
        <w:t xml:space="preserve"> </w:t>
      </w:r>
      <w:r w:rsidRPr="00CF3238">
        <w:rPr>
          <w:rFonts w:ascii="Times New Roman" w:hAnsi="Times New Roman"/>
          <w:lang w:val="de-DE"/>
        </w:rPr>
        <w:t>06vụ/06 bị can; Tuần tra, xử lý 306</w:t>
      </w:r>
      <w:r w:rsidR="00450630" w:rsidRPr="00CF3238">
        <w:rPr>
          <w:rFonts w:ascii="Times New Roman" w:hAnsi="Times New Roman"/>
          <w:lang w:val="de-DE"/>
        </w:rPr>
        <w:t xml:space="preserve"> </w:t>
      </w:r>
      <w:r w:rsidRPr="00CF3238">
        <w:rPr>
          <w:rFonts w:ascii="Times New Roman" w:hAnsi="Times New Roman"/>
          <w:lang w:val="de-DE"/>
        </w:rPr>
        <w:t xml:space="preserve">trường hợp </w:t>
      </w:r>
      <w:r w:rsidRPr="00CF3238">
        <w:rPr>
          <w:rFonts w:ascii="Times New Roman" w:hAnsi="Times New Roman"/>
          <w:lang w:val="vi-VN"/>
        </w:rPr>
        <w:t>vi phạm về an toàn giao thông</w:t>
      </w:r>
      <w:r w:rsidRPr="00CF3238">
        <w:rPr>
          <w:rFonts w:ascii="Times New Roman" w:hAnsi="Times New Roman"/>
          <w:lang w:val="de-DE"/>
        </w:rPr>
        <w:t xml:space="preserve"> đường bộ, phạt tiền 126.180.000 đồng.</w:t>
      </w:r>
    </w:p>
    <w:p w:rsidR="00452BDE" w:rsidRPr="00CF3238" w:rsidRDefault="00452BDE" w:rsidP="00F07177">
      <w:pPr>
        <w:spacing w:before="120" w:after="120"/>
        <w:ind w:firstLine="720"/>
        <w:jc w:val="both"/>
        <w:rPr>
          <w:rFonts w:ascii="Times New Roman" w:hAnsi="Times New Roman"/>
          <w:b/>
          <w:bCs/>
          <w:lang w:val="de-DE"/>
        </w:rPr>
      </w:pPr>
      <w:r w:rsidRPr="00CF3238">
        <w:rPr>
          <w:rFonts w:ascii="Times New Roman" w:hAnsi="Times New Roman"/>
          <w:b/>
          <w:bCs/>
          <w:lang w:val="de-DE"/>
        </w:rPr>
        <w:t>2.2. Quốc p</w:t>
      </w:r>
      <w:r w:rsidR="00450630" w:rsidRPr="00CF3238">
        <w:rPr>
          <w:rFonts w:ascii="Times New Roman" w:hAnsi="Times New Roman"/>
          <w:b/>
          <w:bCs/>
          <w:lang w:val="de-DE"/>
        </w:rPr>
        <w:t>hòng, quân sự địa phương</w:t>
      </w:r>
    </w:p>
    <w:p w:rsidR="00452BDE" w:rsidRPr="00CF3238" w:rsidRDefault="00452BDE" w:rsidP="00F07177">
      <w:pPr>
        <w:spacing w:before="120" w:after="120"/>
        <w:ind w:firstLine="720"/>
        <w:jc w:val="both"/>
        <w:rPr>
          <w:rFonts w:ascii="Times New Roman" w:hAnsi="Times New Roman"/>
          <w:lang w:val="de-DE"/>
        </w:rPr>
      </w:pPr>
      <w:r w:rsidRPr="00CF3238">
        <w:rPr>
          <w:rFonts w:ascii="Times New Roman" w:hAnsi="Times New Roman"/>
          <w:b/>
          <w:bCs/>
          <w:lang w:val="de-DE"/>
        </w:rPr>
        <w:t xml:space="preserve">- </w:t>
      </w:r>
      <w:r w:rsidRPr="00CF3238">
        <w:rPr>
          <w:rFonts w:ascii="Times New Roman" w:hAnsi="Times New Roman"/>
          <w:bCs/>
          <w:lang w:val="de-DE"/>
        </w:rPr>
        <w:t>UBND huyện đã xây dựng và ban hành kế hoạch quân sự, quốc phòng hàng năm để triển khai thực hiện. Theo đó, đã làm tốt công tác sẵn sàng chiến đấu; công tác huấn luyện cho các lực lượng. Thành lập, kiện toàn một số Ban quân sự để thực hiện nhiệm vụ như:</w:t>
      </w:r>
      <w:r w:rsidR="004D7DF0" w:rsidRPr="00CF3238">
        <w:rPr>
          <w:rFonts w:ascii="Times New Roman" w:hAnsi="Times New Roman"/>
          <w:bCs/>
          <w:lang w:val="de-DE"/>
        </w:rPr>
        <w:t xml:space="preserve"> </w:t>
      </w:r>
      <w:r w:rsidRPr="00CF3238">
        <w:rPr>
          <w:rFonts w:ascii="Times New Roman" w:hAnsi="Times New Roman"/>
          <w:lang w:val="de-DE"/>
        </w:rPr>
        <w:t>Ban chỉ đạo phòng không nhân dân, Ban chỉ đạo 24 về giải quyết chế độ, chính sách cho đối tượng còn tồn đọng sau chiến tranh theo Quyết định số 49/2015/QĐ-TTg của Thủ tướng Chính phủ; xây dựng Đề án đảm bảo quốc phòng của huyện giai đoạn 2015-2020, định hướng 2025.</w:t>
      </w:r>
    </w:p>
    <w:p w:rsidR="00452BDE" w:rsidRPr="00CF3238" w:rsidRDefault="00452BDE" w:rsidP="00F07177">
      <w:pPr>
        <w:spacing w:before="60"/>
        <w:ind w:firstLine="720"/>
        <w:jc w:val="both"/>
        <w:rPr>
          <w:rFonts w:ascii="Times New Roman" w:hAnsi="Times New Roman"/>
          <w:lang w:val="de-DE"/>
        </w:rPr>
      </w:pPr>
      <w:r w:rsidRPr="00CF3238">
        <w:rPr>
          <w:rFonts w:ascii="Times New Roman" w:hAnsi="Times New Roman"/>
          <w:lang w:val="de-DE"/>
        </w:rPr>
        <w:t>- Đã t</w:t>
      </w:r>
      <w:r w:rsidRPr="00CF3238">
        <w:rPr>
          <w:rFonts w:ascii="Times New Roman" w:hAnsi="Times New Roman"/>
          <w:lang w:val="vi-VN"/>
        </w:rPr>
        <w:t>ổ chức tiếp nhận Đại đội Bộ binh 186, củng cố doanh trại và tổ chức huấn luyện cho Đại đội Bộ binh 186 theo kế hoạch</w:t>
      </w:r>
      <w:r w:rsidRPr="00CF3238">
        <w:rPr>
          <w:rFonts w:ascii="Times New Roman" w:hAnsi="Times New Roman"/>
          <w:lang w:val="de-DE"/>
        </w:rPr>
        <w:t xml:space="preserve">; tổ chức </w:t>
      </w:r>
      <w:r w:rsidRPr="00CF3238">
        <w:rPr>
          <w:rFonts w:ascii="Times New Roman" w:hAnsi="Times New Roman"/>
          <w:lang w:val="vi-VN"/>
        </w:rPr>
        <w:t>diễn tập chiến đấu phòng thủ cho xã Ia Dom</w:t>
      </w:r>
      <w:r w:rsidRPr="00CF3238">
        <w:rPr>
          <w:rFonts w:ascii="Times New Roman" w:hAnsi="Times New Roman"/>
          <w:lang w:val="de-DE"/>
        </w:rPr>
        <w:t xml:space="preserve">;đang xây dựng Kế hoạch tổ chức </w:t>
      </w:r>
      <w:r w:rsidRPr="00CF3238">
        <w:rPr>
          <w:rFonts w:ascii="Times New Roman" w:hAnsi="Times New Roman"/>
          <w:lang w:val="vi-VN"/>
        </w:rPr>
        <w:t xml:space="preserve">diễn tập chiến đấu phòng thủ cho xã Ia </w:t>
      </w:r>
      <w:r w:rsidRPr="00CF3238">
        <w:rPr>
          <w:rFonts w:ascii="Times New Roman" w:hAnsi="Times New Roman"/>
          <w:lang w:val="de-DE"/>
        </w:rPr>
        <w:t>Tơi</w:t>
      </w:r>
      <w:r w:rsidRPr="00CF3238">
        <w:rPr>
          <w:rFonts w:ascii="Times New Roman" w:hAnsi="Times New Roman"/>
          <w:lang w:val="vi-VN"/>
        </w:rPr>
        <w:t>.</w:t>
      </w:r>
    </w:p>
    <w:p w:rsidR="00452BDE" w:rsidRPr="00CF3238" w:rsidRDefault="00452BDE" w:rsidP="00F07177">
      <w:pPr>
        <w:spacing w:before="60"/>
        <w:ind w:firstLine="720"/>
        <w:jc w:val="both"/>
        <w:rPr>
          <w:rFonts w:ascii="Times New Roman" w:hAnsi="Times New Roman"/>
          <w:lang w:val="vi-VN"/>
        </w:rPr>
      </w:pPr>
      <w:r w:rsidRPr="00CF3238">
        <w:rPr>
          <w:rFonts w:ascii="Times New Roman" w:hAnsi="Times New Roman"/>
          <w:lang w:val="de-DE"/>
        </w:rPr>
        <w:t>- Hàng năm, tổ chức</w:t>
      </w:r>
      <w:r w:rsidRPr="00CF3238">
        <w:rPr>
          <w:rFonts w:ascii="Times New Roman" w:hAnsi="Times New Roman"/>
          <w:lang w:val="vi-VN"/>
        </w:rPr>
        <w:t xml:space="preserve"> bồi dưỡng kiến thức quốc phòng an ninh cho đối tượng 4</w:t>
      </w:r>
      <w:r w:rsidRPr="00CF3238">
        <w:rPr>
          <w:rFonts w:ascii="Times New Roman" w:hAnsi="Times New Roman"/>
          <w:lang w:val="de-DE"/>
        </w:rPr>
        <w:t xml:space="preserve">;huấn luyện cho các </w:t>
      </w:r>
      <w:r w:rsidRPr="00CF3238">
        <w:rPr>
          <w:rFonts w:ascii="Times New Roman" w:hAnsi="Times New Roman"/>
          <w:lang w:val="vi-VN"/>
        </w:rPr>
        <w:t>lực lượng tự vệ khối các cơ quan, dân quân, dự bị động viên đảm bảo theo kế hoạch</w:t>
      </w:r>
      <w:r w:rsidRPr="00CF3238">
        <w:rPr>
          <w:rFonts w:ascii="Times New Roman" w:hAnsi="Times New Roman"/>
          <w:lang w:val="de-DE"/>
        </w:rPr>
        <w:t>.</w:t>
      </w:r>
    </w:p>
    <w:p w:rsidR="00930E21" w:rsidRPr="00CF3238" w:rsidRDefault="00930E21" w:rsidP="00930E21">
      <w:pPr>
        <w:spacing w:before="120" w:after="120"/>
        <w:jc w:val="center"/>
        <w:rPr>
          <w:rFonts w:ascii="Times New Roman" w:hAnsi="Times New Roman"/>
          <w:b/>
          <w:bCs/>
          <w:lang w:val="de-DE"/>
        </w:rPr>
      </w:pPr>
      <w:r w:rsidRPr="00CF3238">
        <w:rPr>
          <w:rFonts w:ascii="Times New Roman" w:hAnsi="Times New Roman"/>
          <w:b/>
          <w:bCs/>
          <w:lang w:val="de-DE"/>
        </w:rPr>
        <w:t>PHẦN THỨ II</w:t>
      </w:r>
    </w:p>
    <w:p w:rsidR="00452BDE" w:rsidRPr="00CF3238" w:rsidRDefault="00450630" w:rsidP="00930E21">
      <w:pPr>
        <w:spacing w:before="120" w:after="120"/>
        <w:jc w:val="center"/>
        <w:rPr>
          <w:rFonts w:ascii="Times New Roman" w:hAnsi="Times New Roman"/>
          <w:b/>
          <w:bCs/>
          <w:lang w:val="de-DE"/>
        </w:rPr>
      </w:pPr>
      <w:r w:rsidRPr="00CF3238">
        <w:rPr>
          <w:rFonts w:ascii="Times New Roman" w:hAnsi="Times New Roman"/>
          <w:b/>
          <w:bCs/>
          <w:lang w:val="de-DE"/>
        </w:rPr>
        <w:t>ĐÁNH GIÁ TỔNG QUÁT</w:t>
      </w:r>
    </w:p>
    <w:p w:rsidR="00452BDE" w:rsidRPr="00CF3238" w:rsidRDefault="00452BDE" w:rsidP="009F1A64">
      <w:pPr>
        <w:spacing w:before="120" w:after="120"/>
        <w:ind w:firstLine="720"/>
        <w:jc w:val="both"/>
        <w:rPr>
          <w:rFonts w:ascii="Times New Roman" w:hAnsi="Times New Roman"/>
          <w:bCs/>
          <w:lang w:val="de-DE"/>
        </w:rPr>
      </w:pPr>
      <w:r w:rsidRPr="00CF3238">
        <w:rPr>
          <w:rFonts w:ascii="Times New Roman" w:hAnsi="Times New Roman"/>
          <w:b/>
          <w:bCs/>
          <w:lang w:val="de-DE"/>
        </w:rPr>
        <w:t>1. Những thành tựu đạt được</w:t>
      </w:r>
    </w:p>
    <w:p w:rsidR="00452BDE" w:rsidRPr="00CF3238" w:rsidRDefault="00452BDE" w:rsidP="009F1A64">
      <w:pPr>
        <w:spacing w:before="120" w:after="120"/>
        <w:ind w:firstLine="720"/>
        <w:jc w:val="both"/>
        <w:rPr>
          <w:rFonts w:ascii="Times New Roman" w:hAnsi="Times New Roman"/>
          <w:bCs/>
          <w:lang w:val="de-DE"/>
        </w:rPr>
      </w:pPr>
      <w:r w:rsidRPr="00CF3238">
        <w:rPr>
          <w:rFonts w:ascii="Times New Roman" w:hAnsi="Times New Roman"/>
          <w:bCs/>
          <w:lang w:val="de-DE"/>
        </w:rPr>
        <w:t>Thời gian qua, tuy gặp nhiều khó khăn nhưng nhờ sự chỉ đạo, điều hành kịp thời của UBND huyện, tinh thần chủ động, tích cực của các cơ quan chuyên môn và các xã, sự cố gắng của người dân các dân tộc trên địa bàn nên huyện Ia H’Drai đã đạt được một số thành tựu trên lĩnh vực kinh tế</w:t>
      </w:r>
      <w:r w:rsidR="005026AF" w:rsidRPr="00CF3238">
        <w:rPr>
          <w:rFonts w:ascii="Times New Roman" w:hAnsi="Times New Roman"/>
          <w:bCs/>
          <w:lang w:val="de-DE"/>
        </w:rPr>
        <w:t xml:space="preserve"> </w:t>
      </w:r>
      <w:r w:rsidRPr="00CF3238">
        <w:rPr>
          <w:rFonts w:ascii="Times New Roman" w:hAnsi="Times New Roman"/>
          <w:bCs/>
          <w:lang w:val="de-DE"/>
        </w:rPr>
        <w:t>-</w:t>
      </w:r>
      <w:r w:rsidR="005026AF" w:rsidRPr="00CF3238">
        <w:rPr>
          <w:rFonts w:ascii="Times New Roman" w:hAnsi="Times New Roman"/>
          <w:bCs/>
          <w:lang w:val="de-DE"/>
        </w:rPr>
        <w:t xml:space="preserve"> </w:t>
      </w:r>
      <w:r w:rsidRPr="00CF3238">
        <w:rPr>
          <w:rFonts w:ascii="Times New Roman" w:hAnsi="Times New Roman"/>
          <w:bCs/>
          <w:lang w:val="de-DE"/>
        </w:rPr>
        <w:t>xã hội và đảm bảo quốc phòng, an ninh trên địa bàn:</w:t>
      </w:r>
    </w:p>
    <w:p w:rsidR="00452BDE" w:rsidRPr="00CF3238" w:rsidRDefault="00452BDE" w:rsidP="009F1A64">
      <w:pPr>
        <w:spacing w:before="120"/>
        <w:ind w:firstLine="720"/>
        <w:jc w:val="both"/>
        <w:rPr>
          <w:rFonts w:ascii="Times New Roman" w:hAnsi="Times New Roman"/>
          <w:lang w:val="es-ES"/>
        </w:rPr>
      </w:pPr>
      <w:r w:rsidRPr="00CF3238">
        <w:rPr>
          <w:rFonts w:ascii="Times New Roman" w:hAnsi="Times New Roman"/>
          <w:szCs w:val="28"/>
          <w:lang w:val="de-DE"/>
        </w:rPr>
        <w:t xml:space="preserve">- </w:t>
      </w:r>
      <w:r w:rsidRPr="00CF3238">
        <w:rPr>
          <w:rFonts w:ascii="Times New Roman" w:hAnsi="Times New Roman"/>
          <w:szCs w:val="28"/>
          <w:lang w:val="vi-VN"/>
        </w:rPr>
        <w:t>Tình hình kinh tế xã hội trên địa bàn tiếp tục ổn định và phát triển</w:t>
      </w:r>
      <w:r w:rsidRPr="00CF3238">
        <w:rPr>
          <w:rFonts w:ascii="Times New Roman" w:hAnsi="Times New Roman"/>
          <w:szCs w:val="28"/>
          <w:lang w:val="de-DE"/>
        </w:rPr>
        <w:t>,</w:t>
      </w:r>
      <w:r w:rsidR="005026AF" w:rsidRPr="00CF3238">
        <w:rPr>
          <w:rFonts w:ascii="Times New Roman" w:hAnsi="Times New Roman"/>
          <w:szCs w:val="28"/>
          <w:lang w:val="de-DE"/>
        </w:rPr>
        <w:t xml:space="preserve"> </w:t>
      </w:r>
      <w:r w:rsidRPr="00CF3238">
        <w:rPr>
          <w:rFonts w:ascii="Times New Roman" w:hAnsi="Times New Roman"/>
          <w:lang w:val="es-ES"/>
        </w:rPr>
        <w:t>góp phần thúc đẩy phát triển kinh tế xã hội và từng bước làm thay đổi bộ mặt nông thôn khu vực biên giới.</w:t>
      </w:r>
    </w:p>
    <w:p w:rsidR="00452BDE" w:rsidRPr="00CF3238" w:rsidRDefault="00452BDE" w:rsidP="009F1A64">
      <w:pPr>
        <w:spacing w:before="120"/>
        <w:ind w:firstLine="720"/>
        <w:jc w:val="both"/>
        <w:rPr>
          <w:rFonts w:ascii="Times New Roman" w:hAnsi="Times New Roman"/>
          <w:lang w:val="de-DE"/>
        </w:rPr>
      </w:pPr>
      <w:r w:rsidRPr="00CF3238">
        <w:rPr>
          <w:rFonts w:ascii="Times New Roman" w:hAnsi="Times New Roman"/>
          <w:szCs w:val="28"/>
          <w:lang w:val="vi-VN"/>
        </w:rPr>
        <w:t>- Sản xuất nông nghiệp,</w:t>
      </w:r>
      <w:r w:rsidR="009C0740" w:rsidRPr="00CF3238">
        <w:rPr>
          <w:rFonts w:ascii="Times New Roman" w:hAnsi="Times New Roman"/>
          <w:szCs w:val="28"/>
          <w:lang w:val="es-ES"/>
        </w:rPr>
        <w:t xml:space="preserve"> </w:t>
      </w:r>
      <w:r w:rsidRPr="00CF3238">
        <w:rPr>
          <w:rFonts w:ascii="Times New Roman" w:hAnsi="Times New Roman"/>
          <w:szCs w:val="28"/>
          <w:lang w:val="vi-VN"/>
        </w:rPr>
        <w:t>công</w:t>
      </w:r>
      <w:r w:rsidR="000E4564" w:rsidRPr="00CF3238">
        <w:rPr>
          <w:rFonts w:ascii="Times New Roman" w:hAnsi="Times New Roman"/>
          <w:szCs w:val="28"/>
          <w:lang w:val="es-ES"/>
        </w:rPr>
        <w:t xml:space="preserve"> </w:t>
      </w:r>
      <w:r w:rsidRPr="00CF3238">
        <w:rPr>
          <w:rFonts w:ascii="Times New Roman" w:hAnsi="Times New Roman"/>
          <w:szCs w:val="28"/>
          <w:lang w:val="vi-VN"/>
        </w:rPr>
        <w:t>nghiệp</w:t>
      </w:r>
      <w:r w:rsidR="005026AF" w:rsidRPr="00CF3238">
        <w:rPr>
          <w:rFonts w:ascii="Times New Roman" w:hAnsi="Times New Roman"/>
          <w:szCs w:val="28"/>
          <w:lang w:val="es-ES"/>
        </w:rPr>
        <w:t xml:space="preserve"> </w:t>
      </w:r>
      <w:r w:rsidRPr="00CF3238">
        <w:rPr>
          <w:rFonts w:ascii="Times New Roman" w:hAnsi="Times New Roman"/>
          <w:szCs w:val="28"/>
          <w:lang w:val="vi-VN"/>
        </w:rPr>
        <w:t>-</w:t>
      </w:r>
      <w:r w:rsidR="005026AF" w:rsidRPr="00CF3238">
        <w:rPr>
          <w:rFonts w:ascii="Times New Roman" w:hAnsi="Times New Roman"/>
          <w:szCs w:val="28"/>
          <w:lang w:val="es-ES"/>
        </w:rPr>
        <w:t xml:space="preserve"> </w:t>
      </w:r>
      <w:r w:rsidRPr="00CF3238">
        <w:rPr>
          <w:rFonts w:ascii="Times New Roman" w:hAnsi="Times New Roman"/>
          <w:szCs w:val="28"/>
          <w:lang w:val="vi-VN"/>
        </w:rPr>
        <w:t>xây dựng,</w:t>
      </w:r>
      <w:r w:rsidR="009C0740" w:rsidRPr="00CF3238">
        <w:rPr>
          <w:rFonts w:ascii="Times New Roman" w:hAnsi="Times New Roman"/>
          <w:szCs w:val="28"/>
          <w:lang w:val="es-ES"/>
        </w:rPr>
        <w:t xml:space="preserve"> </w:t>
      </w:r>
      <w:r w:rsidRPr="00CF3238">
        <w:rPr>
          <w:rFonts w:ascii="Times New Roman" w:hAnsi="Times New Roman"/>
          <w:szCs w:val="28"/>
          <w:lang w:val="vi-VN"/>
        </w:rPr>
        <w:t>thương mại</w:t>
      </w:r>
      <w:r w:rsidRPr="00CF3238">
        <w:rPr>
          <w:rFonts w:ascii="Times New Roman" w:hAnsi="Times New Roman"/>
          <w:szCs w:val="28"/>
          <w:lang w:val="es-ES"/>
        </w:rPr>
        <w:t>,</w:t>
      </w:r>
      <w:r w:rsidRPr="00CF3238">
        <w:rPr>
          <w:rFonts w:ascii="Times New Roman" w:hAnsi="Times New Roman"/>
          <w:szCs w:val="28"/>
          <w:lang w:val="vi-VN"/>
        </w:rPr>
        <w:t xml:space="preserve"> dịch vụ tăng trưởng khá, thu ngân sách </w:t>
      </w:r>
      <w:r w:rsidRPr="00CF3238">
        <w:rPr>
          <w:rFonts w:ascii="Times New Roman" w:hAnsi="Times New Roman"/>
          <w:szCs w:val="28"/>
          <w:lang w:val="de-DE"/>
        </w:rPr>
        <w:t xml:space="preserve">các năm </w:t>
      </w:r>
      <w:r w:rsidR="005026AF" w:rsidRPr="00CF3238">
        <w:rPr>
          <w:rFonts w:ascii="Times New Roman" w:hAnsi="Times New Roman"/>
          <w:szCs w:val="28"/>
          <w:lang w:val="es-ES"/>
        </w:rPr>
        <w:t>đều đạt kế hoạch đề ra</w:t>
      </w:r>
      <w:r w:rsidRPr="00CF3238">
        <w:rPr>
          <w:rFonts w:ascii="Times New Roman" w:hAnsi="Times New Roman"/>
          <w:szCs w:val="28"/>
          <w:lang w:val="de-DE"/>
        </w:rPr>
        <w:t>.</w:t>
      </w:r>
    </w:p>
    <w:p w:rsidR="00452BDE" w:rsidRPr="00CF3238" w:rsidRDefault="00452BDE" w:rsidP="009F1A64">
      <w:pPr>
        <w:spacing w:before="120"/>
        <w:ind w:firstLine="720"/>
        <w:jc w:val="both"/>
        <w:rPr>
          <w:rFonts w:ascii="Times New Roman" w:hAnsi="Times New Roman"/>
          <w:szCs w:val="28"/>
          <w:lang w:val="de-DE"/>
        </w:rPr>
      </w:pPr>
      <w:r w:rsidRPr="00CF3238">
        <w:rPr>
          <w:rFonts w:ascii="Times New Roman" w:hAnsi="Times New Roman"/>
          <w:szCs w:val="28"/>
          <w:lang w:val="vi-VN"/>
        </w:rPr>
        <w:t>- Nhiều công trình phục vụ phát triển kinh tế xã hội được đầu tư xây dựng mới.</w:t>
      </w:r>
    </w:p>
    <w:p w:rsidR="00452BDE" w:rsidRPr="00CF3238" w:rsidRDefault="00452BDE" w:rsidP="009F1A64">
      <w:pPr>
        <w:spacing w:before="120"/>
        <w:ind w:firstLine="720"/>
        <w:jc w:val="both"/>
        <w:rPr>
          <w:rFonts w:ascii="Times New Roman" w:hAnsi="Times New Roman"/>
          <w:szCs w:val="28"/>
          <w:lang w:val="es-ES"/>
        </w:rPr>
      </w:pPr>
      <w:r w:rsidRPr="00CF3238">
        <w:rPr>
          <w:rFonts w:ascii="Times New Roman" w:hAnsi="Times New Roman"/>
          <w:lang w:val="es-ES"/>
        </w:rPr>
        <w:t>- Công tác giáo dục, y tế, giảm nghèo được quan tâm đầu tư làm cho đời sống của nhân dân được nâng cao mọi mặt.</w:t>
      </w:r>
    </w:p>
    <w:p w:rsidR="00452BDE" w:rsidRPr="00CF3238" w:rsidRDefault="00452BDE" w:rsidP="009F1A64">
      <w:pPr>
        <w:spacing w:before="120"/>
        <w:ind w:firstLine="720"/>
        <w:jc w:val="both"/>
        <w:rPr>
          <w:rFonts w:ascii="Times New Roman" w:hAnsi="Times New Roman"/>
          <w:lang w:val="es-ES"/>
        </w:rPr>
      </w:pPr>
      <w:r w:rsidRPr="00CF3238">
        <w:rPr>
          <w:rFonts w:ascii="Times New Roman" w:hAnsi="Times New Roman"/>
          <w:lang w:val="es-ES"/>
        </w:rPr>
        <w:t>- Tình hình an ninh chính trị, trật tự an toàn xã hội ổn định, an ninh nông thôn, an ninh khu vực biên giới cơ bản được giữ vững, không xảy ra biến động lớn;</w:t>
      </w:r>
    </w:p>
    <w:p w:rsidR="00452BDE" w:rsidRPr="00CF3238" w:rsidRDefault="004C6EBC" w:rsidP="009F1A64">
      <w:pPr>
        <w:spacing w:before="120" w:after="120"/>
        <w:ind w:firstLine="720"/>
        <w:jc w:val="both"/>
        <w:rPr>
          <w:rFonts w:ascii="Times New Roman" w:hAnsi="Times New Roman"/>
          <w:b/>
          <w:bCs/>
          <w:lang w:val="de-DE"/>
        </w:rPr>
      </w:pPr>
      <w:r w:rsidRPr="00CF3238">
        <w:rPr>
          <w:rFonts w:ascii="Times New Roman" w:hAnsi="Times New Roman"/>
          <w:b/>
          <w:bCs/>
          <w:lang w:val="de-DE"/>
        </w:rPr>
        <w:lastRenderedPageBreak/>
        <w:t>2. Những hạn chế, yếu kém</w:t>
      </w:r>
    </w:p>
    <w:p w:rsidR="00BE6464" w:rsidRPr="00CF3238" w:rsidRDefault="00BE6464" w:rsidP="009F1A64">
      <w:pPr>
        <w:spacing w:before="80"/>
        <w:ind w:firstLine="720"/>
        <w:jc w:val="both"/>
        <w:rPr>
          <w:rFonts w:ascii="Times New Roman" w:hAnsi="Times New Roman"/>
          <w:lang w:val="es-ES"/>
        </w:rPr>
      </w:pPr>
      <w:r w:rsidRPr="00CF3238">
        <w:rPr>
          <w:rFonts w:ascii="Times New Roman" w:hAnsi="Times New Roman"/>
          <w:lang w:val="es-ES"/>
        </w:rPr>
        <w:t xml:space="preserve">- Một số chỉ tiêu về kinh tế-xã hội đạt thấp như: </w:t>
      </w:r>
      <w:r w:rsidR="00C81246" w:rsidRPr="00CF3238">
        <w:rPr>
          <w:rFonts w:ascii="Times New Roman" w:hAnsi="Times New Roman"/>
          <w:lang w:val="es-ES"/>
        </w:rPr>
        <w:t>Chỉ tiêu về dân số, số đơn vị hành chính, số xã đạt chuẩn Nông thôn mới.</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Cơ cấu kinh tế của huyện còn nhiều bất cập, còn phụ thuộc quá nhiều vào cây cao su, các ngành nghề khác chưa phát triển nên chưa khai thác hết tiềm năng, lợi thế hiện có;</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Cải cách hành chính chưa thật sự</w:t>
      </w:r>
      <w:r w:rsidR="009C0740" w:rsidRPr="00CF3238">
        <w:rPr>
          <w:rFonts w:ascii="Times New Roman" w:hAnsi="Times New Roman"/>
          <w:lang w:val="es-ES"/>
        </w:rPr>
        <w:t xml:space="preserve"> hiệu quả</w:t>
      </w:r>
      <w:r w:rsidRPr="00CF3238">
        <w:rPr>
          <w:rFonts w:ascii="Times New Roman" w:hAnsi="Times New Roman"/>
          <w:lang w:val="es-ES"/>
        </w:rPr>
        <w:t>, nhất là việc tuân thủ các thủ tục hành chính trong việc cấp giấy CNQSDĐ, cấp phép xây dựng ảnh hưởng đến người dân khi thực hiện các thủ tục hành chính;</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-Vẫn còn một bộ phận không nhỏ cán bộ, công chức năng lực còn yếu kém, thiếu kỹ năng hành chính; kỷ cương, kỷ luật chưa nghiêm, dẫn đến chất lượng và hiệu quả công tác thấp;</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Đời sống của một bộ phận nhân dân còn khó khăn, nhất là các làng công nhân thuộc khu vực thôn 3 xã Ia Dom, thôn 9 và thôn Ia Dơr</w:t>
      </w:r>
      <w:r w:rsidR="000E4564" w:rsidRPr="00CF3238">
        <w:rPr>
          <w:rFonts w:ascii="Times New Roman" w:hAnsi="Times New Roman"/>
          <w:lang w:val="es-ES"/>
        </w:rPr>
        <w:t xml:space="preserve"> </w:t>
      </w:r>
      <w:r w:rsidRPr="00CF3238">
        <w:rPr>
          <w:rFonts w:ascii="Times New Roman" w:hAnsi="Times New Roman"/>
          <w:lang w:val="es-ES"/>
        </w:rPr>
        <w:t>xã Ia Tơi;</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Chất lượng công tác giáo dục, y tế ở một số địa bàn còn thấp, chưa đáp ứng được nhu cầu học tập và chữa bệnh của nhân dân;</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xml:space="preserve">- Tình hình an ninh chính trị, trật tự an toàn xã hội còn </w:t>
      </w:r>
      <w:r w:rsidR="003610BE" w:rsidRPr="00CF3238">
        <w:rPr>
          <w:rFonts w:ascii="Times New Roman" w:hAnsi="Times New Roman"/>
          <w:lang w:val="es-ES"/>
        </w:rPr>
        <w:t>tiềm ẩn</w:t>
      </w:r>
      <w:r w:rsidRPr="00CF3238">
        <w:rPr>
          <w:rFonts w:ascii="Times New Roman" w:hAnsi="Times New Roman"/>
          <w:lang w:val="es-ES"/>
        </w:rPr>
        <w:t xml:space="preserve"> nhiều yếu tố </w:t>
      </w:r>
      <w:r w:rsidR="003610BE" w:rsidRPr="00CF3238">
        <w:rPr>
          <w:rFonts w:ascii="Times New Roman" w:hAnsi="Times New Roman"/>
          <w:lang w:val="es-ES"/>
        </w:rPr>
        <w:t>phức tạp</w:t>
      </w:r>
      <w:r w:rsidRPr="00CF3238">
        <w:rPr>
          <w:rFonts w:ascii="Times New Roman" w:hAnsi="Times New Roman"/>
          <w:lang w:val="es-ES"/>
        </w:rPr>
        <w:t>, tình hình di dân tự do, khai thác vận chuyển lâm sản, phá rừng làm nương rẫy còn xảy ra.</w:t>
      </w:r>
    </w:p>
    <w:p w:rsidR="00452BDE" w:rsidRPr="00CF3238" w:rsidRDefault="00452BDE" w:rsidP="009F1A64">
      <w:pPr>
        <w:spacing w:before="120" w:after="120"/>
        <w:ind w:firstLine="720"/>
        <w:jc w:val="both"/>
        <w:rPr>
          <w:rFonts w:ascii="Times New Roman" w:hAnsi="Times New Roman"/>
          <w:b/>
          <w:bCs/>
          <w:lang w:val="es-ES"/>
        </w:rPr>
      </w:pPr>
      <w:r w:rsidRPr="00CF3238">
        <w:rPr>
          <w:rFonts w:ascii="Times New Roman" w:hAnsi="Times New Roman"/>
          <w:b/>
          <w:bCs/>
          <w:lang w:val="vi-VN"/>
        </w:rPr>
        <w:t>3. Nguyên nhân hạn chế, yếu kém</w:t>
      </w:r>
    </w:p>
    <w:p w:rsidR="00711CFA" w:rsidRPr="00CF3238" w:rsidRDefault="00711CFA" w:rsidP="00711CFA">
      <w:pPr>
        <w:spacing w:before="80"/>
        <w:ind w:firstLine="720"/>
        <w:jc w:val="both"/>
        <w:rPr>
          <w:rFonts w:ascii="Times New Roman" w:hAnsi="Times New Roman"/>
          <w:lang w:val="es-ES"/>
        </w:rPr>
      </w:pPr>
      <w:r w:rsidRPr="00CF3238">
        <w:rPr>
          <w:rFonts w:ascii="Times New Roman" w:hAnsi="Times New Roman"/>
          <w:lang w:val="es-ES"/>
        </w:rPr>
        <w:t>- Huyện mới thành lập, cơ sở vật chất, kết cấu hạ tầng kinh tế còn yếu kém, xuất phát điểm thấp;</w:t>
      </w:r>
    </w:p>
    <w:p w:rsidR="00711CFA" w:rsidRPr="00CF3238" w:rsidRDefault="00711CFA" w:rsidP="00711CFA">
      <w:pPr>
        <w:spacing w:before="80"/>
        <w:ind w:firstLine="720"/>
        <w:jc w:val="both"/>
        <w:rPr>
          <w:rFonts w:ascii="Times New Roman" w:hAnsi="Times New Roman"/>
          <w:lang w:val="es-ES"/>
        </w:rPr>
      </w:pPr>
      <w:r w:rsidRPr="00CF3238">
        <w:rPr>
          <w:rFonts w:ascii="Times New Roman" w:hAnsi="Times New Roman"/>
          <w:lang w:val="es-ES"/>
        </w:rPr>
        <w:t>- Một loạt chính sách của Chính phủ ban hành sau khi huyện thành lập, đã ảnh hưởng đến quá trình thực hiện kế hoạch 5 năm như chính sách đóng cửa rừng, chính sách tinh giản biên chế và ngừng chia tách thành lập đơn vị hành chính mới;</w:t>
      </w:r>
    </w:p>
    <w:p w:rsidR="000E4EFE" w:rsidRPr="00CF3238" w:rsidRDefault="006E20FA" w:rsidP="009F1A64">
      <w:pPr>
        <w:spacing w:before="80"/>
        <w:ind w:firstLine="720"/>
        <w:jc w:val="both"/>
        <w:rPr>
          <w:rFonts w:ascii="Times New Roman" w:hAnsi="Times New Roman"/>
          <w:lang w:val="es-ES"/>
        </w:rPr>
      </w:pPr>
      <w:r w:rsidRPr="00CF3238">
        <w:rPr>
          <w:rFonts w:ascii="Times New Roman" w:hAnsi="Times New Roman"/>
          <w:lang w:val="es-ES"/>
        </w:rPr>
        <w:t>- Do đặc thù huyện biên giới</w:t>
      </w:r>
      <w:r w:rsidR="003D0425" w:rsidRPr="00CF3238">
        <w:rPr>
          <w:rFonts w:ascii="Times New Roman" w:hAnsi="Times New Roman"/>
          <w:lang w:val="es-ES"/>
        </w:rPr>
        <w:t xml:space="preserve"> nên chúng ta phải hạn chế tình trạng di dân</w:t>
      </w:r>
      <w:r w:rsidR="000E4EFE" w:rsidRPr="00CF3238">
        <w:rPr>
          <w:rFonts w:ascii="Times New Roman" w:hAnsi="Times New Roman"/>
          <w:lang w:val="es-ES"/>
        </w:rPr>
        <w:t>, ngoài ra do giá cả các mặt hàng nông sản (nhất là giá mủ cao su)</w:t>
      </w:r>
      <w:r w:rsidR="00812B37" w:rsidRPr="00CF3238">
        <w:rPr>
          <w:rFonts w:ascii="Times New Roman" w:hAnsi="Times New Roman"/>
          <w:lang w:val="es-ES"/>
        </w:rPr>
        <w:t xml:space="preserve"> thấp, </w:t>
      </w:r>
      <w:r w:rsidR="000E4EFE" w:rsidRPr="00CF3238">
        <w:rPr>
          <w:rFonts w:ascii="Times New Roman" w:hAnsi="Times New Roman"/>
          <w:lang w:val="es-ES"/>
        </w:rPr>
        <w:t>các doanh nghiệp không thực hiện được</w:t>
      </w:r>
      <w:r w:rsidR="00F224CF" w:rsidRPr="00CF3238">
        <w:rPr>
          <w:rFonts w:ascii="Times New Roman" w:hAnsi="Times New Roman"/>
          <w:lang w:val="es-ES"/>
        </w:rPr>
        <w:t xml:space="preserve"> kế hoạch tuyển dụng lao động</w:t>
      </w:r>
      <w:r w:rsidR="000E4EFE" w:rsidRPr="00CF3238">
        <w:rPr>
          <w:rFonts w:ascii="Times New Roman" w:hAnsi="Times New Roman"/>
          <w:lang w:val="es-ES"/>
        </w:rPr>
        <w:t>;</w:t>
      </w:r>
      <w:r w:rsidR="00812B37" w:rsidRPr="00CF3238">
        <w:rPr>
          <w:rFonts w:ascii="Times New Roman" w:hAnsi="Times New Roman"/>
          <w:lang w:val="es-ES"/>
        </w:rPr>
        <w:t xml:space="preserve"> làm cho kế hoạch dân số của huyện đạt thấp.</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xml:space="preserve">- Hạn hán, </w:t>
      </w:r>
      <w:r w:rsidR="006F096C" w:rsidRPr="00CF3238">
        <w:rPr>
          <w:rFonts w:ascii="Times New Roman" w:hAnsi="Times New Roman"/>
          <w:lang w:val="es-ES"/>
        </w:rPr>
        <w:t>thiên tai</w:t>
      </w:r>
      <w:r w:rsidRPr="00CF3238">
        <w:rPr>
          <w:rFonts w:ascii="Times New Roman" w:hAnsi="Times New Roman"/>
          <w:lang w:val="es-ES"/>
        </w:rPr>
        <w:t xml:space="preserve"> xảy ra trên diện rộng làm ảnh hưởng đến sản xuất và đời sống của nhân dân;</w:t>
      </w:r>
    </w:p>
    <w:p w:rsidR="006F096C" w:rsidRPr="00CF3238" w:rsidRDefault="00452BDE" w:rsidP="006F096C">
      <w:pPr>
        <w:spacing w:before="80"/>
        <w:ind w:firstLine="720"/>
        <w:jc w:val="both"/>
        <w:rPr>
          <w:rFonts w:ascii="Times New Roman" w:hAnsi="Times New Roman"/>
          <w:szCs w:val="28"/>
          <w:lang w:val="es-ES"/>
        </w:rPr>
      </w:pPr>
      <w:r w:rsidRPr="00CF3238">
        <w:rPr>
          <w:rFonts w:ascii="Times New Roman" w:hAnsi="Times New Roman"/>
          <w:lang w:val="es-ES"/>
        </w:rPr>
        <w:t xml:space="preserve">- </w:t>
      </w:r>
      <w:r w:rsidR="00D759E9" w:rsidRPr="00CF3238">
        <w:rPr>
          <w:rFonts w:ascii="Times New Roman" w:hAnsi="Times New Roman"/>
          <w:lang w:val="es-ES"/>
        </w:rPr>
        <w:t xml:space="preserve">Tổ chức bộ máy, đội ngũ cán bộ đang trong thời gian cũng cố hoàn thiện. </w:t>
      </w:r>
      <w:r w:rsidRPr="00CF3238">
        <w:rPr>
          <w:rFonts w:ascii="Times New Roman" w:hAnsi="Times New Roman"/>
          <w:szCs w:val="28"/>
          <w:lang w:val="vi-VN"/>
        </w:rPr>
        <w:t xml:space="preserve">Biên chế được giao thấp, </w:t>
      </w:r>
      <w:r w:rsidR="00D759E9" w:rsidRPr="00CF3238">
        <w:rPr>
          <w:rFonts w:ascii="Times New Roman" w:hAnsi="Times New Roman"/>
          <w:lang w:val="es-ES"/>
        </w:rPr>
        <w:t>chưa tương xứng với chức năng, nhiệm vụ của các cơ quan chuyên môn của UBND huyện</w:t>
      </w:r>
      <w:r w:rsidR="00BF3518" w:rsidRPr="00CF3238">
        <w:rPr>
          <w:rFonts w:ascii="Times New Roman" w:hAnsi="Times New Roman"/>
          <w:lang w:val="es-ES"/>
        </w:rPr>
        <w:t xml:space="preserve">; </w:t>
      </w:r>
      <w:r w:rsidR="00D759E9" w:rsidRPr="00CF3238">
        <w:rPr>
          <w:rFonts w:ascii="Times New Roman" w:hAnsi="Times New Roman"/>
          <w:lang w:val="es-ES"/>
        </w:rPr>
        <w:t>một số</w:t>
      </w:r>
      <w:r w:rsidRPr="00CF3238">
        <w:rPr>
          <w:rFonts w:ascii="Times New Roman" w:hAnsi="Times New Roman"/>
          <w:szCs w:val="28"/>
          <w:lang w:val="vi-VN"/>
        </w:rPr>
        <w:t xml:space="preserve"> phòng ban phải kiêm nhiệm nhiều công việc</w:t>
      </w:r>
      <w:r w:rsidR="009C4E49" w:rsidRPr="00CF3238">
        <w:rPr>
          <w:rFonts w:ascii="Times New Roman" w:hAnsi="Times New Roman"/>
          <w:szCs w:val="28"/>
          <w:lang w:val="es-ES"/>
        </w:rPr>
        <w:t>;</w:t>
      </w:r>
    </w:p>
    <w:p w:rsidR="006F096C" w:rsidRPr="00CF3238" w:rsidRDefault="006F096C" w:rsidP="006F096C">
      <w:pPr>
        <w:spacing w:before="80"/>
        <w:ind w:firstLine="720"/>
        <w:jc w:val="both"/>
        <w:rPr>
          <w:rFonts w:ascii="Times New Roman" w:hAnsi="Times New Roman"/>
          <w:lang w:val="es-ES"/>
        </w:rPr>
      </w:pPr>
      <w:r w:rsidRPr="00CF3238">
        <w:rPr>
          <w:rFonts w:ascii="Times New Roman" w:hAnsi="Times New Roman"/>
          <w:lang w:val="es-ES"/>
        </w:rPr>
        <w:t>- Công tác quản lý, bảo vệ rừng của doanh nghiệp, UBND xã và ngành chức năng còn nhiều yếu kém, bật cập;</w:t>
      </w:r>
    </w:p>
    <w:p w:rsidR="00452BDE" w:rsidRPr="00CF3238" w:rsidRDefault="00452BDE" w:rsidP="009F1A64">
      <w:pPr>
        <w:spacing w:before="80"/>
        <w:ind w:firstLine="720"/>
        <w:jc w:val="both"/>
        <w:rPr>
          <w:rFonts w:ascii="Times New Roman" w:hAnsi="Times New Roman"/>
          <w:lang w:val="es-ES"/>
        </w:rPr>
      </w:pPr>
      <w:r w:rsidRPr="00CF3238">
        <w:rPr>
          <w:rFonts w:ascii="Times New Roman" w:hAnsi="Times New Roman"/>
          <w:lang w:val="es-ES"/>
        </w:rPr>
        <w:t>- Công tác chỉ đạo, điều hành của UBND huyện ở một số thời điểm chưa thật quyết liệt; chưa có giải pháp đột phá</w:t>
      </w:r>
      <w:r w:rsidR="00C177C6" w:rsidRPr="00CF3238">
        <w:rPr>
          <w:rFonts w:ascii="Times New Roman" w:hAnsi="Times New Roman"/>
          <w:lang w:val="es-ES"/>
        </w:rPr>
        <w:t>;</w:t>
      </w:r>
      <w:r w:rsidRPr="00CF3238">
        <w:rPr>
          <w:rFonts w:ascii="Times New Roman" w:hAnsi="Times New Roman"/>
          <w:lang w:val="es-ES"/>
        </w:rPr>
        <w:t xml:space="preserve"> </w:t>
      </w:r>
      <w:r w:rsidR="00C177C6" w:rsidRPr="00CF3238">
        <w:rPr>
          <w:rFonts w:ascii="Times New Roman" w:hAnsi="Times New Roman"/>
          <w:lang w:val="es-ES"/>
        </w:rPr>
        <w:t xml:space="preserve">một số nội dung </w:t>
      </w:r>
      <w:r w:rsidRPr="00CF3238">
        <w:rPr>
          <w:rFonts w:ascii="Times New Roman" w:hAnsi="Times New Roman"/>
          <w:lang w:val="es-ES"/>
        </w:rPr>
        <w:t xml:space="preserve">chỉ đạo </w:t>
      </w:r>
      <w:r w:rsidR="00C177C6" w:rsidRPr="00CF3238">
        <w:rPr>
          <w:rFonts w:ascii="Times New Roman" w:hAnsi="Times New Roman"/>
          <w:lang w:val="es-ES"/>
        </w:rPr>
        <w:t xml:space="preserve">chưa gắn với </w:t>
      </w:r>
      <w:r w:rsidR="004A7598" w:rsidRPr="00CF3238">
        <w:rPr>
          <w:rFonts w:ascii="Times New Roman" w:hAnsi="Times New Roman"/>
          <w:lang w:val="es-ES"/>
        </w:rPr>
        <w:t>hoạt động kiểm tra, đôn đốc.</w:t>
      </w:r>
    </w:p>
    <w:p w:rsidR="003649D5" w:rsidRPr="00CF3238" w:rsidRDefault="003649D5" w:rsidP="003649D5">
      <w:pPr>
        <w:spacing w:after="120"/>
        <w:jc w:val="center"/>
        <w:rPr>
          <w:rFonts w:ascii="Times New Roman" w:hAnsi="Times New Roman"/>
          <w:b/>
          <w:lang w:val="es-ES"/>
        </w:rPr>
      </w:pPr>
    </w:p>
    <w:p w:rsidR="00452BDE" w:rsidRPr="00CF3238" w:rsidRDefault="00452BDE" w:rsidP="003649D5">
      <w:pPr>
        <w:spacing w:after="120"/>
        <w:jc w:val="center"/>
        <w:rPr>
          <w:rFonts w:ascii="Times New Roman" w:hAnsi="Times New Roman"/>
          <w:b/>
          <w:lang w:val="pt-BR"/>
        </w:rPr>
      </w:pPr>
      <w:r w:rsidRPr="00CF3238">
        <w:rPr>
          <w:rFonts w:ascii="Times New Roman" w:hAnsi="Times New Roman"/>
          <w:b/>
          <w:lang w:val="pt-BR"/>
        </w:rPr>
        <w:lastRenderedPageBreak/>
        <w:t>PHẦN II</w:t>
      </w:r>
      <w:r w:rsidR="004C6EBC" w:rsidRPr="00CF3238">
        <w:rPr>
          <w:rFonts w:ascii="Times New Roman" w:hAnsi="Times New Roman"/>
          <w:b/>
          <w:lang w:val="pt-BR"/>
        </w:rPr>
        <w:t>I</w:t>
      </w:r>
    </w:p>
    <w:p w:rsidR="00452BDE" w:rsidRPr="00CF3238" w:rsidRDefault="00452BDE" w:rsidP="001E3BF6">
      <w:pPr>
        <w:tabs>
          <w:tab w:val="num" w:pos="0"/>
        </w:tabs>
        <w:spacing w:before="120" w:after="120"/>
        <w:jc w:val="center"/>
        <w:rPr>
          <w:rFonts w:ascii="Times New RomanH" w:hAnsi="Times New RomanH"/>
          <w:b/>
          <w:lang w:val="pt-BR"/>
        </w:rPr>
      </w:pPr>
      <w:r w:rsidRPr="00CF3238">
        <w:rPr>
          <w:rFonts w:ascii="Times New RomanH" w:hAnsi="Times New RomanH"/>
          <w:b/>
          <w:lang w:val="pt-BR"/>
        </w:rPr>
        <w:t>NHIỆM VỤ VÀ GIẢI PHÁP TRỌNG TÂM CẦN TẬP TRUNG THỰC HIỆN</w:t>
      </w:r>
      <w:r w:rsidR="00351A5A" w:rsidRPr="00CF3238">
        <w:rPr>
          <w:rFonts w:ascii="Times New RomanH" w:hAnsi="Times New RomanH"/>
          <w:b/>
          <w:lang w:val="pt-BR"/>
        </w:rPr>
        <w:t xml:space="preserve"> </w:t>
      </w:r>
      <w:r w:rsidRPr="00CF3238">
        <w:rPr>
          <w:rFonts w:ascii="Times New RomanH" w:hAnsi="Times New RomanH"/>
          <w:b/>
          <w:lang w:val="pt-BR"/>
        </w:rPr>
        <w:t>NHẰM HOÀN THÀNH THẮNG LỢI NGHỊ QUYẾT</w:t>
      </w:r>
    </w:p>
    <w:p w:rsidR="00412EEF" w:rsidRPr="00CF3238" w:rsidRDefault="00412EEF" w:rsidP="009F1A64">
      <w:pPr>
        <w:spacing w:before="120" w:after="120"/>
        <w:ind w:firstLine="720"/>
        <w:jc w:val="both"/>
        <w:rPr>
          <w:rFonts w:ascii="Times New Roman" w:hAnsi="Times New Roman"/>
          <w:iCs/>
          <w:lang w:val="pt-BR"/>
        </w:rPr>
      </w:pPr>
      <w:r w:rsidRPr="00CF3238">
        <w:rPr>
          <w:rFonts w:ascii="Times New Roman" w:hAnsi="Times New Roman"/>
          <w:b/>
          <w:iCs/>
          <w:lang w:val="pt-BR"/>
        </w:rPr>
        <w:t xml:space="preserve">1. </w:t>
      </w:r>
      <w:r w:rsidRPr="00CF3238">
        <w:rPr>
          <w:rFonts w:ascii="Times New Roman" w:hAnsi="Times New Roman"/>
          <w:iCs/>
          <w:lang w:val="pt-BR"/>
        </w:rPr>
        <w:t>Tập trung nguồn lực, đẩy nhanh tiến độ đầu tư xây dựng kết cấu hạ tầng</w:t>
      </w:r>
      <w:r w:rsidR="00F12705" w:rsidRPr="00CF3238">
        <w:rPr>
          <w:rFonts w:ascii="Times New Roman" w:hAnsi="Times New Roman"/>
          <w:iCs/>
          <w:lang w:val="pt-BR"/>
        </w:rPr>
        <w:t xml:space="preserve"> như: Đường giao thông, công trình thủy lợi...phục vụ cho phát triển </w:t>
      </w:r>
      <w:r w:rsidR="007F6D52" w:rsidRPr="00CF3238">
        <w:rPr>
          <w:rFonts w:ascii="Times New Roman" w:hAnsi="Times New Roman"/>
          <w:iCs/>
          <w:lang w:val="pt-BR"/>
        </w:rPr>
        <w:t>nông nghiệp, công nghiệp</w:t>
      </w:r>
      <w:r w:rsidR="0039639A" w:rsidRPr="00CF3238">
        <w:rPr>
          <w:rFonts w:ascii="Times New Roman" w:hAnsi="Times New Roman"/>
          <w:iCs/>
          <w:lang w:val="pt-BR"/>
        </w:rPr>
        <w:t>, thương mại-dịch vụ</w:t>
      </w:r>
      <w:r w:rsidR="000C4325" w:rsidRPr="00CF3238">
        <w:rPr>
          <w:rFonts w:ascii="Times New Roman" w:hAnsi="Times New Roman"/>
          <w:iCs/>
          <w:lang w:val="pt-BR"/>
        </w:rPr>
        <w:t>, chợ đầu mối, cửa khẩu. Trong đ</w:t>
      </w:r>
      <w:r w:rsidR="0049654A" w:rsidRPr="00CF3238">
        <w:rPr>
          <w:rFonts w:ascii="Times New Roman" w:hAnsi="Times New Roman"/>
          <w:iCs/>
          <w:lang w:val="pt-BR"/>
        </w:rPr>
        <w:t xml:space="preserve">ó, tập trung đầu tư xây dựng hoàn thành </w:t>
      </w:r>
      <w:r w:rsidR="003A3112" w:rsidRPr="00CF3238">
        <w:rPr>
          <w:rFonts w:ascii="Times New Roman" w:hAnsi="Times New Roman"/>
          <w:iCs/>
          <w:lang w:val="pt-BR"/>
        </w:rPr>
        <w:t>cơ bản</w:t>
      </w:r>
      <w:r w:rsidR="006D1355" w:rsidRPr="00CF3238">
        <w:rPr>
          <w:rFonts w:ascii="Times New Roman" w:hAnsi="Times New Roman"/>
          <w:iCs/>
          <w:lang w:val="pt-BR"/>
        </w:rPr>
        <w:t xml:space="preserve"> hạ tầng khu vực Trung tâm hành chính huyện, công trình cấp nước tập trung, đường và cầu qua sông Sa Thầy nối Trung tâm hành chính huyện với </w:t>
      </w:r>
      <w:r w:rsidR="00813472" w:rsidRPr="00CF3238">
        <w:rPr>
          <w:rFonts w:ascii="Times New Roman" w:hAnsi="Times New Roman"/>
          <w:iCs/>
          <w:lang w:val="pt-BR"/>
        </w:rPr>
        <w:t>khu vực biên giới tại Hồ Le.</w:t>
      </w:r>
      <w:r w:rsidR="003A3112" w:rsidRPr="00CF3238">
        <w:rPr>
          <w:rFonts w:ascii="Times New Roman" w:hAnsi="Times New Roman"/>
          <w:iCs/>
          <w:lang w:val="pt-BR"/>
        </w:rPr>
        <w:t xml:space="preserve"> </w:t>
      </w:r>
    </w:p>
    <w:p w:rsidR="00452BDE"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iCs/>
          <w:lang w:val="pt-BR"/>
        </w:rPr>
        <w:t>2.</w:t>
      </w:r>
      <w:r w:rsidR="0039639A" w:rsidRPr="00CF3238">
        <w:rPr>
          <w:rFonts w:ascii="Times New Roman" w:hAnsi="Times New Roman"/>
          <w:iCs/>
          <w:lang w:val="pt-BR"/>
        </w:rPr>
        <w:t xml:space="preserve"> </w:t>
      </w:r>
      <w:r w:rsidR="00452BDE" w:rsidRPr="00CF3238">
        <w:rPr>
          <w:rFonts w:ascii="Times New Roman" w:hAnsi="Times New Roman"/>
          <w:lang w:val="pt-BR"/>
        </w:rPr>
        <w:t>Đẩy mạnh phát triển sản xuất</w:t>
      </w:r>
      <w:r w:rsidR="00452BDE" w:rsidRPr="00CF3238">
        <w:rPr>
          <w:rFonts w:ascii="Times New Roman" w:hAnsi="Times New Roman"/>
          <w:iCs/>
          <w:lang w:val="pt-BR"/>
        </w:rPr>
        <w:t xml:space="preserve"> nông - lâm </w:t>
      </w:r>
      <w:r w:rsidR="00164C58" w:rsidRPr="00CF3238">
        <w:rPr>
          <w:rFonts w:ascii="Times New Roman" w:hAnsi="Times New Roman"/>
          <w:iCs/>
          <w:lang w:val="pt-BR"/>
        </w:rPr>
        <w:t>–</w:t>
      </w:r>
      <w:r w:rsidR="00452BDE" w:rsidRPr="00CF3238">
        <w:rPr>
          <w:rFonts w:ascii="Times New Roman" w:hAnsi="Times New Roman"/>
          <w:iCs/>
          <w:lang w:val="pt-BR"/>
        </w:rPr>
        <w:t xml:space="preserve"> </w:t>
      </w:r>
      <w:r w:rsidR="00164C58" w:rsidRPr="00CF3238">
        <w:rPr>
          <w:rFonts w:ascii="Times New Roman" w:hAnsi="Times New Roman"/>
          <w:iCs/>
          <w:lang w:val="pt-BR"/>
        </w:rPr>
        <w:t>thủy sản, gắn sản xuất nông nghiệp với công nghiệp chế biến và bảo vệ môi trường</w:t>
      </w:r>
      <w:r w:rsidR="00A81688" w:rsidRPr="00CF3238">
        <w:rPr>
          <w:rFonts w:ascii="Times New Roman" w:hAnsi="Times New Roman"/>
          <w:iCs/>
          <w:lang w:val="pt-BR"/>
        </w:rPr>
        <w:t>, cụ thể</w:t>
      </w:r>
      <w:r w:rsidR="00452BDE" w:rsidRPr="00CF3238">
        <w:rPr>
          <w:rFonts w:ascii="Times New Roman" w:hAnsi="Times New Roman"/>
          <w:iCs/>
          <w:lang w:val="pt-BR"/>
        </w:rPr>
        <w:t>:</w:t>
      </w:r>
    </w:p>
    <w:p w:rsidR="00BD1EDB"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lang w:val="pt-BR"/>
        </w:rPr>
        <w:t>-</w:t>
      </w:r>
      <w:r w:rsidR="00BD1EDB" w:rsidRPr="00CF3238">
        <w:rPr>
          <w:rFonts w:ascii="Times New Roman" w:hAnsi="Times New Roman"/>
          <w:lang w:val="pt-BR"/>
        </w:rPr>
        <w:t xml:space="preserve"> Ổn định diện tích cao su hiện có, chú trọng các giải pháp thâm canh tăng năng suất phát triển các loại cây trồng mới như cà phê, hồ tiêu</w:t>
      </w:r>
      <w:r w:rsidR="00D9288F" w:rsidRPr="00CF3238">
        <w:rPr>
          <w:rFonts w:ascii="Times New Roman" w:hAnsi="Times New Roman"/>
          <w:lang w:val="pt-BR"/>
        </w:rPr>
        <w:t>.</w:t>
      </w:r>
    </w:p>
    <w:p w:rsidR="00D9288F"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lang w:val="pt-BR"/>
        </w:rPr>
        <w:t>-</w:t>
      </w:r>
      <w:r w:rsidR="00A81688" w:rsidRPr="00CF3238">
        <w:rPr>
          <w:rFonts w:ascii="Times New Roman" w:hAnsi="Times New Roman"/>
          <w:lang w:val="pt-BR"/>
        </w:rPr>
        <w:t xml:space="preserve"> </w:t>
      </w:r>
      <w:r w:rsidR="005B1990" w:rsidRPr="00CF3238">
        <w:rPr>
          <w:rFonts w:ascii="Times New Roman" w:hAnsi="Times New Roman"/>
          <w:lang w:val="pt-BR"/>
        </w:rPr>
        <w:t>Quản lý tốt diện tích rừng tự nhiên hiện có</w:t>
      </w:r>
      <w:r w:rsidR="00F63DF1" w:rsidRPr="00CF3238">
        <w:rPr>
          <w:rFonts w:ascii="Times New Roman" w:hAnsi="Times New Roman"/>
          <w:lang w:val="pt-BR"/>
        </w:rPr>
        <w:t>; triển khai việc giao khoán bảo vệ rừng cho cộng đồng dân cư và người dân; triển khai các dự án trồng rừng sản xuất; giữ ổn định độ che phủ rừng</w:t>
      </w:r>
      <w:r w:rsidR="000839D4" w:rsidRPr="00CF3238">
        <w:rPr>
          <w:rFonts w:ascii="Times New Roman" w:hAnsi="Times New Roman"/>
          <w:lang w:val="pt-BR"/>
        </w:rPr>
        <w:t xml:space="preserve"> như hiện nay.</w:t>
      </w:r>
    </w:p>
    <w:p w:rsidR="000839D4"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lang w:val="pt-BR"/>
        </w:rPr>
        <w:t>-</w:t>
      </w:r>
      <w:r w:rsidR="000839D4" w:rsidRPr="00CF3238">
        <w:rPr>
          <w:rFonts w:ascii="Times New Roman" w:hAnsi="Times New Roman"/>
          <w:lang w:val="pt-BR"/>
        </w:rPr>
        <w:t xml:space="preserve"> Đẩy mạnh chăn nuôi đại gia súc (bò, dê), tận dụng và khai thác tốt mặt nước các hồ thủy điện để đánh bắt và nuôi trồng các loại thủy sản có giá trị kinh tế</w:t>
      </w:r>
      <w:r w:rsidR="00412EEF" w:rsidRPr="00CF3238">
        <w:rPr>
          <w:rFonts w:ascii="Times New Roman" w:hAnsi="Times New Roman"/>
          <w:lang w:val="pt-BR"/>
        </w:rPr>
        <w:t>.</w:t>
      </w:r>
    </w:p>
    <w:p w:rsidR="00BD1EDB"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3.</w:t>
      </w:r>
      <w:r w:rsidR="00813472" w:rsidRPr="00CF3238">
        <w:rPr>
          <w:rFonts w:ascii="Times New Roman" w:hAnsi="Times New Roman"/>
          <w:lang w:val="pt-BR"/>
        </w:rPr>
        <w:t xml:space="preserve"> Có cơ chế thu hút đầu tư của doanh nghiệp và các thành phần kinh tế vào đầu tư phát triển kinh tế-xã hội trên địa bàn</w:t>
      </w:r>
      <w:r w:rsidR="00E31FCF" w:rsidRPr="00CF3238">
        <w:rPr>
          <w:rFonts w:ascii="Times New Roman" w:hAnsi="Times New Roman"/>
          <w:lang w:val="pt-BR"/>
        </w:rPr>
        <w:t>; đặc biệt là đầu tư vào công nghiệp chế biến cao su, tinh bột sắn, thủy điện, điện mặt trời, nuôi trồng thủy sản.</w:t>
      </w:r>
    </w:p>
    <w:p w:rsidR="00A81688" w:rsidRPr="00CF3238" w:rsidRDefault="00D814F7" w:rsidP="00A81688">
      <w:pPr>
        <w:spacing w:before="120" w:after="120"/>
        <w:ind w:firstLine="720"/>
        <w:jc w:val="both"/>
        <w:rPr>
          <w:rFonts w:ascii="Times New Roman" w:hAnsi="Times New Roman"/>
          <w:lang w:val="pt-BR"/>
        </w:rPr>
      </w:pPr>
      <w:r w:rsidRPr="00CF3238">
        <w:rPr>
          <w:rFonts w:ascii="Times New Roman" w:hAnsi="Times New Roman"/>
          <w:b/>
          <w:lang w:val="pt-BR"/>
        </w:rPr>
        <w:t>4.</w:t>
      </w:r>
      <w:r w:rsidR="00A81688" w:rsidRPr="00CF3238">
        <w:rPr>
          <w:rFonts w:ascii="Times New Roman" w:hAnsi="Times New Roman"/>
          <w:lang w:val="pt-BR"/>
        </w:rPr>
        <w:t xml:space="preserve"> Làm tốt công tác thu chi ngân sách; tăng cường công tác chống thất thu ngân sách; chống thất thoát, lãng phí trong việc sử dụng ngân sách Nhà nước.</w:t>
      </w:r>
    </w:p>
    <w:p w:rsidR="003B2135"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5.</w:t>
      </w:r>
      <w:r w:rsidR="003B2135" w:rsidRPr="00CF3238">
        <w:rPr>
          <w:rFonts w:ascii="Times New Roman" w:hAnsi="Times New Roman"/>
          <w:lang w:val="pt-BR"/>
        </w:rPr>
        <w:t xml:space="preserve"> Tập trung chỉ đạo thực hiện Chương trình MTQG về xây dựng nông thôn mới và giảm nghèo bền vững</w:t>
      </w:r>
      <w:r w:rsidR="001D4C92" w:rsidRPr="00CF3238">
        <w:rPr>
          <w:rFonts w:ascii="Times New Roman" w:hAnsi="Times New Roman"/>
          <w:lang w:val="pt-BR"/>
        </w:rPr>
        <w:t>.</w:t>
      </w:r>
    </w:p>
    <w:p w:rsidR="001D4C92"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6</w:t>
      </w:r>
      <w:r w:rsidR="001D4C92" w:rsidRPr="00CF3238">
        <w:rPr>
          <w:rFonts w:ascii="Times New Roman" w:hAnsi="Times New Roman"/>
          <w:b/>
          <w:lang w:val="pt-BR"/>
        </w:rPr>
        <w:t>.</w:t>
      </w:r>
      <w:r w:rsidR="001D4C92" w:rsidRPr="00CF3238">
        <w:rPr>
          <w:rFonts w:ascii="Times New Roman" w:hAnsi="Times New Roman"/>
          <w:lang w:val="pt-BR"/>
        </w:rPr>
        <w:t xml:space="preserve"> Triển khai thực hiện đồng bộ các giải pháp để thực hiện tốt đề án di dân, bố trí sắp xếp dân cư.</w:t>
      </w:r>
    </w:p>
    <w:p w:rsidR="001E5593"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7</w:t>
      </w:r>
      <w:r w:rsidR="005B591B" w:rsidRPr="00CF3238">
        <w:rPr>
          <w:rFonts w:ascii="Times New Roman" w:hAnsi="Times New Roman"/>
          <w:b/>
          <w:lang w:val="pt-BR"/>
        </w:rPr>
        <w:t>.</w:t>
      </w:r>
      <w:r w:rsidR="001D4C92" w:rsidRPr="00CF3238">
        <w:rPr>
          <w:rFonts w:ascii="Times New Roman" w:hAnsi="Times New Roman"/>
          <w:lang w:val="pt-BR"/>
        </w:rPr>
        <w:t xml:space="preserve"> </w:t>
      </w:r>
      <w:r w:rsidR="008115D4" w:rsidRPr="00CF3238">
        <w:rPr>
          <w:rFonts w:ascii="Times New Roman" w:hAnsi="Times New Roman"/>
          <w:lang w:val="pt-BR"/>
        </w:rPr>
        <w:t>Làm tốt công tác quản lý đất đai, tài nguyên khoáng sản, quản lý tốt quy hoạch</w:t>
      </w:r>
      <w:r w:rsidR="001E5593" w:rsidRPr="00CF3238">
        <w:rPr>
          <w:rFonts w:ascii="Times New Roman" w:hAnsi="Times New Roman"/>
          <w:lang w:val="pt-BR"/>
        </w:rPr>
        <w:t>,...</w:t>
      </w:r>
    </w:p>
    <w:p w:rsidR="001B3889"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8</w:t>
      </w:r>
      <w:r w:rsidR="005B591B" w:rsidRPr="00CF3238">
        <w:rPr>
          <w:rFonts w:ascii="Times New Roman" w:hAnsi="Times New Roman"/>
          <w:b/>
          <w:lang w:val="pt-BR"/>
        </w:rPr>
        <w:t>.</w:t>
      </w:r>
      <w:r w:rsidR="001B3889" w:rsidRPr="00CF3238">
        <w:rPr>
          <w:rFonts w:ascii="Times New Roman" w:hAnsi="Times New Roman"/>
          <w:lang w:val="pt-BR"/>
        </w:rPr>
        <w:t xml:space="preserve"> Quan tâm phát triển</w:t>
      </w:r>
      <w:r w:rsidR="00D40515" w:rsidRPr="00CF3238">
        <w:rPr>
          <w:rFonts w:ascii="Times New Roman" w:hAnsi="Times New Roman"/>
          <w:lang w:val="pt-BR"/>
        </w:rPr>
        <w:t xml:space="preserve"> dịch vụ ngân hàng; kêu gọi các ngân hàng thương mại đầu tư vào địa bàn, tạo nguồn vốn cho đầu tư phát triển kinh tế-xã hội.</w:t>
      </w:r>
    </w:p>
    <w:p w:rsidR="00D40515"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9</w:t>
      </w:r>
      <w:r w:rsidR="005B591B" w:rsidRPr="00CF3238">
        <w:rPr>
          <w:rFonts w:ascii="Times New Roman" w:hAnsi="Times New Roman"/>
          <w:b/>
          <w:lang w:val="pt-BR"/>
        </w:rPr>
        <w:t>.</w:t>
      </w:r>
      <w:r w:rsidR="00D40515" w:rsidRPr="00CF3238">
        <w:rPr>
          <w:rFonts w:ascii="Times New Roman" w:hAnsi="Times New Roman"/>
          <w:lang w:val="pt-BR"/>
        </w:rPr>
        <w:t xml:space="preserve"> Đẩy mạnh công tác cải cách hành chính</w:t>
      </w:r>
      <w:r w:rsidR="00134C7E" w:rsidRPr="00CF3238">
        <w:rPr>
          <w:rFonts w:ascii="Times New Roman" w:hAnsi="Times New Roman"/>
          <w:lang w:val="pt-BR"/>
        </w:rPr>
        <w:t>, đặc biệt là thủ tục hành chính; đẩy mạnh công tác phòng chống tham nhũng, lãng phí.</w:t>
      </w:r>
    </w:p>
    <w:p w:rsidR="001850B8"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10</w:t>
      </w:r>
      <w:r w:rsidR="006D64D3" w:rsidRPr="00CF3238">
        <w:rPr>
          <w:rFonts w:ascii="Times New Roman" w:hAnsi="Times New Roman"/>
          <w:b/>
          <w:lang w:val="pt-BR"/>
        </w:rPr>
        <w:t xml:space="preserve">. </w:t>
      </w:r>
      <w:r w:rsidR="00457640" w:rsidRPr="00CF3238">
        <w:rPr>
          <w:rFonts w:ascii="Times New Roman" w:hAnsi="Times New Roman"/>
          <w:lang w:val="pt-BR"/>
        </w:rPr>
        <w:t>Sử dựng có hiệu quả cơ sở vật chất hiện có</w:t>
      </w:r>
      <w:r w:rsidR="006B0E5B" w:rsidRPr="00CF3238">
        <w:rPr>
          <w:rFonts w:ascii="Times New Roman" w:hAnsi="Times New Roman"/>
          <w:lang w:val="pt-BR"/>
        </w:rPr>
        <w:t>, tăng cường đầu tư nâng cấp cơ sở</w:t>
      </w:r>
      <w:r w:rsidR="00EA14EE" w:rsidRPr="00CF3238">
        <w:rPr>
          <w:rFonts w:ascii="Times New Roman" w:hAnsi="Times New Roman"/>
          <w:lang w:val="pt-BR"/>
        </w:rPr>
        <w:t xml:space="preserve"> khám chữa bệnh, thiết bị y tế; đào tạo nâng cao chất lượng đội ngũ cán bộ, tầng bước cải thiện</w:t>
      </w:r>
      <w:r w:rsidR="00DE6626" w:rsidRPr="00CF3238">
        <w:rPr>
          <w:rFonts w:ascii="Times New Roman" w:hAnsi="Times New Roman"/>
          <w:lang w:val="pt-BR"/>
        </w:rPr>
        <w:t xml:space="preserve"> chất lượng công tác khám chữa bệnh cho nhân dân trên địa bàn.</w:t>
      </w:r>
    </w:p>
    <w:p w:rsidR="006D64D3"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11</w:t>
      </w:r>
      <w:r w:rsidR="004E4AB6" w:rsidRPr="00CF3238">
        <w:rPr>
          <w:rFonts w:ascii="Times New Roman" w:hAnsi="Times New Roman"/>
          <w:b/>
          <w:lang w:val="pt-BR"/>
        </w:rPr>
        <w:t>.</w:t>
      </w:r>
      <w:r w:rsidR="00DE6626" w:rsidRPr="00CF3238">
        <w:rPr>
          <w:rFonts w:ascii="Times New Roman" w:hAnsi="Times New Roman"/>
          <w:b/>
          <w:lang w:val="pt-BR"/>
        </w:rPr>
        <w:t xml:space="preserve"> </w:t>
      </w:r>
      <w:r w:rsidR="00DE6626" w:rsidRPr="00CF3238">
        <w:rPr>
          <w:rFonts w:ascii="Times New Roman" w:hAnsi="Times New Roman"/>
          <w:lang w:val="pt-BR"/>
        </w:rPr>
        <w:t>Tiếp tục quy hoạch, sắp xếp lại hệ thống các cơ sở giáo dục trên địa bàn; tâng bước xây dựng đồng bộ</w:t>
      </w:r>
      <w:r w:rsidR="00285677" w:rsidRPr="00CF3238">
        <w:rPr>
          <w:rFonts w:ascii="Times New Roman" w:hAnsi="Times New Roman"/>
          <w:lang w:val="pt-BR"/>
        </w:rPr>
        <w:t xml:space="preserve"> cơ sở vật chất phục vụ dạy và học, nâng cao chất lượng đội ngũ giáo viên nhằm cải thiện và nâng cao chất lượng giáo dục.</w:t>
      </w:r>
    </w:p>
    <w:p w:rsidR="006D64D3"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lastRenderedPageBreak/>
        <w:t>12</w:t>
      </w:r>
      <w:r w:rsidR="004E4AB6" w:rsidRPr="00CF3238">
        <w:rPr>
          <w:rFonts w:ascii="Times New Roman" w:hAnsi="Times New Roman"/>
          <w:b/>
          <w:lang w:val="pt-BR"/>
        </w:rPr>
        <w:t>.</w:t>
      </w:r>
      <w:r w:rsidR="00563AA8" w:rsidRPr="00CF3238">
        <w:rPr>
          <w:rFonts w:ascii="Times New Roman" w:hAnsi="Times New Roman"/>
          <w:b/>
          <w:lang w:val="pt-BR"/>
        </w:rPr>
        <w:t xml:space="preserve"> </w:t>
      </w:r>
      <w:r w:rsidR="00563AA8" w:rsidRPr="00CF3238">
        <w:rPr>
          <w:rFonts w:ascii="Times New Roman" w:hAnsi="Times New Roman"/>
          <w:lang w:val="pt-BR"/>
        </w:rPr>
        <w:t xml:space="preserve">Nâng cao chất lượng, thời lượng tiếp, phát sống của Đài </w:t>
      </w:r>
      <w:r w:rsidR="009863ED" w:rsidRPr="00CF3238">
        <w:rPr>
          <w:rFonts w:ascii="Times New Roman" w:hAnsi="Times New Roman"/>
          <w:lang w:val="pt-BR"/>
        </w:rPr>
        <w:t>T</w:t>
      </w:r>
      <w:r w:rsidR="00563AA8" w:rsidRPr="00CF3238">
        <w:rPr>
          <w:rFonts w:ascii="Times New Roman" w:hAnsi="Times New Roman"/>
          <w:lang w:val="pt-BR"/>
        </w:rPr>
        <w:t>ruyền thanh-Truyền hình huyện; phát triển mạnh phong trào văn hóa, văn nghệ quần chúng, phong trào thể dục thể thao.</w:t>
      </w:r>
    </w:p>
    <w:p w:rsidR="006D64D3" w:rsidRPr="00CF3238" w:rsidRDefault="00D814F7" w:rsidP="009F1A64">
      <w:pPr>
        <w:spacing w:before="120" w:after="120"/>
        <w:ind w:firstLine="720"/>
        <w:jc w:val="both"/>
        <w:rPr>
          <w:rFonts w:ascii="Times New Roman" w:hAnsi="Times New Roman"/>
          <w:lang w:val="pt-BR"/>
        </w:rPr>
      </w:pPr>
      <w:r w:rsidRPr="00CF3238">
        <w:rPr>
          <w:rFonts w:ascii="Times New Roman" w:hAnsi="Times New Roman"/>
          <w:b/>
          <w:lang w:val="pt-BR"/>
        </w:rPr>
        <w:t>13</w:t>
      </w:r>
      <w:r w:rsidR="004E4AB6" w:rsidRPr="00CF3238">
        <w:rPr>
          <w:rFonts w:ascii="Times New Roman" w:hAnsi="Times New Roman"/>
          <w:b/>
          <w:lang w:val="pt-BR"/>
        </w:rPr>
        <w:t>.</w:t>
      </w:r>
      <w:r w:rsidR="00563AA8" w:rsidRPr="00CF3238">
        <w:rPr>
          <w:rFonts w:ascii="Times New Roman" w:hAnsi="Times New Roman"/>
          <w:b/>
          <w:lang w:val="pt-BR"/>
        </w:rPr>
        <w:t xml:space="preserve"> </w:t>
      </w:r>
      <w:r w:rsidR="00680270" w:rsidRPr="00CF3238">
        <w:rPr>
          <w:rFonts w:ascii="Times New Roman" w:hAnsi="Times New Roman"/>
          <w:lang w:val="pt-BR"/>
        </w:rPr>
        <w:t xml:space="preserve">Tăng cường công tác nắm địa bàn, xây dựng các phương án, kế hoạch </w:t>
      </w:r>
      <w:r w:rsidR="0013501B" w:rsidRPr="00CF3238">
        <w:rPr>
          <w:rFonts w:ascii="Times New Roman" w:hAnsi="Times New Roman"/>
          <w:lang w:val="pt-BR"/>
        </w:rPr>
        <w:t xml:space="preserve">đảm bảo an ninh trật tự </w:t>
      </w:r>
      <w:r w:rsidR="00680270" w:rsidRPr="00CF3238">
        <w:rPr>
          <w:rFonts w:ascii="Times New Roman" w:hAnsi="Times New Roman"/>
          <w:lang w:val="pt-BR"/>
        </w:rPr>
        <w:t>sát với tình hình thực tế địa phương; trấn áp có hiệu quả các loại tội phạm, giữ vững ổn định tình hình an ninh chính trị, trật tự an toàn xã hội</w:t>
      </w:r>
      <w:r w:rsidR="00CF1F75" w:rsidRPr="00CF3238">
        <w:rPr>
          <w:rFonts w:ascii="Times New Roman" w:hAnsi="Times New Roman"/>
          <w:lang w:val="pt-BR"/>
        </w:rPr>
        <w:t xml:space="preserve">, </w:t>
      </w:r>
      <w:r w:rsidR="0013501B" w:rsidRPr="00CF3238">
        <w:rPr>
          <w:rFonts w:ascii="Times New Roman" w:hAnsi="Times New Roman"/>
          <w:lang w:val="pt-BR"/>
        </w:rPr>
        <w:t xml:space="preserve">tạo môi trường ổn định </w:t>
      </w:r>
      <w:r w:rsidR="00351A5A" w:rsidRPr="00CF3238">
        <w:rPr>
          <w:rFonts w:ascii="Times New Roman" w:hAnsi="Times New Roman"/>
          <w:lang w:val="pt-BR"/>
        </w:rPr>
        <w:t xml:space="preserve">để </w:t>
      </w:r>
      <w:r w:rsidR="0013501B" w:rsidRPr="00CF3238">
        <w:rPr>
          <w:rFonts w:ascii="Times New Roman" w:hAnsi="Times New Roman"/>
          <w:lang w:val="pt-BR"/>
        </w:rPr>
        <w:t>phát triển kinh tế - xã hội trên địa bàn</w:t>
      </w:r>
      <w:r w:rsidR="00CF1F75" w:rsidRPr="00CF3238">
        <w:rPr>
          <w:rFonts w:ascii="Times New Roman" w:hAnsi="Times New Roman"/>
          <w:lang w:val="pt-BR"/>
        </w:rPr>
        <w:t>./.</w:t>
      </w:r>
    </w:p>
    <w:p w:rsidR="00BD1EDB" w:rsidRPr="00CF3238" w:rsidRDefault="00BD1EDB" w:rsidP="009F1A64">
      <w:pPr>
        <w:spacing w:before="120" w:after="120"/>
        <w:ind w:firstLine="720"/>
        <w:jc w:val="both"/>
        <w:rPr>
          <w:rFonts w:ascii="Times New Roman" w:hAnsi="Times New Roman"/>
          <w:lang w:val="pt-BR"/>
        </w:rPr>
      </w:pPr>
    </w:p>
    <w:tbl>
      <w:tblPr>
        <w:tblW w:w="9482" w:type="dxa"/>
        <w:tblLayout w:type="fixed"/>
        <w:tblLook w:val="0000"/>
      </w:tblPr>
      <w:tblGrid>
        <w:gridCol w:w="4658"/>
        <w:gridCol w:w="4824"/>
      </w:tblGrid>
      <w:tr w:rsidR="00452BDE" w:rsidRPr="00CF3238" w:rsidTr="006E019D">
        <w:tc>
          <w:tcPr>
            <w:tcW w:w="4658" w:type="dxa"/>
          </w:tcPr>
          <w:p w:rsidR="00452BDE" w:rsidRPr="00CF3238" w:rsidRDefault="00452BDE" w:rsidP="001F3FBD">
            <w:pPr>
              <w:tabs>
                <w:tab w:val="left" w:pos="3380"/>
              </w:tabs>
              <w:spacing w:line="240" w:lineRule="atLeast"/>
              <w:rPr>
                <w:rFonts w:ascii="Times New Roman" w:hAnsi="Times New Roman"/>
                <w:b/>
                <w:bCs/>
                <w:i/>
                <w:sz w:val="24"/>
                <w:szCs w:val="28"/>
                <w:u w:val="single"/>
                <w:lang w:val="da-DK"/>
              </w:rPr>
            </w:pPr>
            <w:r w:rsidRPr="00CF3238">
              <w:rPr>
                <w:rFonts w:ascii="Times New Roman" w:hAnsi="Times New Roman"/>
                <w:b/>
                <w:bCs/>
                <w:i/>
                <w:sz w:val="24"/>
                <w:szCs w:val="28"/>
                <w:lang w:val="da-DK"/>
              </w:rPr>
              <w:t>Nơi nhận:</w:t>
            </w:r>
          </w:p>
          <w:p w:rsidR="00452BDE" w:rsidRPr="00CF3238" w:rsidRDefault="00452BDE" w:rsidP="001F3FBD">
            <w:pPr>
              <w:tabs>
                <w:tab w:val="left" w:pos="3380"/>
              </w:tabs>
              <w:spacing w:line="240" w:lineRule="atLeast"/>
              <w:rPr>
                <w:rFonts w:ascii="Times New Roman" w:hAnsi="Times New Roman"/>
                <w:sz w:val="22"/>
                <w:szCs w:val="28"/>
                <w:lang w:val="da-DK"/>
              </w:rPr>
            </w:pPr>
            <w:r w:rsidRPr="00CF3238">
              <w:rPr>
                <w:rFonts w:ascii="Times New Roman" w:hAnsi="Times New Roman"/>
                <w:sz w:val="22"/>
                <w:szCs w:val="28"/>
                <w:lang w:val="da-DK"/>
              </w:rPr>
              <w:t xml:space="preserve">- </w:t>
            </w:r>
            <w:r w:rsidR="001F3FBD">
              <w:rPr>
                <w:rFonts w:ascii="Times New Roman" w:hAnsi="Times New Roman"/>
                <w:sz w:val="22"/>
                <w:szCs w:val="28"/>
                <w:lang w:val="da-DK"/>
              </w:rPr>
              <w:t xml:space="preserve">Đại biểu </w:t>
            </w:r>
            <w:r w:rsidRPr="00CF3238">
              <w:rPr>
                <w:rFonts w:ascii="Times New Roman" w:hAnsi="Times New Roman"/>
                <w:sz w:val="22"/>
                <w:szCs w:val="28"/>
                <w:lang w:val="da-DK"/>
              </w:rPr>
              <w:t>HĐND huyện;</w:t>
            </w:r>
          </w:p>
          <w:p w:rsidR="00452BDE" w:rsidRPr="00CF3238" w:rsidRDefault="00452BDE" w:rsidP="001F3FBD">
            <w:pPr>
              <w:tabs>
                <w:tab w:val="left" w:pos="3380"/>
              </w:tabs>
              <w:spacing w:line="240" w:lineRule="atLeast"/>
              <w:rPr>
                <w:rFonts w:ascii="Times New Roman" w:hAnsi="Times New Roman"/>
                <w:sz w:val="22"/>
                <w:szCs w:val="28"/>
                <w:lang w:val="da-DK"/>
              </w:rPr>
            </w:pPr>
            <w:r w:rsidRPr="00CF3238">
              <w:rPr>
                <w:rFonts w:ascii="Times New Roman" w:hAnsi="Times New Roman"/>
                <w:sz w:val="22"/>
                <w:szCs w:val="28"/>
                <w:lang w:val="da-DK"/>
              </w:rPr>
              <w:t>- CT,</w:t>
            </w:r>
            <w:r w:rsidR="001F3FBD">
              <w:rPr>
                <w:rFonts w:ascii="Times New Roman" w:hAnsi="Times New Roman"/>
                <w:sz w:val="22"/>
                <w:szCs w:val="28"/>
                <w:lang w:val="da-DK"/>
              </w:rPr>
              <w:t xml:space="preserve"> các </w:t>
            </w:r>
            <w:r w:rsidRPr="00CF3238">
              <w:rPr>
                <w:rFonts w:ascii="Times New Roman" w:hAnsi="Times New Roman"/>
                <w:sz w:val="22"/>
                <w:szCs w:val="28"/>
                <w:lang w:val="da-DK"/>
              </w:rPr>
              <w:t>PCT UBND huyện;</w:t>
            </w:r>
          </w:p>
          <w:p w:rsidR="00452BDE" w:rsidRPr="00CF3238" w:rsidRDefault="00452BDE" w:rsidP="001F3FBD">
            <w:pPr>
              <w:tabs>
                <w:tab w:val="left" w:pos="3380"/>
              </w:tabs>
              <w:spacing w:line="240" w:lineRule="atLeast"/>
              <w:jc w:val="both"/>
              <w:rPr>
                <w:rFonts w:ascii="Times New Roman" w:hAnsi="Times New Roman"/>
                <w:szCs w:val="28"/>
              </w:rPr>
            </w:pPr>
            <w:r w:rsidRPr="00CF3238">
              <w:rPr>
                <w:rFonts w:ascii="Times New Roman" w:hAnsi="Times New Roman"/>
                <w:sz w:val="22"/>
                <w:szCs w:val="28"/>
              </w:rPr>
              <w:t>-Lưu: VT-TH.</w:t>
            </w:r>
          </w:p>
        </w:tc>
        <w:tc>
          <w:tcPr>
            <w:tcW w:w="4824" w:type="dxa"/>
          </w:tcPr>
          <w:p w:rsidR="00452BDE" w:rsidRPr="00CF3238" w:rsidRDefault="00452BDE" w:rsidP="001F3FBD">
            <w:pPr>
              <w:spacing w:line="340" w:lineRule="exact"/>
              <w:ind w:firstLine="420"/>
              <w:jc w:val="center"/>
              <w:rPr>
                <w:rFonts w:ascii="Times New Roman" w:hAnsi="Times New Roman"/>
                <w:b/>
                <w:szCs w:val="28"/>
              </w:rPr>
            </w:pPr>
            <w:r w:rsidRPr="00CF3238">
              <w:rPr>
                <w:rFonts w:ascii="Times New Roman" w:hAnsi="Times New Roman"/>
                <w:b/>
                <w:szCs w:val="28"/>
              </w:rPr>
              <w:t>TM. UỶ BAN NHÂN DÂN</w:t>
            </w:r>
          </w:p>
          <w:p w:rsidR="00452BDE" w:rsidRPr="00CF3238" w:rsidRDefault="00452BDE" w:rsidP="001F3FBD">
            <w:pPr>
              <w:spacing w:line="340" w:lineRule="exact"/>
              <w:ind w:firstLine="420"/>
              <w:jc w:val="center"/>
              <w:rPr>
                <w:rFonts w:ascii="Times New Roman" w:hAnsi="Times New Roman"/>
                <w:b/>
                <w:szCs w:val="28"/>
              </w:rPr>
            </w:pPr>
            <w:r w:rsidRPr="00CF3238">
              <w:rPr>
                <w:rFonts w:ascii="Times New Roman" w:hAnsi="Times New Roman"/>
                <w:b/>
                <w:szCs w:val="28"/>
              </w:rPr>
              <w:t>CHỦ TỊCH</w:t>
            </w:r>
          </w:p>
          <w:p w:rsidR="00662F85" w:rsidRPr="001F3FBD" w:rsidRDefault="00662F85" w:rsidP="001F3FBD">
            <w:pPr>
              <w:spacing w:line="340" w:lineRule="exact"/>
              <w:ind w:firstLine="420"/>
              <w:jc w:val="center"/>
              <w:rPr>
                <w:rFonts w:ascii="Times New Roman" w:hAnsi="Times New Roman"/>
                <w:b/>
                <w:i/>
                <w:szCs w:val="28"/>
              </w:rPr>
            </w:pPr>
            <w:r w:rsidRPr="001F3FBD">
              <w:rPr>
                <w:rFonts w:ascii="Times New Roman" w:hAnsi="Times New Roman"/>
                <w:b/>
                <w:i/>
                <w:szCs w:val="28"/>
              </w:rPr>
              <w:t>(Đã ký)</w:t>
            </w:r>
          </w:p>
          <w:p w:rsidR="00662F85" w:rsidRPr="00CF3238" w:rsidRDefault="006250B3" w:rsidP="001F3FBD">
            <w:pPr>
              <w:spacing w:line="340" w:lineRule="exact"/>
              <w:ind w:firstLine="420"/>
              <w:jc w:val="center"/>
              <w:rPr>
                <w:rFonts w:ascii="Times New Roman" w:hAnsi="Times New Roman"/>
                <w:b/>
                <w:szCs w:val="28"/>
              </w:rPr>
            </w:pPr>
            <w:r>
              <w:rPr>
                <w:rFonts w:ascii="Times New Roman" w:hAnsi="Times New Roman"/>
                <w:b/>
                <w:szCs w:val="28"/>
              </w:rPr>
              <w:t xml:space="preserve"> </w:t>
            </w:r>
            <w:r w:rsidR="00662F85" w:rsidRPr="00CF3238">
              <w:rPr>
                <w:rFonts w:ascii="Times New Roman" w:hAnsi="Times New Roman"/>
                <w:b/>
                <w:szCs w:val="28"/>
              </w:rPr>
              <w:t>Nguyễn Văn Lộc</w:t>
            </w:r>
          </w:p>
          <w:p w:rsidR="00452BDE" w:rsidRPr="00CF3238" w:rsidRDefault="00452BDE" w:rsidP="001F3FBD">
            <w:pPr>
              <w:spacing w:line="340" w:lineRule="exact"/>
              <w:ind w:firstLine="420"/>
              <w:jc w:val="center"/>
              <w:rPr>
                <w:rFonts w:ascii="Times New Roman" w:hAnsi="Times New Roman"/>
                <w:b/>
                <w:szCs w:val="28"/>
              </w:rPr>
            </w:pPr>
          </w:p>
          <w:p w:rsidR="00452BDE" w:rsidRPr="00CF3238" w:rsidRDefault="00452BDE" w:rsidP="001F3FBD">
            <w:pPr>
              <w:tabs>
                <w:tab w:val="left" w:pos="3380"/>
              </w:tabs>
              <w:spacing w:line="240" w:lineRule="atLeast"/>
              <w:ind w:firstLine="1008"/>
              <w:jc w:val="center"/>
              <w:rPr>
                <w:rFonts w:ascii="Times New Roman" w:hAnsi="Times New Roman"/>
                <w:b/>
                <w:bCs/>
                <w:i/>
                <w:iCs/>
                <w:szCs w:val="28"/>
              </w:rPr>
            </w:pPr>
          </w:p>
        </w:tc>
      </w:tr>
    </w:tbl>
    <w:p w:rsidR="00E0487B" w:rsidRPr="00CF3238" w:rsidRDefault="00E0487B" w:rsidP="00452BDE">
      <w:pPr>
        <w:spacing w:before="120"/>
        <w:ind w:firstLine="720"/>
        <w:jc w:val="both"/>
        <w:rPr>
          <w:rFonts w:ascii="Times New Roman" w:hAnsi="Times New Roman"/>
          <w:b/>
          <w:bCs/>
        </w:rPr>
      </w:pPr>
    </w:p>
    <w:sectPr w:rsidR="00E0487B" w:rsidRPr="00CF3238" w:rsidSect="003649D5">
      <w:footerReference w:type="even" r:id="rId7"/>
      <w:footerReference w:type="default" r:id="rId8"/>
      <w:pgSz w:w="11907" w:h="16840" w:code="9"/>
      <w:pgMar w:top="1138" w:right="850" w:bottom="851" w:left="1699" w:header="0" w:footer="2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1F6" w:rsidRDefault="003521F6" w:rsidP="00185EF6">
      <w:r>
        <w:separator/>
      </w:r>
    </w:p>
  </w:endnote>
  <w:endnote w:type="continuationSeparator" w:id="1">
    <w:p w:rsidR="003521F6" w:rsidRDefault="003521F6" w:rsidP="00185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F" w:rsidRDefault="00760610" w:rsidP="00E428DA">
    <w:pPr>
      <w:pStyle w:val="Footer"/>
      <w:framePr w:wrap="around" w:vAnchor="text" w:hAnchor="margin" w:xAlign="right" w:y="1"/>
      <w:rPr>
        <w:rStyle w:val="PageNumber"/>
      </w:rPr>
    </w:pPr>
    <w:r>
      <w:rPr>
        <w:rStyle w:val="PageNumber"/>
      </w:rPr>
      <w:fldChar w:fldCharType="begin"/>
    </w:r>
    <w:r w:rsidR="006C6C6F">
      <w:rPr>
        <w:rStyle w:val="PageNumber"/>
      </w:rPr>
      <w:instrText xml:space="preserve">PAGE  </w:instrText>
    </w:r>
    <w:r>
      <w:rPr>
        <w:rStyle w:val="PageNumber"/>
      </w:rPr>
      <w:fldChar w:fldCharType="end"/>
    </w:r>
  </w:p>
  <w:p w:rsidR="006C6C6F" w:rsidRDefault="006C6C6F" w:rsidP="00E428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6F" w:rsidRDefault="00760610" w:rsidP="00B35961">
    <w:pPr>
      <w:pStyle w:val="Footer"/>
      <w:framePr w:wrap="around" w:vAnchor="text" w:hAnchor="page" w:x="10891" w:y="-209"/>
      <w:rPr>
        <w:rStyle w:val="PageNumber"/>
      </w:rPr>
    </w:pPr>
    <w:r>
      <w:rPr>
        <w:rStyle w:val="PageNumber"/>
      </w:rPr>
      <w:fldChar w:fldCharType="begin"/>
    </w:r>
    <w:r w:rsidR="006C6C6F">
      <w:rPr>
        <w:rStyle w:val="PageNumber"/>
      </w:rPr>
      <w:instrText xml:space="preserve">PAGE  </w:instrText>
    </w:r>
    <w:r>
      <w:rPr>
        <w:rStyle w:val="PageNumber"/>
      </w:rPr>
      <w:fldChar w:fldCharType="separate"/>
    </w:r>
    <w:r w:rsidR="006250B3">
      <w:rPr>
        <w:rStyle w:val="PageNumber"/>
        <w:noProof/>
      </w:rPr>
      <w:t>13</w:t>
    </w:r>
    <w:r>
      <w:rPr>
        <w:rStyle w:val="PageNumber"/>
      </w:rPr>
      <w:fldChar w:fldCharType="end"/>
    </w:r>
  </w:p>
  <w:p w:rsidR="006C6C6F" w:rsidRDefault="006C6C6F" w:rsidP="00E428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1F6" w:rsidRDefault="003521F6" w:rsidP="00185EF6">
      <w:r>
        <w:separator/>
      </w:r>
    </w:p>
  </w:footnote>
  <w:footnote w:type="continuationSeparator" w:id="1">
    <w:p w:rsidR="003521F6" w:rsidRDefault="003521F6" w:rsidP="00185EF6">
      <w:r>
        <w:continuationSeparator/>
      </w:r>
    </w:p>
  </w:footnote>
  <w:footnote w:id="2">
    <w:p w:rsidR="00452BDE" w:rsidRPr="00A539C9" w:rsidRDefault="00452BDE" w:rsidP="00452BDE">
      <w:pPr>
        <w:pStyle w:val="FootnoteText"/>
        <w:ind w:firstLine="567"/>
        <w:jc w:val="both"/>
      </w:pPr>
      <w:r w:rsidRPr="00A539C9">
        <w:rPr>
          <w:vertAlign w:val="superscript"/>
        </w:rPr>
        <w:t>(</w:t>
      </w:r>
      <w:r w:rsidRPr="00A539C9">
        <w:rPr>
          <w:rStyle w:val="FootnoteReference"/>
        </w:rPr>
        <w:footnoteRef/>
      </w:r>
      <w:r w:rsidRPr="00A539C9">
        <w:rPr>
          <w:vertAlign w:val="superscript"/>
        </w:rPr>
        <w:t xml:space="preserve">) </w:t>
      </w:r>
      <w:r>
        <w:t xml:space="preserve">Khai thác rừng trái phép 09 </w:t>
      </w:r>
      <w:r w:rsidRPr="00A539C9">
        <w:t>vụ/</w:t>
      </w:r>
      <w:r>
        <w:t>589,165</w:t>
      </w:r>
      <w:r w:rsidRPr="00A539C9">
        <w:t xml:space="preserve"> m</w:t>
      </w:r>
      <w:r w:rsidRPr="00A539C9">
        <w:rPr>
          <w:vertAlign w:val="superscript"/>
        </w:rPr>
        <w:t>3</w:t>
      </w:r>
      <w:r w:rsidRPr="00A539C9">
        <w:t xml:space="preserve"> gỗ </w:t>
      </w:r>
      <w:r>
        <w:t xml:space="preserve">tròn, </w:t>
      </w:r>
      <w:r w:rsidRPr="00A539C9">
        <w:t xml:space="preserve">xẻ; Mua bán, cất giữ, lâm sản trái pháp luật </w:t>
      </w:r>
      <w:r>
        <w:t xml:space="preserve">65 </w:t>
      </w:r>
      <w:r w:rsidRPr="00A539C9">
        <w:t>vụ/</w:t>
      </w:r>
      <w:r>
        <w:t>598,154</w:t>
      </w:r>
      <w:r w:rsidRPr="00A539C9">
        <w:t xml:space="preserve"> m</w:t>
      </w:r>
      <w:r w:rsidRPr="00A539C9">
        <w:rPr>
          <w:vertAlign w:val="superscript"/>
        </w:rPr>
        <w:t>3</w:t>
      </w:r>
      <w:r w:rsidRPr="00A539C9">
        <w:t xml:space="preserve"> gỗ </w:t>
      </w:r>
      <w:r>
        <w:t xml:space="preserve">tròn, </w:t>
      </w:r>
      <w:r w:rsidRPr="00A539C9">
        <w:t xml:space="preserve">xẻ các loại; Vận chuyển lâm sản trái pháp luật </w:t>
      </w:r>
      <w:r>
        <w:t>41</w:t>
      </w:r>
      <w:r w:rsidRPr="00A539C9">
        <w:t xml:space="preserve"> vụ/</w:t>
      </w:r>
      <w:r>
        <w:t>115,958</w:t>
      </w:r>
      <w:r w:rsidRPr="00A539C9">
        <w:t xml:space="preserve"> m</w:t>
      </w:r>
      <w:r w:rsidRPr="00A539C9">
        <w:rPr>
          <w:vertAlign w:val="superscript"/>
        </w:rPr>
        <w:t>3</w:t>
      </w:r>
      <w:r w:rsidRPr="00A539C9">
        <w:t xml:space="preserve"> gỗ </w:t>
      </w:r>
      <w:r>
        <w:t xml:space="preserve">tròn, </w:t>
      </w:r>
      <w:r w:rsidRPr="00A539C9">
        <w:t xml:space="preserve">xẻ các loại; Phá rừng trái pháp luật </w:t>
      </w:r>
      <w:r>
        <w:t>08</w:t>
      </w:r>
      <w:r w:rsidRPr="00A539C9">
        <w:t xml:space="preserve"> vụ/</w:t>
      </w:r>
      <w:r>
        <w:t>4,073ha</w:t>
      </w:r>
      <w:r w:rsidRPr="00A539C9">
        <w:t xml:space="preserve"> rừ</w:t>
      </w:r>
      <w:r>
        <w:t>ng tự nhiên, chức năng sản xuất; Vi phạm thủ tục trong mua, bán, cất giữ lâm sản 01 vụ.</w:t>
      </w:r>
    </w:p>
  </w:footnote>
  <w:footnote w:id="3">
    <w:p w:rsidR="00452BDE" w:rsidRPr="00C23E39" w:rsidRDefault="00452BDE" w:rsidP="00452BDE">
      <w:pPr>
        <w:pStyle w:val="FootnoteText"/>
        <w:ind w:firstLine="284"/>
        <w:rPr>
          <w:lang w:val="vi-VN"/>
        </w:rPr>
      </w:pPr>
      <w:r w:rsidRPr="00C23E39">
        <w:rPr>
          <w:vertAlign w:val="superscript"/>
          <w:lang w:val="vi-VN"/>
        </w:rPr>
        <w:t>(</w:t>
      </w:r>
      <w:r w:rsidRPr="00935A03">
        <w:rPr>
          <w:rStyle w:val="FootnoteReference"/>
        </w:rPr>
        <w:footnoteRef/>
      </w:r>
      <w:r w:rsidRPr="00C23E39">
        <w:rPr>
          <w:vertAlign w:val="superscript"/>
          <w:lang w:val="vi-VN"/>
        </w:rPr>
        <w:t>)</w:t>
      </w:r>
      <w:r w:rsidRPr="00C23E39">
        <w:rPr>
          <w:lang w:val="vi-VN"/>
        </w:rPr>
        <w:t xml:space="preserve"> Gồm bóng chuyền nam; cầu long đôi nam, nữ; cờ tướng nam; điền kinh nam, nữ; đẩy gậy nam, nữ; kéo co nam, nữ; bắn ná nam, nữ.</w:t>
      </w:r>
    </w:p>
  </w:footnote>
  <w:footnote w:id="4">
    <w:p w:rsidR="00452BDE" w:rsidRPr="00481B77" w:rsidRDefault="004F423A" w:rsidP="00452BDE">
      <w:pPr>
        <w:pStyle w:val="FootnoteText"/>
        <w:rPr>
          <w:lang w:val="vi-VN"/>
        </w:rPr>
      </w:pPr>
      <w:r w:rsidRPr="004F423A">
        <w:rPr>
          <w:vertAlign w:val="superscript"/>
          <w:lang w:val="vi-VN"/>
        </w:rPr>
        <w:t xml:space="preserve">          </w:t>
      </w:r>
      <w:r w:rsidR="00452BDE" w:rsidRPr="00481B77">
        <w:rPr>
          <w:vertAlign w:val="superscript"/>
          <w:lang w:val="vi-VN"/>
        </w:rPr>
        <w:t>(</w:t>
      </w:r>
      <w:r w:rsidR="00452BDE">
        <w:rPr>
          <w:rStyle w:val="FootnoteReference"/>
        </w:rPr>
        <w:footnoteRef/>
      </w:r>
      <w:r w:rsidR="00452BDE" w:rsidRPr="00481B77">
        <w:rPr>
          <w:vertAlign w:val="superscript"/>
          <w:lang w:val="vi-VN"/>
        </w:rPr>
        <w:t>)</w:t>
      </w:r>
      <w:r w:rsidRPr="004F423A">
        <w:rPr>
          <w:vertAlign w:val="superscript"/>
          <w:lang w:val="vi-VN"/>
        </w:rPr>
        <w:t xml:space="preserve"> </w:t>
      </w:r>
      <w:r w:rsidR="00452BDE" w:rsidRPr="00417F7C">
        <w:rPr>
          <w:lang w:val="vi-VN"/>
        </w:rPr>
        <w:t xml:space="preserve">Đạt </w:t>
      </w:r>
      <w:r w:rsidR="00452BDE" w:rsidRPr="00481B77">
        <w:rPr>
          <w:lang w:val="vi-VN"/>
        </w:rPr>
        <w:t xml:space="preserve">01 huy chương vàng nhảy cao nam; 01 huy chương đồng bóng chuyền nam. </w:t>
      </w:r>
    </w:p>
  </w:footnote>
  <w:footnote w:id="5">
    <w:p w:rsidR="00452BDE" w:rsidRPr="0099285B" w:rsidRDefault="00452BDE" w:rsidP="00452BDE">
      <w:pPr>
        <w:pStyle w:val="FootnoteText"/>
        <w:spacing w:before="40"/>
        <w:ind w:firstLine="284"/>
        <w:jc w:val="both"/>
        <w:rPr>
          <w:lang w:val="vi-VN"/>
        </w:rPr>
      </w:pPr>
      <w:r w:rsidRPr="00417F7C">
        <w:rPr>
          <w:vertAlign w:val="superscript"/>
          <w:lang w:val="vi-VN"/>
        </w:rPr>
        <w:tab/>
      </w:r>
      <w:r w:rsidRPr="0099285B">
        <w:rPr>
          <w:vertAlign w:val="superscript"/>
          <w:lang w:val="vi-VN"/>
        </w:rPr>
        <w:t>(</w:t>
      </w:r>
      <w:r w:rsidRPr="00321D4D">
        <w:rPr>
          <w:rStyle w:val="FootnoteReference"/>
        </w:rPr>
        <w:footnoteRef/>
      </w:r>
      <w:r w:rsidRPr="0099285B">
        <w:rPr>
          <w:vertAlign w:val="superscript"/>
          <w:lang w:val="vi-VN"/>
        </w:rPr>
        <w:t>)</w:t>
      </w:r>
      <w:r w:rsidRPr="0099285B">
        <w:rPr>
          <w:lang w:val="vi-VN"/>
        </w:rPr>
        <w:t xml:space="preserve"> Bổ nhiệm Trưởng các phòng: Giáo dục &amp; Đào tạo, N</w:t>
      </w:r>
      <w:r w:rsidRPr="00321D4D">
        <w:rPr>
          <w:lang w:val="vi-VN"/>
        </w:rPr>
        <w:t>N</w:t>
      </w:r>
      <w:r w:rsidRPr="0099285B">
        <w:rPr>
          <w:lang w:val="vi-VN"/>
        </w:rPr>
        <w:t>&amp;PTNT, Kinh tế &amp; Hạ tầng; Phó các phòng: Giáo dục và Đào tạo, Kinh tế &amp; Hạ tầng; Ban quản lý dự án Đầu tư xây dựng huyện.</w:t>
      </w:r>
    </w:p>
  </w:footnote>
  <w:footnote w:id="6">
    <w:p w:rsidR="00452BDE" w:rsidRDefault="00452BDE" w:rsidP="00452BDE">
      <w:pPr>
        <w:pStyle w:val="FootnoteText"/>
      </w:pPr>
      <w:r w:rsidRPr="0099285B">
        <w:rPr>
          <w:lang w:val="vi-VN"/>
        </w:rPr>
        <w:tab/>
      </w:r>
      <w:r>
        <w:rPr>
          <w:vertAlign w:val="superscript"/>
        </w:rPr>
        <w:t>(</w:t>
      </w:r>
      <w:r>
        <w:rPr>
          <w:rStyle w:val="FootnoteReference"/>
        </w:rPr>
        <w:footnoteRef/>
      </w:r>
      <w:r>
        <w:rPr>
          <w:vertAlign w:val="superscript"/>
        </w:rPr>
        <w:t>)</w:t>
      </w:r>
      <w:r>
        <w:t xml:space="preserve"> Các cuộc thanh tra gồm: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footnotePr>
    <w:footnote w:id="0"/>
    <w:footnote w:id="1"/>
  </w:footnotePr>
  <w:endnotePr>
    <w:endnote w:id="0"/>
    <w:endnote w:id="1"/>
  </w:endnotePr>
  <w:compat/>
  <w:rsids>
    <w:rsidRoot w:val="00185EF6"/>
    <w:rsid w:val="000007B1"/>
    <w:rsid w:val="0000447C"/>
    <w:rsid w:val="00005F44"/>
    <w:rsid w:val="000101A6"/>
    <w:rsid w:val="000118C2"/>
    <w:rsid w:val="0001234F"/>
    <w:rsid w:val="00013BC6"/>
    <w:rsid w:val="00017522"/>
    <w:rsid w:val="00020719"/>
    <w:rsid w:val="00020853"/>
    <w:rsid w:val="00022EB4"/>
    <w:rsid w:val="00025676"/>
    <w:rsid w:val="00026743"/>
    <w:rsid w:val="000277F1"/>
    <w:rsid w:val="00032911"/>
    <w:rsid w:val="00033E06"/>
    <w:rsid w:val="00035401"/>
    <w:rsid w:val="00037D72"/>
    <w:rsid w:val="0004180D"/>
    <w:rsid w:val="00042F00"/>
    <w:rsid w:val="000432B4"/>
    <w:rsid w:val="00043A2C"/>
    <w:rsid w:val="00050190"/>
    <w:rsid w:val="00050D3C"/>
    <w:rsid w:val="0005285E"/>
    <w:rsid w:val="000537FA"/>
    <w:rsid w:val="00054D91"/>
    <w:rsid w:val="000553F3"/>
    <w:rsid w:val="00055E2B"/>
    <w:rsid w:val="000647CB"/>
    <w:rsid w:val="00064975"/>
    <w:rsid w:val="00066F06"/>
    <w:rsid w:val="00070B90"/>
    <w:rsid w:val="00070CB7"/>
    <w:rsid w:val="00072164"/>
    <w:rsid w:val="00073336"/>
    <w:rsid w:val="000743F6"/>
    <w:rsid w:val="0007482B"/>
    <w:rsid w:val="0007545A"/>
    <w:rsid w:val="0007625C"/>
    <w:rsid w:val="00076356"/>
    <w:rsid w:val="000839D4"/>
    <w:rsid w:val="00086C62"/>
    <w:rsid w:val="00090B0A"/>
    <w:rsid w:val="000918A4"/>
    <w:rsid w:val="0009260C"/>
    <w:rsid w:val="00092739"/>
    <w:rsid w:val="000936DE"/>
    <w:rsid w:val="00094FE2"/>
    <w:rsid w:val="000971CB"/>
    <w:rsid w:val="00097A17"/>
    <w:rsid w:val="000A250C"/>
    <w:rsid w:val="000A3E0D"/>
    <w:rsid w:val="000A6A76"/>
    <w:rsid w:val="000B0E62"/>
    <w:rsid w:val="000B1FB4"/>
    <w:rsid w:val="000B2325"/>
    <w:rsid w:val="000B37E5"/>
    <w:rsid w:val="000B4418"/>
    <w:rsid w:val="000B730D"/>
    <w:rsid w:val="000C4325"/>
    <w:rsid w:val="000D0369"/>
    <w:rsid w:val="000D0E4C"/>
    <w:rsid w:val="000D124A"/>
    <w:rsid w:val="000D3D07"/>
    <w:rsid w:val="000D42A5"/>
    <w:rsid w:val="000D42C8"/>
    <w:rsid w:val="000D44C8"/>
    <w:rsid w:val="000D49FC"/>
    <w:rsid w:val="000E00FB"/>
    <w:rsid w:val="000E01C2"/>
    <w:rsid w:val="000E12DF"/>
    <w:rsid w:val="000E1E5D"/>
    <w:rsid w:val="000E4564"/>
    <w:rsid w:val="000E4EFE"/>
    <w:rsid w:val="000E5EE5"/>
    <w:rsid w:val="000E78E7"/>
    <w:rsid w:val="000F117F"/>
    <w:rsid w:val="000F23CD"/>
    <w:rsid w:val="000F37D4"/>
    <w:rsid w:val="000F4865"/>
    <w:rsid w:val="000F5888"/>
    <w:rsid w:val="000F7240"/>
    <w:rsid w:val="001030A8"/>
    <w:rsid w:val="00105825"/>
    <w:rsid w:val="00107303"/>
    <w:rsid w:val="0011182F"/>
    <w:rsid w:val="00112D89"/>
    <w:rsid w:val="0011392F"/>
    <w:rsid w:val="00114082"/>
    <w:rsid w:val="00114294"/>
    <w:rsid w:val="001160F1"/>
    <w:rsid w:val="00116E97"/>
    <w:rsid w:val="00117308"/>
    <w:rsid w:val="00117A85"/>
    <w:rsid w:val="00122635"/>
    <w:rsid w:val="001252CC"/>
    <w:rsid w:val="00127799"/>
    <w:rsid w:val="001278DC"/>
    <w:rsid w:val="00130AF1"/>
    <w:rsid w:val="00131978"/>
    <w:rsid w:val="001323FF"/>
    <w:rsid w:val="001337E3"/>
    <w:rsid w:val="00134C7E"/>
    <w:rsid w:val="0013501B"/>
    <w:rsid w:val="00140429"/>
    <w:rsid w:val="00140824"/>
    <w:rsid w:val="001452EA"/>
    <w:rsid w:val="00145504"/>
    <w:rsid w:val="00151630"/>
    <w:rsid w:val="0015256D"/>
    <w:rsid w:val="00154999"/>
    <w:rsid w:val="0015695A"/>
    <w:rsid w:val="0015711F"/>
    <w:rsid w:val="00157279"/>
    <w:rsid w:val="00160D07"/>
    <w:rsid w:val="00162260"/>
    <w:rsid w:val="00164C58"/>
    <w:rsid w:val="0016691F"/>
    <w:rsid w:val="00166BC6"/>
    <w:rsid w:val="00170019"/>
    <w:rsid w:val="00175DC3"/>
    <w:rsid w:val="00176A41"/>
    <w:rsid w:val="001778E6"/>
    <w:rsid w:val="00177ADD"/>
    <w:rsid w:val="00180F59"/>
    <w:rsid w:val="00181F35"/>
    <w:rsid w:val="00182F18"/>
    <w:rsid w:val="001849CD"/>
    <w:rsid w:val="001850B8"/>
    <w:rsid w:val="00185EF6"/>
    <w:rsid w:val="00191C79"/>
    <w:rsid w:val="0019367D"/>
    <w:rsid w:val="00197193"/>
    <w:rsid w:val="001A044F"/>
    <w:rsid w:val="001A2D75"/>
    <w:rsid w:val="001A54AB"/>
    <w:rsid w:val="001A5B00"/>
    <w:rsid w:val="001A69E7"/>
    <w:rsid w:val="001A7508"/>
    <w:rsid w:val="001A77E5"/>
    <w:rsid w:val="001B3889"/>
    <w:rsid w:val="001B4660"/>
    <w:rsid w:val="001B5729"/>
    <w:rsid w:val="001B6F66"/>
    <w:rsid w:val="001B7913"/>
    <w:rsid w:val="001C2C4F"/>
    <w:rsid w:val="001C730B"/>
    <w:rsid w:val="001C757B"/>
    <w:rsid w:val="001D141C"/>
    <w:rsid w:val="001D1AA9"/>
    <w:rsid w:val="001D4C92"/>
    <w:rsid w:val="001D60E1"/>
    <w:rsid w:val="001D631F"/>
    <w:rsid w:val="001D682A"/>
    <w:rsid w:val="001D7A26"/>
    <w:rsid w:val="001E0AF6"/>
    <w:rsid w:val="001E2530"/>
    <w:rsid w:val="001E3BF6"/>
    <w:rsid w:val="001E42AE"/>
    <w:rsid w:val="001E4FB3"/>
    <w:rsid w:val="001E5593"/>
    <w:rsid w:val="001E65B3"/>
    <w:rsid w:val="001F3FBD"/>
    <w:rsid w:val="001F7E49"/>
    <w:rsid w:val="002012C8"/>
    <w:rsid w:val="0020137C"/>
    <w:rsid w:val="002021E0"/>
    <w:rsid w:val="00203946"/>
    <w:rsid w:val="00205025"/>
    <w:rsid w:val="002050BE"/>
    <w:rsid w:val="00210110"/>
    <w:rsid w:val="00210586"/>
    <w:rsid w:val="00211A7B"/>
    <w:rsid w:val="00215889"/>
    <w:rsid w:val="00216521"/>
    <w:rsid w:val="00240056"/>
    <w:rsid w:val="00241416"/>
    <w:rsid w:val="00241A3A"/>
    <w:rsid w:val="00242E7E"/>
    <w:rsid w:val="002444BB"/>
    <w:rsid w:val="002448BD"/>
    <w:rsid w:val="00245072"/>
    <w:rsid w:val="0025201E"/>
    <w:rsid w:val="002618FA"/>
    <w:rsid w:val="00261923"/>
    <w:rsid w:val="00262835"/>
    <w:rsid w:val="00263C18"/>
    <w:rsid w:val="0026461A"/>
    <w:rsid w:val="00275576"/>
    <w:rsid w:val="00277FC0"/>
    <w:rsid w:val="00280524"/>
    <w:rsid w:val="00280BDD"/>
    <w:rsid w:val="00281A0F"/>
    <w:rsid w:val="00281EC5"/>
    <w:rsid w:val="00285677"/>
    <w:rsid w:val="00285F17"/>
    <w:rsid w:val="00290AAA"/>
    <w:rsid w:val="00290EAD"/>
    <w:rsid w:val="00291504"/>
    <w:rsid w:val="00291809"/>
    <w:rsid w:val="00294198"/>
    <w:rsid w:val="00294E6A"/>
    <w:rsid w:val="002953B9"/>
    <w:rsid w:val="0029613A"/>
    <w:rsid w:val="002972BB"/>
    <w:rsid w:val="00297964"/>
    <w:rsid w:val="002A1613"/>
    <w:rsid w:val="002A27EE"/>
    <w:rsid w:val="002A2E29"/>
    <w:rsid w:val="002A3EB6"/>
    <w:rsid w:val="002A4C73"/>
    <w:rsid w:val="002A667E"/>
    <w:rsid w:val="002A776C"/>
    <w:rsid w:val="002A7B48"/>
    <w:rsid w:val="002B40B4"/>
    <w:rsid w:val="002B66C9"/>
    <w:rsid w:val="002C0831"/>
    <w:rsid w:val="002C3422"/>
    <w:rsid w:val="002C3752"/>
    <w:rsid w:val="002C4C3D"/>
    <w:rsid w:val="002C4E7B"/>
    <w:rsid w:val="002D2773"/>
    <w:rsid w:val="002D34CD"/>
    <w:rsid w:val="002D34D5"/>
    <w:rsid w:val="002D52B9"/>
    <w:rsid w:val="002E1FB6"/>
    <w:rsid w:val="002E2794"/>
    <w:rsid w:val="002E2E41"/>
    <w:rsid w:val="002E3684"/>
    <w:rsid w:val="002E5CC2"/>
    <w:rsid w:val="002E6921"/>
    <w:rsid w:val="002E7B75"/>
    <w:rsid w:val="002F0340"/>
    <w:rsid w:val="002F4CF3"/>
    <w:rsid w:val="002F5F52"/>
    <w:rsid w:val="002F606F"/>
    <w:rsid w:val="002F7DD5"/>
    <w:rsid w:val="00300639"/>
    <w:rsid w:val="00303D98"/>
    <w:rsid w:val="003043CD"/>
    <w:rsid w:val="003059E7"/>
    <w:rsid w:val="003062C2"/>
    <w:rsid w:val="00312D5C"/>
    <w:rsid w:val="00320A1A"/>
    <w:rsid w:val="00321036"/>
    <w:rsid w:val="00327DAF"/>
    <w:rsid w:val="00336CA2"/>
    <w:rsid w:val="003376F0"/>
    <w:rsid w:val="003408E1"/>
    <w:rsid w:val="003440A4"/>
    <w:rsid w:val="003453CC"/>
    <w:rsid w:val="003461D8"/>
    <w:rsid w:val="003468FA"/>
    <w:rsid w:val="00346B5D"/>
    <w:rsid w:val="00350B8F"/>
    <w:rsid w:val="00351A5A"/>
    <w:rsid w:val="00351BB2"/>
    <w:rsid w:val="003521F6"/>
    <w:rsid w:val="003534C0"/>
    <w:rsid w:val="0035536B"/>
    <w:rsid w:val="00355B14"/>
    <w:rsid w:val="00356B6F"/>
    <w:rsid w:val="003610BE"/>
    <w:rsid w:val="00361C59"/>
    <w:rsid w:val="00363366"/>
    <w:rsid w:val="003649D5"/>
    <w:rsid w:val="003660CF"/>
    <w:rsid w:val="003712CA"/>
    <w:rsid w:val="00372188"/>
    <w:rsid w:val="00373FF6"/>
    <w:rsid w:val="00374DB2"/>
    <w:rsid w:val="00375D61"/>
    <w:rsid w:val="003815ED"/>
    <w:rsid w:val="00382E99"/>
    <w:rsid w:val="00385ABC"/>
    <w:rsid w:val="003875E3"/>
    <w:rsid w:val="00387819"/>
    <w:rsid w:val="0039032E"/>
    <w:rsid w:val="0039082D"/>
    <w:rsid w:val="00396330"/>
    <w:rsid w:val="0039639A"/>
    <w:rsid w:val="00397B76"/>
    <w:rsid w:val="003A3112"/>
    <w:rsid w:val="003A64F0"/>
    <w:rsid w:val="003A7337"/>
    <w:rsid w:val="003B0978"/>
    <w:rsid w:val="003B2042"/>
    <w:rsid w:val="003B2135"/>
    <w:rsid w:val="003B2E4A"/>
    <w:rsid w:val="003B6E6D"/>
    <w:rsid w:val="003B7A5F"/>
    <w:rsid w:val="003C1111"/>
    <w:rsid w:val="003C137C"/>
    <w:rsid w:val="003C21B7"/>
    <w:rsid w:val="003C25D2"/>
    <w:rsid w:val="003C7A6A"/>
    <w:rsid w:val="003D0178"/>
    <w:rsid w:val="003D0425"/>
    <w:rsid w:val="003D0CEB"/>
    <w:rsid w:val="003D0F8B"/>
    <w:rsid w:val="003D128B"/>
    <w:rsid w:val="003D174C"/>
    <w:rsid w:val="003D1EA0"/>
    <w:rsid w:val="003D33F8"/>
    <w:rsid w:val="003D43DF"/>
    <w:rsid w:val="003E1A09"/>
    <w:rsid w:val="003E1ECC"/>
    <w:rsid w:val="003E363F"/>
    <w:rsid w:val="003E5917"/>
    <w:rsid w:val="003F004B"/>
    <w:rsid w:val="003F0F63"/>
    <w:rsid w:val="003F1DD7"/>
    <w:rsid w:val="003F393D"/>
    <w:rsid w:val="003F3DF2"/>
    <w:rsid w:val="003F7F73"/>
    <w:rsid w:val="0040022A"/>
    <w:rsid w:val="00404450"/>
    <w:rsid w:val="00406A71"/>
    <w:rsid w:val="00407A96"/>
    <w:rsid w:val="00410817"/>
    <w:rsid w:val="00410AE7"/>
    <w:rsid w:val="00412EEF"/>
    <w:rsid w:val="00416533"/>
    <w:rsid w:val="00417C63"/>
    <w:rsid w:val="00417F7C"/>
    <w:rsid w:val="004310AE"/>
    <w:rsid w:val="0043126F"/>
    <w:rsid w:val="0043450E"/>
    <w:rsid w:val="00435CD7"/>
    <w:rsid w:val="00435CF5"/>
    <w:rsid w:val="00437442"/>
    <w:rsid w:val="00440685"/>
    <w:rsid w:val="00440A5C"/>
    <w:rsid w:val="00441AA2"/>
    <w:rsid w:val="004427C3"/>
    <w:rsid w:val="00450630"/>
    <w:rsid w:val="0045091C"/>
    <w:rsid w:val="00450BC6"/>
    <w:rsid w:val="00452BDE"/>
    <w:rsid w:val="00452CF1"/>
    <w:rsid w:val="00457640"/>
    <w:rsid w:val="004631A1"/>
    <w:rsid w:val="0046794A"/>
    <w:rsid w:val="0047305C"/>
    <w:rsid w:val="004732EA"/>
    <w:rsid w:val="004761D9"/>
    <w:rsid w:val="00477631"/>
    <w:rsid w:val="00480A64"/>
    <w:rsid w:val="00480DC2"/>
    <w:rsid w:val="00482590"/>
    <w:rsid w:val="00486ECF"/>
    <w:rsid w:val="004901B4"/>
    <w:rsid w:val="00491DB7"/>
    <w:rsid w:val="00495FE6"/>
    <w:rsid w:val="0049654A"/>
    <w:rsid w:val="004A224E"/>
    <w:rsid w:val="004A4433"/>
    <w:rsid w:val="004A7598"/>
    <w:rsid w:val="004A770E"/>
    <w:rsid w:val="004B0206"/>
    <w:rsid w:val="004B44A0"/>
    <w:rsid w:val="004B7DEB"/>
    <w:rsid w:val="004C18F1"/>
    <w:rsid w:val="004C2CFC"/>
    <w:rsid w:val="004C6445"/>
    <w:rsid w:val="004C6EBC"/>
    <w:rsid w:val="004D154D"/>
    <w:rsid w:val="004D2010"/>
    <w:rsid w:val="004D3460"/>
    <w:rsid w:val="004D602C"/>
    <w:rsid w:val="004D640D"/>
    <w:rsid w:val="004D7CF2"/>
    <w:rsid w:val="004D7DF0"/>
    <w:rsid w:val="004E0124"/>
    <w:rsid w:val="004E2475"/>
    <w:rsid w:val="004E2CAB"/>
    <w:rsid w:val="004E3525"/>
    <w:rsid w:val="004E3EB9"/>
    <w:rsid w:val="004E4AB6"/>
    <w:rsid w:val="004E7ABF"/>
    <w:rsid w:val="004F0B5C"/>
    <w:rsid w:val="004F2D91"/>
    <w:rsid w:val="004F423A"/>
    <w:rsid w:val="004F5BE6"/>
    <w:rsid w:val="004F615C"/>
    <w:rsid w:val="004F6532"/>
    <w:rsid w:val="005026AF"/>
    <w:rsid w:val="00504AF9"/>
    <w:rsid w:val="00505A57"/>
    <w:rsid w:val="005063C0"/>
    <w:rsid w:val="005068A4"/>
    <w:rsid w:val="00507EA7"/>
    <w:rsid w:val="005100F8"/>
    <w:rsid w:val="0051409B"/>
    <w:rsid w:val="00515DBD"/>
    <w:rsid w:val="005165FF"/>
    <w:rsid w:val="005178FF"/>
    <w:rsid w:val="0052082F"/>
    <w:rsid w:val="0052454A"/>
    <w:rsid w:val="005251EF"/>
    <w:rsid w:val="00527586"/>
    <w:rsid w:val="005324EB"/>
    <w:rsid w:val="00536F9E"/>
    <w:rsid w:val="0053768F"/>
    <w:rsid w:val="00537B7A"/>
    <w:rsid w:val="00537E3E"/>
    <w:rsid w:val="00543B5B"/>
    <w:rsid w:val="00553555"/>
    <w:rsid w:val="00555744"/>
    <w:rsid w:val="005563DC"/>
    <w:rsid w:val="00557B11"/>
    <w:rsid w:val="00560490"/>
    <w:rsid w:val="00560683"/>
    <w:rsid w:val="005608BA"/>
    <w:rsid w:val="005616FF"/>
    <w:rsid w:val="00563AA8"/>
    <w:rsid w:val="00565317"/>
    <w:rsid w:val="0056664C"/>
    <w:rsid w:val="0056799A"/>
    <w:rsid w:val="005700A4"/>
    <w:rsid w:val="00575691"/>
    <w:rsid w:val="005756E6"/>
    <w:rsid w:val="00582404"/>
    <w:rsid w:val="00582F5A"/>
    <w:rsid w:val="00583972"/>
    <w:rsid w:val="0059195D"/>
    <w:rsid w:val="00592D5F"/>
    <w:rsid w:val="00593CD2"/>
    <w:rsid w:val="00594DF2"/>
    <w:rsid w:val="005960A2"/>
    <w:rsid w:val="005A5B30"/>
    <w:rsid w:val="005A657C"/>
    <w:rsid w:val="005B04F9"/>
    <w:rsid w:val="005B1990"/>
    <w:rsid w:val="005B591B"/>
    <w:rsid w:val="005B77F9"/>
    <w:rsid w:val="005C0FD3"/>
    <w:rsid w:val="005C1E76"/>
    <w:rsid w:val="005C39C3"/>
    <w:rsid w:val="005C6630"/>
    <w:rsid w:val="005D4FBD"/>
    <w:rsid w:val="005D7B1E"/>
    <w:rsid w:val="005E18CD"/>
    <w:rsid w:val="005E1F65"/>
    <w:rsid w:val="005E6B14"/>
    <w:rsid w:val="005F1847"/>
    <w:rsid w:val="005F3D0D"/>
    <w:rsid w:val="005F43B7"/>
    <w:rsid w:val="005F5642"/>
    <w:rsid w:val="005F56D6"/>
    <w:rsid w:val="005F617A"/>
    <w:rsid w:val="0060036B"/>
    <w:rsid w:val="00600BD1"/>
    <w:rsid w:val="00601DE9"/>
    <w:rsid w:val="0060379A"/>
    <w:rsid w:val="00607D56"/>
    <w:rsid w:val="00607F85"/>
    <w:rsid w:val="00612D80"/>
    <w:rsid w:val="00615E50"/>
    <w:rsid w:val="006170A3"/>
    <w:rsid w:val="00621995"/>
    <w:rsid w:val="006250B3"/>
    <w:rsid w:val="00626162"/>
    <w:rsid w:val="006271ED"/>
    <w:rsid w:val="00627D13"/>
    <w:rsid w:val="006301B2"/>
    <w:rsid w:val="00632BB4"/>
    <w:rsid w:val="00635CCA"/>
    <w:rsid w:val="0063705E"/>
    <w:rsid w:val="006405DA"/>
    <w:rsid w:val="00644C6F"/>
    <w:rsid w:val="00647068"/>
    <w:rsid w:val="00647AF4"/>
    <w:rsid w:val="0065352E"/>
    <w:rsid w:val="006538A0"/>
    <w:rsid w:val="00661A92"/>
    <w:rsid w:val="00661FA0"/>
    <w:rsid w:val="006627EC"/>
    <w:rsid w:val="00662F85"/>
    <w:rsid w:val="00667B34"/>
    <w:rsid w:val="00667CAD"/>
    <w:rsid w:val="00670A7F"/>
    <w:rsid w:val="006757F1"/>
    <w:rsid w:val="006779F7"/>
    <w:rsid w:val="00680270"/>
    <w:rsid w:val="00680A42"/>
    <w:rsid w:val="0068234A"/>
    <w:rsid w:val="00685EE9"/>
    <w:rsid w:val="006921D0"/>
    <w:rsid w:val="00692C9B"/>
    <w:rsid w:val="00695348"/>
    <w:rsid w:val="006A4270"/>
    <w:rsid w:val="006B0982"/>
    <w:rsid w:val="006B0E5B"/>
    <w:rsid w:val="006B2DF8"/>
    <w:rsid w:val="006B36FF"/>
    <w:rsid w:val="006B6164"/>
    <w:rsid w:val="006B6251"/>
    <w:rsid w:val="006B68E2"/>
    <w:rsid w:val="006B7627"/>
    <w:rsid w:val="006C2D94"/>
    <w:rsid w:val="006C50FE"/>
    <w:rsid w:val="006C6C6F"/>
    <w:rsid w:val="006D1355"/>
    <w:rsid w:val="006D64D3"/>
    <w:rsid w:val="006D7ACA"/>
    <w:rsid w:val="006E20FA"/>
    <w:rsid w:val="006E22E0"/>
    <w:rsid w:val="006E4740"/>
    <w:rsid w:val="006E6DAC"/>
    <w:rsid w:val="006E7867"/>
    <w:rsid w:val="006F02C3"/>
    <w:rsid w:val="006F096C"/>
    <w:rsid w:val="006F0B0E"/>
    <w:rsid w:val="006F10A3"/>
    <w:rsid w:val="006F2BDA"/>
    <w:rsid w:val="006F344F"/>
    <w:rsid w:val="006F4F96"/>
    <w:rsid w:val="006F6459"/>
    <w:rsid w:val="006F6A51"/>
    <w:rsid w:val="00700FFE"/>
    <w:rsid w:val="00701017"/>
    <w:rsid w:val="00702404"/>
    <w:rsid w:val="00705901"/>
    <w:rsid w:val="0070622A"/>
    <w:rsid w:val="00711CFA"/>
    <w:rsid w:val="00712E77"/>
    <w:rsid w:val="00714A72"/>
    <w:rsid w:val="00715F4B"/>
    <w:rsid w:val="00717A48"/>
    <w:rsid w:val="0072230B"/>
    <w:rsid w:val="00722E4C"/>
    <w:rsid w:val="007233A8"/>
    <w:rsid w:val="007249C7"/>
    <w:rsid w:val="00726193"/>
    <w:rsid w:val="00730D0B"/>
    <w:rsid w:val="0073112C"/>
    <w:rsid w:val="0073112D"/>
    <w:rsid w:val="00731D40"/>
    <w:rsid w:val="007346C6"/>
    <w:rsid w:val="00735102"/>
    <w:rsid w:val="00735D63"/>
    <w:rsid w:val="007372DB"/>
    <w:rsid w:val="00740327"/>
    <w:rsid w:val="00741782"/>
    <w:rsid w:val="007422F6"/>
    <w:rsid w:val="00742922"/>
    <w:rsid w:val="00742CA4"/>
    <w:rsid w:val="00743328"/>
    <w:rsid w:val="0074650F"/>
    <w:rsid w:val="00754F36"/>
    <w:rsid w:val="0075501C"/>
    <w:rsid w:val="00756F2A"/>
    <w:rsid w:val="00760610"/>
    <w:rsid w:val="00761521"/>
    <w:rsid w:val="0076547F"/>
    <w:rsid w:val="007670FC"/>
    <w:rsid w:val="007705BE"/>
    <w:rsid w:val="00770785"/>
    <w:rsid w:val="00773558"/>
    <w:rsid w:val="0077405D"/>
    <w:rsid w:val="00774E50"/>
    <w:rsid w:val="00777092"/>
    <w:rsid w:val="00777996"/>
    <w:rsid w:val="00780DDC"/>
    <w:rsid w:val="00784313"/>
    <w:rsid w:val="007852DA"/>
    <w:rsid w:val="0078543D"/>
    <w:rsid w:val="00785512"/>
    <w:rsid w:val="00785519"/>
    <w:rsid w:val="00791ECE"/>
    <w:rsid w:val="00793C89"/>
    <w:rsid w:val="007977C5"/>
    <w:rsid w:val="007A359D"/>
    <w:rsid w:val="007A3B1D"/>
    <w:rsid w:val="007A7037"/>
    <w:rsid w:val="007A794A"/>
    <w:rsid w:val="007B5E6E"/>
    <w:rsid w:val="007B679E"/>
    <w:rsid w:val="007B6DB8"/>
    <w:rsid w:val="007B6DDD"/>
    <w:rsid w:val="007B7E50"/>
    <w:rsid w:val="007C0FCA"/>
    <w:rsid w:val="007C26AC"/>
    <w:rsid w:val="007C4BF8"/>
    <w:rsid w:val="007C52E4"/>
    <w:rsid w:val="007D2582"/>
    <w:rsid w:val="007D29A1"/>
    <w:rsid w:val="007D2D41"/>
    <w:rsid w:val="007D2E33"/>
    <w:rsid w:val="007D2E87"/>
    <w:rsid w:val="007D65C4"/>
    <w:rsid w:val="007E6A7A"/>
    <w:rsid w:val="007F0ED4"/>
    <w:rsid w:val="007F2C1B"/>
    <w:rsid w:val="007F6D52"/>
    <w:rsid w:val="00800892"/>
    <w:rsid w:val="00800B5D"/>
    <w:rsid w:val="00804AC0"/>
    <w:rsid w:val="00807816"/>
    <w:rsid w:val="008115D4"/>
    <w:rsid w:val="00812301"/>
    <w:rsid w:val="00812B37"/>
    <w:rsid w:val="00813472"/>
    <w:rsid w:val="008136C8"/>
    <w:rsid w:val="00816C4E"/>
    <w:rsid w:val="00820C59"/>
    <w:rsid w:val="008240E7"/>
    <w:rsid w:val="0082605A"/>
    <w:rsid w:val="00832E8A"/>
    <w:rsid w:val="008341B0"/>
    <w:rsid w:val="008342C4"/>
    <w:rsid w:val="00834CBC"/>
    <w:rsid w:val="00835B26"/>
    <w:rsid w:val="008362E6"/>
    <w:rsid w:val="00836AEF"/>
    <w:rsid w:val="008444D9"/>
    <w:rsid w:val="00844B28"/>
    <w:rsid w:val="00861E90"/>
    <w:rsid w:val="00862B3A"/>
    <w:rsid w:val="0086724F"/>
    <w:rsid w:val="00867847"/>
    <w:rsid w:val="008700C8"/>
    <w:rsid w:val="008735C2"/>
    <w:rsid w:val="00874757"/>
    <w:rsid w:val="008810CA"/>
    <w:rsid w:val="00881EB2"/>
    <w:rsid w:val="00882F36"/>
    <w:rsid w:val="00883650"/>
    <w:rsid w:val="00884677"/>
    <w:rsid w:val="00885C07"/>
    <w:rsid w:val="00886772"/>
    <w:rsid w:val="00887869"/>
    <w:rsid w:val="00891A06"/>
    <w:rsid w:val="00893BE2"/>
    <w:rsid w:val="008A0C1C"/>
    <w:rsid w:val="008A4C7B"/>
    <w:rsid w:val="008A615D"/>
    <w:rsid w:val="008B01A4"/>
    <w:rsid w:val="008B05D1"/>
    <w:rsid w:val="008B14D8"/>
    <w:rsid w:val="008B6EEB"/>
    <w:rsid w:val="008C2453"/>
    <w:rsid w:val="008C7F93"/>
    <w:rsid w:val="008D37AF"/>
    <w:rsid w:val="008D51E1"/>
    <w:rsid w:val="008D65AA"/>
    <w:rsid w:val="008D68AE"/>
    <w:rsid w:val="008E0AF5"/>
    <w:rsid w:val="008E287E"/>
    <w:rsid w:val="008E3C6C"/>
    <w:rsid w:val="008E3E5C"/>
    <w:rsid w:val="008E4224"/>
    <w:rsid w:val="008E677A"/>
    <w:rsid w:val="008F1951"/>
    <w:rsid w:val="008F61B7"/>
    <w:rsid w:val="008F7E17"/>
    <w:rsid w:val="009003B2"/>
    <w:rsid w:val="00906E64"/>
    <w:rsid w:val="00907C54"/>
    <w:rsid w:val="00907EE0"/>
    <w:rsid w:val="00911356"/>
    <w:rsid w:val="00913E80"/>
    <w:rsid w:val="00913F95"/>
    <w:rsid w:val="009143DC"/>
    <w:rsid w:val="00914548"/>
    <w:rsid w:val="00916E2F"/>
    <w:rsid w:val="009300D9"/>
    <w:rsid w:val="00930E21"/>
    <w:rsid w:val="00934039"/>
    <w:rsid w:val="00934FD0"/>
    <w:rsid w:val="009403AC"/>
    <w:rsid w:val="0094050B"/>
    <w:rsid w:val="00940728"/>
    <w:rsid w:val="00942877"/>
    <w:rsid w:val="009440D6"/>
    <w:rsid w:val="009506D7"/>
    <w:rsid w:val="009614C4"/>
    <w:rsid w:val="009637D2"/>
    <w:rsid w:val="009650CD"/>
    <w:rsid w:val="00965566"/>
    <w:rsid w:val="00965EE4"/>
    <w:rsid w:val="009661A7"/>
    <w:rsid w:val="009678C6"/>
    <w:rsid w:val="009700BF"/>
    <w:rsid w:val="009703F2"/>
    <w:rsid w:val="00972994"/>
    <w:rsid w:val="00974323"/>
    <w:rsid w:val="00975776"/>
    <w:rsid w:val="00977828"/>
    <w:rsid w:val="0098125F"/>
    <w:rsid w:val="009813C8"/>
    <w:rsid w:val="00985BDF"/>
    <w:rsid w:val="00985C41"/>
    <w:rsid w:val="009863ED"/>
    <w:rsid w:val="0098785F"/>
    <w:rsid w:val="009904B0"/>
    <w:rsid w:val="0099285B"/>
    <w:rsid w:val="0099478A"/>
    <w:rsid w:val="0099685C"/>
    <w:rsid w:val="009A2BD1"/>
    <w:rsid w:val="009A3727"/>
    <w:rsid w:val="009A425A"/>
    <w:rsid w:val="009A4A1A"/>
    <w:rsid w:val="009A5AD9"/>
    <w:rsid w:val="009A6123"/>
    <w:rsid w:val="009A6166"/>
    <w:rsid w:val="009B2E17"/>
    <w:rsid w:val="009C01CF"/>
    <w:rsid w:val="009C0740"/>
    <w:rsid w:val="009C0CA5"/>
    <w:rsid w:val="009C1332"/>
    <w:rsid w:val="009C253F"/>
    <w:rsid w:val="009C46A5"/>
    <w:rsid w:val="009C4E49"/>
    <w:rsid w:val="009C544B"/>
    <w:rsid w:val="009C6E50"/>
    <w:rsid w:val="009C7611"/>
    <w:rsid w:val="009D2BDC"/>
    <w:rsid w:val="009D4501"/>
    <w:rsid w:val="009D58AB"/>
    <w:rsid w:val="009D59FE"/>
    <w:rsid w:val="009D7270"/>
    <w:rsid w:val="009D7DE9"/>
    <w:rsid w:val="009E1302"/>
    <w:rsid w:val="009E1DE2"/>
    <w:rsid w:val="009E2257"/>
    <w:rsid w:val="009E54EB"/>
    <w:rsid w:val="009E5702"/>
    <w:rsid w:val="009E62A4"/>
    <w:rsid w:val="009F04C5"/>
    <w:rsid w:val="009F1A64"/>
    <w:rsid w:val="009F1B65"/>
    <w:rsid w:val="009F1EBD"/>
    <w:rsid w:val="009F25F2"/>
    <w:rsid w:val="009F28F4"/>
    <w:rsid w:val="00A01548"/>
    <w:rsid w:val="00A01813"/>
    <w:rsid w:val="00A05480"/>
    <w:rsid w:val="00A074CC"/>
    <w:rsid w:val="00A10D53"/>
    <w:rsid w:val="00A11485"/>
    <w:rsid w:val="00A12796"/>
    <w:rsid w:val="00A146B3"/>
    <w:rsid w:val="00A149A6"/>
    <w:rsid w:val="00A15667"/>
    <w:rsid w:val="00A1569C"/>
    <w:rsid w:val="00A15914"/>
    <w:rsid w:val="00A21B50"/>
    <w:rsid w:val="00A23FAB"/>
    <w:rsid w:val="00A24BE1"/>
    <w:rsid w:val="00A2719E"/>
    <w:rsid w:val="00A3459B"/>
    <w:rsid w:val="00A40932"/>
    <w:rsid w:val="00A41A9A"/>
    <w:rsid w:val="00A41FFE"/>
    <w:rsid w:val="00A42341"/>
    <w:rsid w:val="00A42D79"/>
    <w:rsid w:val="00A44AE0"/>
    <w:rsid w:val="00A477FB"/>
    <w:rsid w:val="00A47DE6"/>
    <w:rsid w:val="00A50267"/>
    <w:rsid w:val="00A51E9C"/>
    <w:rsid w:val="00A52936"/>
    <w:rsid w:val="00A52C3B"/>
    <w:rsid w:val="00A52D78"/>
    <w:rsid w:val="00A530E8"/>
    <w:rsid w:val="00A54148"/>
    <w:rsid w:val="00A555EB"/>
    <w:rsid w:val="00A56E86"/>
    <w:rsid w:val="00A60A83"/>
    <w:rsid w:val="00A63383"/>
    <w:rsid w:val="00A63A9D"/>
    <w:rsid w:val="00A65328"/>
    <w:rsid w:val="00A70747"/>
    <w:rsid w:val="00A71435"/>
    <w:rsid w:val="00A714C9"/>
    <w:rsid w:val="00A733CD"/>
    <w:rsid w:val="00A7708D"/>
    <w:rsid w:val="00A77CC1"/>
    <w:rsid w:val="00A81688"/>
    <w:rsid w:val="00A84170"/>
    <w:rsid w:val="00A84D26"/>
    <w:rsid w:val="00A84EDF"/>
    <w:rsid w:val="00A85C0D"/>
    <w:rsid w:val="00A8740B"/>
    <w:rsid w:val="00A87790"/>
    <w:rsid w:val="00A87C68"/>
    <w:rsid w:val="00A91243"/>
    <w:rsid w:val="00A9221F"/>
    <w:rsid w:val="00A93E78"/>
    <w:rsid w:val="00AA27E7"/>
    <w:rsid w:val="00AA3718"/>
    <w:rsid w:val="00AA664F"/>
    <w:rsid w:val="00AB0248"/>
    <w:rsid w:val="00AB427C"/>
    <w:rsid w:val="00AB4328"/>
    <w:rsid w:val="00AC044E"/>
    <w:rsid w:val="00AC07AC"/>
    <w:rsid w:val="00AC25EE"/>
    <w:rsid w:val="00AC4043"/>
    <w:rsid w:val="00AC73AE"/>
    <w:rsid w:val="00AD1182"/>
    <w:rsid w:val="00AD6186"/>
    <w:rsid w:val="00AD71C7"/>
    <w:rsid w:val="00AD71E7"/>
    <w:rsid w:val="00AD7F9A"/>
    <w:rsid w:val="00AE3B23"/>
    <w:rsid w:val="00AE56E4"/>
    <w:rsid w:val="00AE667F"/>
    <w:rsid w:val="00AE715E"/>
    <w:rsid w:val="00AF1C2A"/>
    <w:rsid w:val="00AF35EB"/>
    <w:rsid w:val="00AF5D75"/>
    <w:rsid w:val="00B000C5"/>
    <w:rsid w:val="00B00EAD"/>
    <w:rsid w:val="00B0162F"/>
    <w:rsid w:val="00B110EC"/>
    <w:rsid w:val="00B11815"/>
    <w:rsid w:val="00B11B26"/>
    <w:rsid w:val="00B17E31"/>
    <w:rsid w:val="00B23E8D"/>
    <w:rsid w:val="00B30AA7"/>
    <w:rsid w:val="00B34F6F"/>
    <w:rsid w:val="00B35961"/>
    <w:rsid w:val="00B40023"/>
    <w:rsid w:val="00B40289"/>
    <w:rsid w:val="00B44E97"/>
    <w:rsid w:val="00B51DB8"/>
    <w:rsid w:val="00B521CB"/>
    <w:rsid w:val="00B52C68"/>
    <w:rsid w:val="00B5313F"/>
    <w:rsid w:val="00B5411D"/>
    <w:rsid w:val="00B545C3"/>
    <w:rsid w:val="00B5608F"/>
    <w:rsid w:val="00B56F1D"/>
    <w:rsid w:val="00B61D45"/>
    <w:rsid w:val="00B629DA"/>
    <w:rsid w:val="00B62ABF"/>
    <w:rsid w:val="00B64931"/>
    <w:rsid w:val="00B654C6"/>
    <w:rsid w:val="00B65D77"/>
    <w:rsid w:val="00B675CC"/>
    <w:rsid w:val="00B67609"/>
    <w:rsid w:val="00B67D8D"/>
    <w:rsid w:val="00B7581D"/>
    <w:rsid w:val="00B8434C"/>
    <w:rsid w:val="00B93265"/>
    <w:rsid w:val="00B949A2"/>
    <w:rsid w:val="00B9711B"/>
    <w:rsid w:val="00BA477F"/>
    <w:rsid w:val="00BA48AC"/>
    <w:rsid w:val="00BA68F5"/>
    <w:rsid w:val="00BB3ED3"/>
    <w:rsid w:val="00BB58DF"/>
    <w:rsid w:val="00BC0C6B"/>
    <w:rsid w:val="00BC0F2E"/>
    <w:rsid w:val="00BC1690"/>
    <w:rsid w:val="00BC180D"/>
    <w:rsid w:val="00BC1ED5"/>
    <w:rsid w:val="00BC2631"/>
    <w:rsid w:val="00BC273F"/>
    <w:rsid w:val="00BC5F62"/>
    <w:rsid w:val="00BC5F9C"/>
    <w:rsid w:val="00BD1EDB"/>
    <w:rsid w:val="00BD41BB"/>
    <w:rsid w:val="00BD4A05"/>
    <w:rsid w:val="00BD60F2"/>
    <w:rsid w:val="00BD7E13"/>
    <w:rsid w:val="00BE6464"/>
    <w:rsid w:val="00BF112A"/>
    <w:rsid w:val="00BF21A1"/>
    <w:rsid w:val="00BF3518"/>
    <w:rsid w:val="00BF4AD6"/>
    <w:rsid w:val="00BF60EE"/>
    <w:rsid w:val="00BF7457"/>
    <w:rsid w:val="00C00A42"/>
    <w:rsid w:val="00C0284F"/>
    <w:rsid w:val="00C0351E"/>
    <w:rsid w:val="00C03758"/>
    <w:rsid w:val="00C07B58"/>
    <w:rsid w:val="00C118AE"/>
    <w:rsid w:val="00C15211"/>
    <w:rsid w:val="00C177C6"/>
    <w:rsid w:val="00C20533"/>
    <w:rsid w:val="00C23DE5"/>
    <w:rsid w:val="00C24A28"/>
    <w:rsid w:val="00C25CAE"/>
    <w:rsid w:val="00C26334"/>
    <w:rsid w:val="00C3122A"/>
    <w:rsid w:val="00C31D82"/>
    <w:rsid w:val="00C32431"/>
    <w:rsid w:val="00C35CEE"/>
    <w:rsid w:val="00C3700B"/>
    <w:rsid w:val="00C40C7D"/>
    <w:rsid w:val="00C42314"/>
    <w:rsid w:val="00C4482A"/>
    <w:rsid w:val="00C477B9"/>
    <w:rsid w:val="00C50176"/>
    <w:rsid w:val="00C512E5"/>
    <w:rsid w:val="00C5317D"/>
    <w:rsid w:val="00C5393B"/>
    <w:rsid w:val="00C53A21"/>
    <w:rsid w:val="00C5453A"/>
    <w:rsid w:val="00C57211"/>
    <w:rsid w:val="00C6515E"/>
    <w:rsid w:val="00C65BAF"/>
    <w:rsid w:val="00C714CB"/>
    <w:rsid w:val="00C71E9C"/>
    <w:rsid w:val="00C7387F"/>
    <w:rsid w:val="00C76CDF"/>
    <w:rsid w:val="00C80E50"/>
    <w:rsid w:val="00C81246"/>
    <w:rsid w:val="00C837C1"/>
    <w:rsid w:val="00C84567"/>
    <w:rsid w:val="00C8569D"/>
    <w:rsid w:val="00C86C96"/>
    <w:rsid w:val="00C939A8"/>
    <w:rsid w:val="00C95406"/>
    <w:rsid w:val="00C95A51"/>
    <w:rsid w:val="00C95ACD"/>
    <w:rsid w:val="00C974B4"/>
    <w:rsid w:val="00CA079E"/>
    <w:rsid w:val="00CA1CC0"/>
    <w:rsid w:val="00CA23E0"/>
    <w:rsid w:val="00CB040E"/>
    <w:rsid w:val="00CB479F"/>
    <w:rsid w:val="00CB75D8"/>
    <w:rsid w:val="00CC045B"/>
    <w:rsid w:val="00CC4D71"/>
    <w:rsid w:val="00CD014D"/>
    <w:rsid w:val="00CD0855"/>
    <w:rsid w:val="00CD2CC7"/>
    <w:rsid w:val="00CD3228"/>
    <w:rsid w:val="00CD60E0"/>
    <w:rsid w:val="00CD7ED1"/>
    <w:rsid w:val="00CE1248"/>
    <w:rsid w:val="00CE14F1"/>
    <w:rsid w:val="00CE1D88"/>
    <w:rsid w:val="00CE2E6B"/>
    <w:rsid w:val="00CE3CDD"/>
    <w:rsid w:val="00CE3F84"/>
    <w:rsid w:val="00CE4AF6"/>
    <w:rsid w:val="00CE513F"/>
    <w:rsid w:val="00CE526B"/>
    <w:rsid w:val="00CF1519"/>
    <w:rsid w:val="00CF1F75"/>
    <w:rsid w:val="00CF25F5"/>
    <w:rsid w:val="00CF319D"/>
    <w:rsid w:val="00CF3238"/>
    <w:rsid w:val="00CF3708"/>
    <w:rsid w:val="00CF4EB0"/>
    <w:rsid w:val="00CF5209"/>
    <w:rsid w:val="00CF7238"/>
    <w:rsid w:val="00D01A96"/>
    <w:rsid w:val="00D04DFE"/>
    <w:rsid w:val="00D056FD"/>
    <w:rsid w:val="00D06367"/>
    <w:rsid w:val="00D1197D"/>
    <w:rsid w:val="00D11DA6"/>
    <w:rsid w:val="00D123C3"/>
    <w:rsid w:val="00D159AB"/>
    <w:rsid w:val="00D16011"/>
    <w:rsid w:val="00D20FF9"/>
    <w:rsid w:val="00D21C57"/>
    <w:rsid w:val="00D22F2A"/>
    <w:rsid w:val="00D25A93"/>
    <w:rsid w:val="00D30580"/>
    <w:rsid w:val="00D3214C"/>
    <w:rsid w:val="00D32D31"/>
    <w:rsid w:val="00D33C72"/>
    <w:rsid w:val="00D35EA6"/>
    <w:rsid w:val="00D40515"/>
    <w:rsid w:val="00D44B2E"/>
    <w:rsid w:val="00D468AF"/>
    <w:rsid w:val="00D47E39"/>
    <w:rsid w:val="00D543F1"/>
    <w:rsid w:val="00D57F32"/>
    <w:rsid w:val="00D6009C"/>
    <w:rsid w:val="00D634AC"/>
    <w:rsid w:val="00D6548C"/>
    <w:rsid w:val="00D66ECF"/>
    <w:rsid w:val="00D67512"/>
    <w:rsid w:val="00D74C76"/>
    <w:rsid w:val="00D759E9"/>
    <w:rsid w:val="00D814F7"/>
    <w:rsid w:val="00D8241C"/>
    <w:rsid w:val="00D84917"/>
    <w:rsid w:val="00D85934"/>
    <w:rsid w:val="00D863EB"/>
    <w:rsid w:val="00D906C4"/>
    <w:rsid w:val="00D916C0"/>
    <w:rsid w:val="00D9288F"/>
    <w:rsid w:val="00D93A0E"/>
    <w:rsid w:val="00D93AE8"/>
    <w:rsid w:val="00DA03E4"/>
    <w:rsid w:val="00DA0522"/>
    <w:rsid w:val="00DA0529"/>
    <w:rsid w:val="00DA2222"/>
    <w:rsid w:val="00DA435C"/>
    <w:rsid w:val="00DA7FE7"/>
    <w:rsid w:val="00DB1113"/>
    <w:rsid w:val="00DB11AF"/>
    <w:rsid w:val="00DB3150"/>
    <w:rsid w:val="00DB340E"/>
    <w:rsid w:val="00DB4E93"/>
    <w:rsid w:val="00DB6FB4"/>
    <w:rsid w:val="00DC00E0"/>
    <w:rsid w:val="00DC037E"/>
    <w:rsid w:val="00DC1A45"/>
    <w:rsid w:val="00DC36A7"/>
    <w:rsid w:val="00DC41E5"/>
    <w:rsid w:val="00DC52A6"/>
    <w:rsid w:val="00DC78B8"/>
    <w:rsid w:val="00DC793D"/>
    <w:rsid w:val="00DD17FB"/>
    <w:rsid w:val="00DD256F"/>
    <w:rsid w:val="00DD2FEF"/>
    <w:rsid w:val="00DE454A"/>
    <w:rsid w:val="00DE6626"/>
    <w:rsid w:val="00DE66B8"/>
    <w:rsid w:val="00DF2E87"/>
    <w:rsid w:val="00DF4573"/>
    <w:rsid w:val="00DF478B"/>
    <w:rsid w:val="00DF75A4"/>
    <w:rsid w:val="00E031CB"/>
    <w:rsid w:val="00E0487B"/>
    <w:rsid w:val="00E04A47"/>
    <w:rsid w:val="00E060F1"/>
    <w:rsid w:val="00E06AEC"/>
    <w:rsid w:val="00E11DFF"/>
    <w:rsid w:val="00E12D10"/>
    <w:rsid w:val="00E13395"/>
    <w:rsid w:val="00E15DCA"/>
    <w:rsid w:val="00E168F3"/>
    <w:rsid w:val="00E22AFF"/>
    <w:rsid w:val="00E31FCF"/>
    <w:rsid w:val="00E36D53"/>
    <w:rsid w:val="00E413C1"/>
    <w:rsid w:val="00E4154D"/>
    <w:rsid w:val="00E428DA"/>
    <w:rsid w:val="00E44CA9"/>
    <w:rsid w:val="00E46211"/>
    <w:rsid w:val="00E50962"/>
    <w:rsid w:val="00E54418"/>
    <w:rsid w:val="00E546DD"/>
    <w:rsid w:val="00E55B00"/>
    <w:rsid w:val="00E56065"/>
    <w:rsid w:val="00E57258"/>
    <w:rsid w:val="00E61C04"/>
    <w:rsid w:val="00E62675"/>
    <w:rsid w:val="00E63688"/>
    <w:rsid w:val="00E64DDD"/>
    <w:rsid w:val="00E67E1B"/>
    <w:rsid w:val="00E734D2"/>
    <w:rsid w:val="00E74737"/>
    <w:rsid w:val="00E74AF8"/>
    <w:rsid w:val="00E769AC"/>
    <w:rsid w:val="00E81B38"/>
    <w:rsid w:val="00E81DB8"/>
    <w:rsid w:val="00E85798"/>
    <w:rsid w:val="00E861E2"/>
    <w:rsid w:val="00E86A06"/>
    <w:rsid w:val="00E86A08"/>
    <w:rsid w:val="00E86E74"/>
    <w:rsid w:val="00E91994"/>
    <w:rsid w:val="00E93EDB"/>
    <w:rsid w:val="00E94AD1"/>
    <w:rsid w:val="00EA1060"/>
    <w:rsid w:val="00EA14EE"/>
    <w:rsid w:val="00EA4DB7"/>
    <w:rsid w:val="00EB1A18"/>
    <w:rsid w:val="00EB2C50"/>
    <w:rsid w:val="00EB66CD"/>
    <w:rsid w:val="00EB7DB9"/>
    <w:rsid w:val="00EC07FD"/>
    <w:rsid w:val="00EC28C2"/>
    <w:rsid w:val="00EC6ABB"/>
    <w:rsid w:val="00EC7C98"/>
    <w:rsid w:val="00ED0F46"/>
    <w:rsid w:val="00ED462F"/>
    <w:rsid w:val="00ED6D78"/>
    <w:rsid w:val="00EE067E"/>
    <w:rsid w:val="00EE11F2"/>
    <w:rsid w:val="00EE1EF0"/>
    <w:rsid w:val="00EE2E4E"/>
    <w:rsid w:val="00EE305D"/>
    <w:rsid w:val="00EE72BD"/>
    <w:rsid w:val="00EF1C22"/>
    <w:rsid w:val="00EF2C19"/>
    <w:rsid w:val="00EF529B"/>
    <w:rsid w:val="00EF547D"/>
    <w:rsid w:val="00EF588E"/>
    <w:rsid w:val="00EF6FC0"/>
    <w:rsid w:val="00F00E30"/>
    <w:rsid w:val="00F02767"/>
    <w:rsid w:val="00F064AD"/>
    <w:rsid w:val="00F07177"/>
    <w:rsid w:val="00F07225"/>
    <w:rsid w:val="00F11B34"/>
    <w:rsid w:val="00F12705"/>
    <w:rsid w:val="00F12F42"/>
    <w:rsid w:val="00F2064F"/>
    <w:rsid w:val="00F224CF"/>
    <w:rsid w:val="00F255EB"/>
    <w:rsid w:val="00F25B11"/>
    <w:rsid w:val="00F301D8"/>
    <w:rsid w:val="00F3263A"/>
    <w:rsid w:val="00F33035"/>
    <w:rsid w:val="00F35096"/>
    <w:rsid w:val="00F35194"/>
    <w:rsid w:val="00F36144"/>
    <w:rsid w:val="00F43064"/>
    <w:rsid w:val="00F443DE"/>
    <w:rsid w:val="00F457E8"/>
    <w:rsid w:val="00F45927"/>
    <w:rsid w:val="00F45B1D"/>
    <w:rsid w:val="00F535AB"/>
    <w:rsid w:val="00F54AF2"/>
    <w:rsid w:val="00F55CC8"/>
    <w:rsid w:val="00F6106C"/>
    <w:rsid w:val="00F62CA4"/>
    <w:rsid w:val="00F63DF1"/>
    <w:rsid w:val="00F6578B"/>
    <w:rsid w:val="00F674A9"/>
    <w:rsid w:val="00F705A1"/>
    <w:rsid w:val="00F70854"/>
    <w:rsid w:val="00F73B05"/>
    <w:rsid w:val="00F74A22"/>
    <w:rsid w:val="00F803C9"/>
    <w:rsid w:val="00F80FD2"/>
    <w:rsid w:val="00F81613"/>
    <w:rsid w:val="00F84E8E"/>
    <w:rsid w:val="00F85886"/>
    <w:rsid w:val="00F92870"/>
    <w:rsid w:val="00F94F2D"/>
    <w:rsid w:val="00F96A8D"/>
    <w:rsid w:val="00F97196"/>
    <w:rsid w:val="00FA2C3B"/>
    <w:rsid w:val="00FB152E"/>
    <w:rsid w:val="00FB4E09"/>
    <w:rsid w:val="00FB6B45"/>
    <w:rsid w:val="00FB73B6"/>
    <w:rsid w:val="00FB7768"/>
    <w:rsid w:val="00FC1849"/>
    <w:rsid w:val="00FC1A82"/>
    <w:rsid w:val="00FC4723"/>
    <w:rsid w:val="00FC58DB"/>
    <w:rsid w:val="00FC797F"/>
    <w:rsid w:val="00FC7B73"/>
    <w:rsid w:val="00FD02D7"/>
    <w:rsid w:val="00FD6F29"/>
    <w:rsid w:val="00FE020D"/>
    <w:rsid w:val="00FE0236"/>
    <w:rsid w:val="00FE0F19"/>
    <w:rsid w:val="00FE192F"/>
    <w:rsid w:val="00FE39B6"/>
    <w:rsid w:val="00FE4DAA"/>
    <w:rsid w:val="00FE6314"/>
    <w:rsid w:val="00FE77AB"/>
    <w:rsid w:val="00FF22B2"/>
    <w:rsid w:val="00FF472C"/>
    <w:rsid w:val="00FF57B8"/>
    <w:rsid w:val="00FF6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F6"/>
    <w:pPr>
      <w:spacing w:after="0"/>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5EF6"/>
    <w:pPr>
      <w:tabs>
        <w:tab w:val="center" w:pos="4320"/>
        <w:tab w:val="right" w:pos="8640"/>
      </w:tabs>
    </w:pPr>
  </w:style>
  <w:style w:type="character" w:customStyle="1" w:styleId="FooterChar">
    <w:name w:val="Footer Char"/>
    <w:basedOn w:val="DefaultParagraphFont"/>
    <w:link w:val="Footer"/>
    <w:rsid w:val="00185EF6"/>
    <w:rPr>
      <w:rFonts w:ascii=".VnTime" w:eastAsia="Times New Roman" w:hAnsi=".VnTime" w:cs="Times New Roman"/>
      <w:sz w:val="28"/>
      <w:szCs w:val="20"/>
    </w:rPr>
  </w:style>
  <w:style w:type="character" w:styleId="PageNumber">
    <w:name w:val="page number"/>
    <w:basedOn w:val="DefaultParagraphFont"/>
    <w:rsid w:val="00185EF6"/>
  </w:style>
  <w:style w:type="paragraph" w:styleId="BodyTextIndent">
    <w:name w:val="Body Text Indent"/>
    <w:basedOn w:val="Normal"/>
    <w:link w:val="BodyTextIndentChar"/>
    <w:rsid w:val="00185EF6"/>
    <w:pPr>
      <w:spacing w:before="120" w:after="120" w:line="360" w:lineRule="exact"/>
      <w:ind w:firstLine="839"/>
      <w:jc w:val="both"/>
    </w:pPr>
    <w:rPr>
      <w:szCs w:val="24"/>
    </w:rPr>
  </w:style>
  <w:style w:type="character" w:customStyle="1" w:styleId="BodyTextIndentChar">
    <w:name w:val="Body Text Indent Char"/>
    <w:basedOn w:val="DefaultParagraphFont"/>
    <w:link w:val="BodyTextIndent"/>
    <w:rsid w:val="00185EF6"/>
    <w:rPr>
      <w:rFonts w:ascii=".VnTime" w:eastAsia="Times New Roman" w:hAnsi=".VnTime" w:cs="Times New Roman"/>
      <w:sz w:val="28"/>
      <w:szCs w:val="24"/>
    </w:rPr>
  </w:style>
  <w:style w:type="paragraph" w:styleId="BodyTextIndent2">
    <w:name w:val="Body Text Indent 2"/>
    <w:basedOn w:val="Normal"/>
    <w:link w:val="BodyTextIndent2Char"/>
    <w:rsid w:val="00185EF6"/>
    <w:pPr>
      <w:spacing w:after="120" w:line="480" w:lineRule="auto"/>
      <w:ind w:left="360"/>
    </w:pPr>
    <w:rPr>
      <w:szCs w:val="28"/>
    </w:rPr>
  </w:style>
  <w:style w:type="character" w:customStyle="1" w:styleId="BodyTextIndent2Char">
    <w:name w:val="Body Text Indent 2 Char"/>
    <w:basedOn w:val="DefaultParagraphFont"/>
    <w:link w:val="BodyTextIndent2"/>
    <w:rsid w:val="00185EF6"/>
    <w:rPr>
      <w:rFonts w:ascii=".VnTime" w:eastAsia="Times New Roman" w:hAnsi=".VnTime" w:cs="Times New Roman"/>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 Char,fn,Footnote Text Char Char Char Char Char Char Ch"/>
    <w:basedOn w:val="Normal"/>
    <w:link w:val="FootnoteTextChar"/>
    <w:uiPriority w:val="99"/>
    <w:qFormat/>
    <w:rsid w:val="00185EF6"/>
    <w:rPr>
      <w:rFonts w:ascii="Times New Roman" w:hAnsi="Times New Roman"/>
      <w:bCs/>
      <w:color w:val="000000"/>
      <w:sz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fn Char"/>
    <w:basedOn w:val="DefaultParagraphFont"/>
    <w:link w:val="FootnoteText"/>
    <w:uiPriority w:val="99"/>
    <w:rsid w:val="00185EF6"/>
    <w:rPr>
      <w:rFonts w:ascii="Times New Roman" w:eastAsia="Times New Roman" w:hAnsi="Times New Roman" w:cs="Times New Roman"/>
      <w:bCs/>
      <w:color w:val="000000"/>
      <w:sz w:val="20"/>
      <w:szCs w:val="20"/>
    </w:rPr>
  </w:style>
  <w:style w:type="character" w:styleId="FootnoteReference">
    <w:name w:val="footnote reference"/>
    <w:aliases w:val="Footnote,Footnote Text1,ftref,BearingPoint,16 Point,Superscript 6 Point,fr,Ref,de nota al pie,Footnote Text11,f1,Footnote + Arial,10 pt,Black,Footnote Text111,BVI fnr,(NECG) Footnote Reference,footnote ref,Footnote text + 13 pt,BVI,f"/>
    <w:qFormat/>
    <w:rsid w:val="00185EF6"/>
    <w:rPr>
      <w:vertAlign w:val="superscript"/>
    </w:rPr>
  </w:style>
  <w:style w:type="paragraph" w:styleId="ListParagraph">
    <w:name w:val="List Paragraph"/>
    <w:basedOn w:val="Normal"/>
    <w:uiPriority w:val="34"/>
    <w:qFormat/>
    <w:rsid w:val="005608BA"/>
    <w:pPr>
      <w:ind w:left="720"/>
      <w:contextualSpacing/>
    </w:pPr>
  </w:style>
  <w:style w:type="paragraph" w:styleId="NormalWeb">
    <w:name w:val="Normal (Web)"/>
    <w:basedOn w:val="Normal"/>
    <w:uiPriority w:val="99"/>
    <w:unhideWhenUsed/>
    <w:rsid w:val="00A23FAB"/>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452BDE"/>
    <w:rPr>
      <w:rFonts w:ascii="Tahoma" w:hAnsi="Tahoma" w:cs="Tahoma"/>
      <w:sz w:val="16"/>
      <w:szCs w:val="16"/>
    </w:rPr>
  </w:style>
  <w:style w:type="character" w:customStyle="1" w:styleId="BalloonTextChar">
    <w:name w:val="Balloon Text Char"/>
    <w:basedOn w:val="DefaultParagraphFont"/>
    <w:link w:val="BalloonText"/>
    <w:uiPriority w:val="99"/>
    <w:semiHidden/>
    <w:rsid w:val="00452BDE"/>
    <w:rPr>
      <w:rFonts w:ascii="Tahoma" w:eastAsia="Times New Roman" w:hAnsi="Tahoma" w:cs="Tahoma"/>
      <w:sz w:val="16"/>
      <w:szCs w:val="16"/>
    </w:rPr>
  </w:style>
  <w:style w:type="paragraph" w:styleId="Header">
    <w:name w:val="header"/>
    <w:basedOn w:val="Normal"/>
    <w:link w:val="HeaderChar"/>
    <w:uiPriority w:val="99"/>
    <w:semiHidden/>
    <w:unhideWhenUsed/>
    <w:rsid w:val="00B35961"/>
    <w:pPr>
      <w:tabs>
        <w:tab w:val="center" w:pos="4680"/>
        <w:tab w:val="right" w:pos="9360"/>
      </w:tabs>
    </w:pPr>
  </w:style>
  <w:style w:type="character" w:customStyle="1" w:styleId="HeaderChar">
    <w:name w:val="Header Char"/>
    <w:basedOn w:val="DefaultParagraphFont"/>
    <w:link w:val="Header"/>
    <w:uiPriority w:val="99"/>
    <w:semiHidden/>
    <w:rsid w:val="00B35961"/>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9AF0-DD59-4189-B33D-09A0F6A3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Nam</cp:lastModifiedBy>
  <cp:revision>77</cp:revision>
  <cp:lastPrinted>2018-07-05T06:56:00Z</cp:lastPrinted>
  <dcterms:created xsi:type="dcterms:W3CDTF">2018-07-04T09:32:00Z</dcterms:created>
  <dcterms:modified xsi:type="dcterms:W3CDTF">2018-07-05T08:40:00Z</dcterms:modified>
</cp:coreProperties>
</file>