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82" w:rsidRDefault="00E64C30" w:rsidP="00973682">
      <w:pPr>
        <w:spacing w:after="0" w:line="240" w:lineRule="auto"/>
        <w:jc w:val="center"/>
        <w:rPr>
          <w:rFonts w:cs="Times New Roman"/>
          <w:b/>
          <w:szCs w:val="28"/>
        </w:rPr>
      </w:pPr>
      <w:r w:rsidRPr="00504170">
        <w:rPr>
          <w:rFonts w:cs="Times New Roman"/>
          <w:b/>
          <w:szCs w:val="28"/>
        </w:rPr>
        <w:t xml:space="preserve">TÀI LIỆU </w:t>
      </w:r>
    </w:p>
    <w:p w:rsidR="00E64C30" w:rsidRPr="00504170" w:rsidRDefault="00E64C30" w:rsidP="00973682">
      <w:pPr>
        <w:spacing w:after="0" w:line="240" w:lineRule="auto"/>
        <w:jc w:val="center"/>
        <w:rPr>
          <w:rFonts w:cs="Times New Roman"/>
          <w:b/>
          <w:szCs w:val="28"/>
        </w:rPr>
      </w:pPr>
      <w:r w:rsidRPr="00504170">
        <w:rPr>
          <w:rFonts w:cs="Times New Roman"/>
          <w:b/>
          <w:szCs w:val="28"/>
        </w:rPr>
        <w:t>SINH HOẠT CHI BỘ</w:t>
      </w:r>
      <w:r w:rsidR="00561010">
        <w:rPr>
          <w:rFonts w:cs="Times New Roman"/>
          <w:b/>
          <w:szCs w:val="28"/>
        </w:rPr>
        <w:t xml:space="preserve"> THÁNG 12</w:t>
      </w:r>
      <w:r w:rsidRPr="00504170">
        <w:rPr>
          <w:rFonts w:cs="Times New Roman"/>
          <w:b/>
          <w:szCs w:val="28"/>
        </w:rPr>
        <w:t>-2020</w:t>
      </w:r>
    </w:p>
    <w:p w:rsidR="00973682" w:rsidRDefault="00973682" w:rsidP="00E64C30">
      <w:pPr>
        <w:spacing w:before="120" w:after="120" w:line="240" w:lineRule="auto"/>
        <w:ind w:firstLine="567"/>
        <w:jc w:val="both"/>
        <w:rPr>
          <w:rFonts w:cs="Times New Roman"/>
          <w:b/>
          <w:szCs w:val="28"/>
        </w:rPr>
      </w:pPr>
    </w:p>
    <w:p w:rsidR="00E64C30" w:rsidRPr="00504170" w:rsidRDefault="00E64C30" w:rsidP="00E64C30">
      <w:pPr>
        <w:spacing w:before="120" w:after="120" w:line="240" w:lineRule="auto"/>
        <w:ind w:firstLine="567"/>
        <w:jc w:val="both"/>
        <w:rPr>
          <w:rFonts w:cs="Times New Roman"/>
          <w:szCs w:val="28"/>
        </w:rPr>
      </w:pPr>
      <w:r w:rsidRPr="00504170">
        <w:rPr>
          <w:rFonts w:cs="Times New Roman"/>
          <w:b/>
          <w:szCs w:val="28"/>
        </w:rPr>
        <w:t>A. NỘI DUNG TRỌNG TÂM SINH HOẠT CHI BỘ</w:t>
      </w:r>
      <w:r w:rsidR="008C57C2">
        <w:rPr>
          <w:rFonts w:cs="Times New Roman"/>
          <w:b/>
          <w:szCs w:val="28"/>
        </w:rPr>
        <w:t xml:space="preserve"> THÁNG 12</w:t>
      </w:r>
      <w:r w:rsidRPr="00504170">
        <w:rPr>
          <w:rFonts w:cs="Times New Roman"/>
          <w:b/>
          <w:szCs w:val="28"/>
        </w:rPr>
        <w:t>-2020</w:t>
      </w:r>
    </w:p>
    <w:p w:rsidR="008F5DED" w:rsidRPr="00A248FF" w:rsidRDefault="008F5DED" w:rsidP="000D2CA3">
      <w:pPr>
        <w:spacing w:beforeLines="60"/>
        <w:ind w:firstLine="567"/>
        <w:jc w:val="both"/>
        <w:rPr>
          <w:rFonts w:eastAsia="Calibri"/>
        </w:rPr>
      </w:pPr>
      <w:r w:rsidRPr="00A248FF">
        <w:t xml:space="preserve">Lãnh đạo tuyên truyền tổ chức học tập, quán triệt Nghị quyết Đại hội đại biểu Đảng bộ tỉnh lần thứ XVI, nhiệm kỳ 2020-2025 (theo Chỉ thị số 01-CT/TU, ngày 19-10-2020 của Ban Thường vụ Tỉnh ủy). Tiếp tục </w:t>
      </w:r>
      <w:r w:rsidRPr="00A248FF">
        <w:rPr>
          <w:rFonts w:eastAsia="Calibri"/>
        </w:rPr>
        <w:t xml:space="preserve">đẩy mạnh công tác tuyên truyền kết quả, thành công của đại hội đảng bộ các cấp; những thành tựu nổi bật về xây dựng, chỉnh đốn Đảng, phát triển kinh tế - xã hội, bảo đảm quốc phòng, an ninh, đối ngoại trong nhiệm kỳ 2015 -2020, tạo khí thế sôi nổi, phấn khởi góp phần củng cố, tăng cường niềm tin của Nhân dân đối với Đảng và chuẩn bị thật tốt cho Đại hội XIII của Đảng. </w:t>
      </w:r>
    </w:p>
    <w:p w:rsidR="008F5DED" w:rsidRPr="00A248FF" w:rsidRDefault="008F5DED" w:rsidP="000D2CA3">
      <w:pPr>
        <w:spacing w:beforeLines="60"/>
        <w:ind w:firstLine="567"/>
        <w:jc w:val="both"/>
        <w:rPr>
          <w:rFonts w:eastAsia="Calibri"/>
        </w:rPr>
      </w:pPr>
      <w:r w:rsidRPr="00A248FF">
        <w:rPr>
          <w:rFonts w:eastAsia="Calibri"/>
        </w:rPr>
        <w:t>Tuyên truyền thực hiện Chỉ thị số 45-CT/TW, ngày 20-6-2020 của Bộ Chính trị "về lãnh đạo cuộc bầu cử đại biểu Quốc hội khóa XV và bầu cử đại biểu Hội đồng nhân dân các cấp nhiệm kỳ 2021-2026";</w:t>
      </w:r>
      <w:r w:rsidRPr="00A248FF">
        <w:t xml:space="preserve"> Đại hội Thi đua yêu nước toàn quốc lần thứ X; v</w:t>
      </w:r>
      <w:r w:rsidRPr="00A248FF">
        <w:rPr>
          <w:rFonts w:eastAsia="Calibri"/>
        </w:rPr>
        <w:t>ề tổ chức bầu cử Trưởng thôn, Tổ trưởng tổ dân phố nhiệm kỳ 2020-2023 trên địa bàn</w:t>
      </w:r>
      <w:r w:rsidR="006A13B4">
        <w:rPr>
          <w:rFonts w:eastAsia="Calibri"/>
        </w:rPr>
        <w:t xml:space="preserve"> huyện và</w:t>
      </w:r>
      <w:r w:rsidRPr="00A248FF">
        <w:rPr>
          <w:rFonts w:eastAsia="Calibri"/>
        </w:rPr>
        <w:t xml:space="preserve"> tỉnh.</w:t>
      </w:r>
    </w:p>
    <w:p w:rsidR="008F5DED" w:rsidRPr="00A248FF" w:rsidRDefault="008F5DED" w:rsidP="000D2CA3">
      <w:pPr>
        <w:spacing w:beforeLines="60"/>
        <w:ind w:firstLine="567"/>
        <w:jc w:val="both"/>
        <w:rPr>
          <w:rFonts w:eastAsia="Calibri"/>
        </w:rPr>
      </w:pPr>
      <w:r w:rsidRPr="00A248FF">
        <w:rPr>
          <w:rFonts w:eastAsia="Calibri"/>
        </w:rPr>
        <w:t xml:space="preserve">Tuyên truyền </w:t>
      </w:r>
      <w:r w:rsidRPr="00A248FF">
        <w:t xml:space="preserve">Kỳ họp thứ 11 HĐND tỉnh khóa XI; </w:t>
      </w:r>
      <w:r w:rsidRPr="00A248FF">
        <w:rPr>
          <w:rFonts w:eastAsia="Calibri"/>
        </w:rPr>
        <w:t xml:space="preserve"> tình hình phát triển kinh tế- xã hội của tỉ</w:t>
      </w:r>
      <w:r w:rsidR="008C57C2">
        <w:rPr>
          <w:rFonts w:eastAsia="Calibri"/>
        </w:rPr>
        <w:t>nh</w:t>
      </w:r>
      <w:r w:rsidR="006A13B4">
        <w:rPr>
          <w:rFonts w:eastAsia="Calibri"/>
        </w:rPr>
        <w:t>, huyện</w:t>
      </w:r>
      <w:r w:rsidR="008C57C2">
        <w:rPr>
          <w:rFonts w:eastAsia="Calibri"/>
        </w:rPr>
        <w:t xml:space="preserve"> trong tháng 11 và 11 </w:t>
      </w:r>
      <w:r w:rsidRPr="00A248FF">
        <w:rPr>
          <w:rFonts w:eastAsia="Calibri"/>
        </w:rPr>
        <w:t>tháng đầu năm 2020</w:t>
      </w:r>
      <w:r w:rsidRPr="00A248FF">
        <w:rPr>
          <w:lang w:val="de-DE"/>
        </w:rPr>
        <w:t>. Tăng cường tuyên truyền nâng cao ý thức trách nhiệm trong cán bộ, đảng viên và nhân dân trong công tác quản lý, bảo vệ rừng;</w:t>
      </w:r>
      <w:r w:rsidR="006A13B4">
        <w:rPr>
          <w:lang w:val="de-DE"/>
        </w:rPr>
        <w:t xml:space="preserve"> </w:t>
      </w:r>
      <w:r w:rsidRPr="00A248FF">
        <w:t>công tác phòng, chống dịch bệnh</w:t>
      </w:r>
      <w:r w:rsidRPr="00A248FF">
        <w:rPr>
          <w:shd w:val="clear" w:color="auto" w:fill="FFFFFF"/>
        </w:rPr>
        <w:t xml:space="preserve"> bạch hầu, </w:t>
      </w:r>
      <w:r w:rsidRPr="00A248FF">
        <w:t>sốt xuất huyết Dengue; dịch</w:t>
      </w:r>
      <w:r w:rsidRPr="00A248FF">
        <w:rPr>
          <w:shd w:val="clear" w:color="auto" w:fill="FFFFFF"/>
        </w:rPr>
        <w:t xml:space="preserve"> Covid-19</w:t>
      </w:r>
      <w:r w:rsidRPr="00A248FF">
        <w:rPr>
          <w:shd w:val="clear" w:color="auto" w:fill="FFFFFF"/>
          <w:lang w:val="de-DE"/>
        </w:rPr>
        <w:t xml:space="preserve">. </w:t>
      </w:r>
      <w:r w:rsidRPr="00A248FF">
        <w:rPr>
          <w:bCs/>
          <w:iCs/>
          <w:lang w:val="nl-NL"/>
        </w:rPr>
        <w:t>Tuyên truyền các ngày kỷ niệm trong tháng 12-2020</w:t>
      </w:r>
      <w:r w:rsidRPr="00A248FF">
        <w:rPr>
          <w:rStyle w:val="FootnoteReference"/>
          <w:b/>
          <w:bCs/>
          <w:iCs/>
          <w:lang w:val="nl-NL"/>
        </w:rPr>
        <w:footnoteReference w:id="2"/>
      </w:r>
      <w:r w:rsidRPr="00A248FF">
        <w:rPr>
          <w:bCs/>
          <w:iCs/>
          <w:lang w:val="nl-NL"/>
        </w:rPr>
        <w:t xml:space="preserve">.  </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B. THÔNG TIN THỜI SỰ</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I. THÔNG TIN CHUYÊN ĐỀ</w:t>
      </w:r>
    </w:p>
    <w:p w:rsidR="008F5DED" w:rsidRPr="00A248FF" w:rsidRDefault="008F5DED" w:rsidP="000D2CA3">
      <w:pPr>
        <w:spacing w:beforeLines="60"/>
        <w:ind w:firstLine="567"/>
        <w:jc w:val="both"/>
      </w:pPr>
      <w:r w:rsidRPr="00A248FF">
        <w:rPr>
          <w:i/>
        </w:rPr>
        <w:t>Chuyên đề1</w:t>
      </w:r>
      <w:r w:rsidRPr="00A248FF">
        <w:t>.</w:t>
      </w:r>
      <w:r w:rsidR="00B17B5C">
        <w:t xml:space="preserve"> </w:t>
      </w:r>
      <w:r w:rsidRPr="00A248FF">
        <w:rPr>
          <w:b/>
          <w:shd w:val="clear" w:color="auto" w:fill="FFFFFF"/>
        </w:rPr>
        <w:t>Hướng dẫn triển khai Kết luận số 76-KL/TW của Bộ Chính trị về tiếp tục thực hiện Nghị quyết số 33-NQ/TW</w:t>
      </w:r>
      <w:r w:rsidR="006A13B4">
        <w:rPr>
          <w:b/>
          <w:shd w:val="clear" w:color="auto" w:fill="FFFFFF"/>
        </w:rPr>
        <w:t>.</w:t>
      </w:r>
    </w:p>
    <w:p w:rsidR="008F5DED" w:rsidRDefault="008F5DED" w:rsidP="000D2CA3">
      <w:pPr>
        <w:spacing w:beforeLines="60"/>
        <w:ind w:firstLine="567"/>
        <w:jc w:val="both"/>
        <w:rPr>
          <w:bCs/>
          <w:shd w:val="clear" w:color="auto" w:fill="FFFFFF"/>
        </w:rPr>
      </w:pPr>
      <w:r w:rsidRPr="00A248FF">
        <w:rPr>
          <w:i/>
        </w:rPr>
        <w:t>Chuyên đề 2</w:t>
      </w:r>
      <w:r w:rsidRPr="00A248FF">
        <w:t>.</w:t>
      </w:r>
      <w:r w:rsidR="006A13B4">
        <w:t xml:space="preserve"> </w:t>
      </w:r>
      <w:r w:rsidRPr="00A248FF">
        <w:rPr>
          <w:b/>
        </w:rPr>
        <w:t>Nghị quyết của Chính phủ hỗ trợ người dân bị thiệt hại nhà ở do thiên tai</w:t>
      </w:r>
      <w:r w:rsidRPr="00A248FF">
        <w:rPr>
          <w:bCs/>
          <w:shd w:val="clear" w:color="auto" w:fill="FFFFFF"/>
        </w:rPr>
        <w:t>.</w:t>
      </w:r>
    </w:p>
    <w:p w:rsidR="008F5DED" w:rsidRDefault="008F5DED" w:rsidP="000D2CA3">
      <w:pPr>
        <w:pStyle w:val="Heading1"/>
        <w:shd w:val="clear" w:color="auto" w:fill="FFFFFF"/>
        <w:spacing w:beforeLines="60" w:after="0"/>
        <w:ind w:firstLine="567"/>
        <w:jc w:val="both"/>
        <w:rPr>
          <w:rFonts w:ascii="Times New Roman" w:hAnsi="Times New Roman" w:cs="Times New Roman"/>
          <w:sz w:val="28"/>
          <w:szCs w:val="28"/>
        </w:rPr>
      </w:pPr>
      <w:r w:rsidRPr="00A248FF">
        <w:rPr>
          <w:rFonts w:ascii="Times New Roman" w:hAnsi="Times New Roman" w:cs="Times New Roman"/>
          <w:b w:val="0"/>
          <w:i/>
          <w:sz w:val="28"/>
          <w:szCs w:val="28"/>
        </w:rPr>
        <w:t>Chuyên đề 3</w:t>
      </w:r>
      <w:r w:rsidRPr="00A248FF">
        <w:rPr>
          <w:rFonts w:ascii="Times New Roman" w:hAnsi="Times New Roman" w:cs="Times New Roman"/>
          <w:b w:val="0"/>
          <w:sz w:val="28"/>
          <w:szCs w:val="28"/>
        </w:rPr>
        <w:t>.</w:t>
      </w:r>
      <w:r w:rsidR="006A13B4">
        <w:rPr>
          <w:rFonts w:ascii="Times New Roman" w:hAnsi="Times New Roman" w:cs="Times New Roman"/>
          <w:b w:val="0"/>
          <w:sz w:val="28"/>
          <w:szCs w:val="28"/>
        </w:rPr>
        <w:t xml:space="preserve"> N</w:t>
      </w:r>
      <w:r w:rsidRPr="00A248FF">
        <w:rPr>
          <w:rFonts w:ascii="Times New Roman" w:hAnsi="Times New Roman" w:cs="Times New Roman"/>
          <w:bCs w:val="0"/>
          <w:sz w:val="28"/>
          <w:szCs w:val="28"/>
        </w:rPr>
        <w:t>ghị định mới về vị trí việc làm trong đơn vị sự nghiệp công lập</w:t>
      </w:r>
      <w:r w:rsidRPr="00A248FF">
        <w:rPr>
          <w:rFonts w:ascii="Times New Roman" w:hAnsi="Times New Roman" w:cs="Times New Roman"/>
          <w:sz w:val="28"/>
          <w:szCs w:val="28"/>
        </w:rPr>
        <w:t xml:space="preserve">. </w:t>
      </w:r>
    </w:p>
    <w:p w:rsidR="006A13B4" w:rsidRPr="003607CA" w:rsidRDefault="006A13B4" w:rsidP="006A13B4">
      <w:pPr>
        <w:spacing w:before="120" w:after="120" w:line="240" w:lineRule="auto"/>
        <w:jc w:val="both"/>
        <w:rPr>
          <w:rFonts w:cs="Times New Roman"/>
          <w:szCs w:val="28"/>
        </w:rPr>
      </w:pPr>
      <w:r w:rsidRPr="003607CA">
        <w:rPr>
          <w:rFonts w:cs="Times New Roman"/>
          <w:i/>
          <w:szCs w:val="28"/>
        </w:rPr>
        <w:t>(Các thông tin trên, xem chi tiết tại Tài liệu sinh hoạt chi bộ Trang thông tin điện tử Ban Tuyên giáo Tỉnh ủy Kon Tum)</w:t>
      </w:r>
    </w:p>
    <w:p w:rsidR="00E64C30" w:rsidRPr="00504170" w:rsidRDefault="00E64C30" w:rsidP="00A3764B">
      <w:pPr>
        <w:spacing w:before="120" w:after="120" w:line="240" w:lineRule="auto"/>
        <w:ind w:firstLine="567"/>
        <w:rPr>
          <w:rFonts w:cs="Times New Roman"/>
          <w:b/>
          <w:szCs w:val="28"/>
        </w:rPr>
      </w:pPr>
      <w:r w:rsidRPr="00504170">
        <w:rPr>
          <w:rFonts w:cs="Times New Roman"/>
          <w:b/>
          <w:szCs w:val="28"/>
        </w:rPr>
        <w:lastRenderedPageBreak/>
        <w:t>II. TIN TRONG TỈNH</w:t>
      </w:r>
    </w:p>
    <w:p w:rsidR="00CB0C1B" w:rsidRPr="00A248FF" w:rsidRDefault="005E0201" w:rsidP="000D2CA3">
      <w:pPr>
        <w:shd w:val="clear" w:color="auto" w:fill="FCFCFC"/>
        <w:spacing w:beforeLines="60"/>
        <w:ind w:firstLine="567"/>
        <w:jc w:val="both"/>
      </w:pPr>
      <w:r w:rsidRPr="00A248FF">
        <w:rPr>
          <w:b/>
          <w:bCs/>
        </w:rPr>
        <w:t xml:space="preserve">1. </w:t>
      </w:r>
      <w:r w:rsidR="00CB0C1B" w:rsidRPr="00A248FF">
        <w:rPr>
          <w:b/>
          <w:bCs/>
        </w:rPr>
        <w:t>Chiều 02-11, đồng chí Lê Ngọc Tuấ</w:t>
      </w:r>
      <w:r w:rsidR="00CB0C1B">
        <w:rPr>
          <w:b/>
          <w:bCs/>
        </w:rPr>
        <w:t>n-</w:t>
      </w:r>
      <w:r w:rsidR="00CB0C1B" w:rsidRPr="00A248FF">
        <w:rPr>
          <w:b/>
          <w:bCs/>
        </w:rPr>
        <w:t>Phó Bí thư Tỉnh ủy, Chủ tịch UBND tỉnh, Trưởng Ban Chỉ huy phòng, chống thiên tai và tìm kiếm cứu nạn (PCTT&amp;TKCN) tỉnh chủ trì Hội nghị trực tuyến toàn tỉnh về công tác khắc phục thiên tai do bão số 9 gây ra và công tác phòng, chống, ứng phó bão, mưa lũ lớn trong thời gian tới.</w:t>
      </w:r>
    </w:p>
    <w:p w:rsidR="00F35C86" w:rsidRDefault="00CB0C1B" w:rsidP="000D2CA3">
      <w:pPr>
        <w:shd w:val="clear" w:color="auto" w:fill="FCFCFC"/>
        <w:spacing w:beforeLines="60"/>
        <w:ind w:firstLine="567"/>
        <w:jc w:val="both"/>
      </w:pPr>
      <w:r w:rsidRPr="00A248FF">
        <w:t xml:space="preserve">Trên cơ sở báo cáo của đại diện lãnh đạo Sở Nông nghiệp và Phát triển nông thôn (Cơ quan thường trực Ban Chỉ huy PCTT&amp;TKCN tỉnh) về tình hình phòng, chống, ứng phó thiên tai, công tác khắc phục do bão số 9 gây ra trên địa bàn tỉnh, đồng chí Lê Ngọc Tuấn kết luận: </w:t>
      </w:r>
      <w:r w:rsidRPr="00CB0C1B">
        <w:rPr>
          <w:b/>
        </w:rPr>
        <w:t>(1)</w:t>
      </w:r>
      <w:r w:rsidRPr="00A248FF">
        <w:t xml:space="preserve"> đề nghị các cấp, các ngành và UBND các huyện, thành phố tiếp tục thực hiện nghiêm túc các văn bản chỉ đạo của Trung ương và Thường trực Tỉnh ủy, UBND tỉnh, Chủ tịch UBND tỉnh về công tác phòng, chống, ứng phó thiên tai nhằm chủ động phòng, chống ứng phó với bão và mưa lũ lớn trong thời gian tới trên địa bàn tỉnh. </w:t>
      </w:r>
      <w:r w:rsidRPr="00CB0C1B">
        <w:rPr>
          <w:b/>
        </w:rPr>
        <w:t>(2)</w:t>
      </w:r>
      <w:r w:rsidRPr="00A248FF">
        <w:t xml:space="preserve"> yêu cầu các ngành và các địa phương cần tập trung sửa chữa các công trình hạ tầng thiết yếu; tiếp tục rà soát các khu dân cư ven sông, suối, hạ lưu hồ, đập có nguy cơ xảy ra lũ quét, sạt lở đất, khu vực thấp trũng có nguy cơ xảy ra ngập lụt</w:t>
      </w:r>
      <w:r w:rsidR="00F35C86">
        <w:t>…</w:t>
      </w:r>
    </w:p>
    <w:p w:rsidR="005E0201" w:rsidRPr="00A248FF" w:rsidRDefault="00CB0C1B" w:rsidP="000D2CA3">
      <w:pPr>
        <w:shd w:val="clear" w:color="auto" w:fill="FCFCFC"/>
        <w:spacing w:beforeLines="60"/>
        <w:ind w:firstLine="567"/>
        <w:jc w:val="both"/>
      </w:pPr>
      <w:r>
        <w:rPr>
          <w:b/>
          <w:bCs/>
        </w:rPr>
        <w:t xml:space="preserve">2. </w:t>
      </w:r>
      <w:r w:rsidR="005E0201" w:rsidRPr="00A248FF">
        <w:rPr>
          <w:b/>
          <w:bCs/>
        </w:rPr>
        <w:t>Chiều 6-11, đồng chí Dương Văn Trang- Ủy viên Trung ương Đảng, Bí thư Tỉnh ủy chủ trì Hội nghị lần thứ Hai Ban Chấp hành Đảng bộ tỉnh khóa XVI, nhiệm kỳ 2020-2025.</w:t>
      </w:r>
    </w:p>
    <w:p w:rsidR="005E0201" w:rsidRPr="00A248FF" w:rsidRDefault="005E0201" w:rsidP="000D2CA3">
      <w:pPr>
        <w:shd w:val="clear" w:color="auto" w:fill="FCFCFC"/>
        <w:spacing w:beforeLines="60"/>
        <w:ind w:firstLine="567"/>
        <w:jc w:val="both"/>
      </w:pPr>
      <w:r w:rsidRPr="00A248FF">
        <w:t>Hội nghị</w:t>
      </w:r>
      <w:r w:rsidR="00E92EED">
        <w:t xml:space="preserve"> đã</w:t>
      </w:r>
      <w:r w:rsidRPr="00A248FF">
        <w:t xml:space="preserve"> quán triệt Kết luận 91-KL/TW ngày 22/10/2020 của Ban Chấp hành Trung ương Đảng về tình hình kinh tế-xã hội, ngân sách nhà nước năm 2020, phương hướng nhiệm vụ năm 2021; thông qua các tờ trình của Ban Thường vụ Tỉnh ủy về dự thảo Quy chế làm việc của Ban Chấp hành Đảng bộ tỉnh khóa XVI, nhiệm kỳ 2020-2025; dự thảo Chương trình hành động của Tỉnh ủy thực hiện Nghị quyết Đại hội XVI Đảng bộ tỉnh.</w:t>
      </w:r>
      <w:r w:rsidR="00D36D0B">
        <w:t xml:space="preserve"> </w:t>
      </w:r>
      <w:r w:rsidRPr="00A248FF">
        <w:t>Theo đó, dự thảo Quy chế làm việc của Ban Chấp hành Đảng bộ tỉnh khóa XVI có 5 chương, 34 điều. Dự thảo Chương trình hành động của Ban Chấp hành Đảng bộ tỉnh thực hiện Nghị quyết Đại hội đại biểu Đảng bộ tỉnh lần thứ XVI  có 19 chương trình chi tiết, cụ thể hóa 6 nhiệm vụ trọng tâm, 3 lĩnh vực đột phá và các mục tiêu, nhiệm vụ giải pháp chủ yếu mà Nghị quyết đề ra.</w:t>
      </w:r>
    </w:p>
    <w:p w:rsidR="005E0201" w:rsidRPr="00A248FF" w:rsidRDefault="005E0201" w:rsidP="000D2CA3">
      <w:pPr>
        <w:shd w:val="clear" w:color="auto" w:fill="FCFCFC"/>
        <w:spacing w:beforeLines="60"/>
        <w:ind w:firstLine="567"/>
        <w:jc w:val="both"/>
      </w:pPr>
      <w:r w:rsidRPr="00A248FF">
        <w:t>Kết luận Hội nghị, đồng chí Bí thư Tỉnh ủy đánh giá cao tinh thần trách nhiệm của các đại biểu đã thảo luận, đóng góp nhiều ý kiến vào dự thảo nội dung các tờ</w:t>
      </w:r>
      <w:r w:rsidR="00D060EC">
        <w:t xml:space="preserve"> trình</w:t>
      </w:r>
      <w:r w:rsidRPr="00A248FF">
        <w:t>. Đồng chí Bí thư Tỉnh ủy cũng đã chỉ đạo các huyện ủy, thành ủy quan tâm chỉ đạo tổ chức có hiệu quả triển khai tuyên truyền nghị quyết đại hội Đảng các cấp, ban hành quy chế hoạt động của Ban Chấp hành Đảng bộ cấp cơ sở; đẩy mạnh khắc phục thiệt hại do bão lũ gây ra; chỉ đạo đánh giá tình hình phát triển kinh tế - xã hội, quốc phòng an ninh trên địa bàn năm 2020</w:t>
      </w:r>
      <w:r w:rsidR="00D060EC">
        <w:t>…</w:t>
      </w:r>
    </w:p>
    <w:p w:rsidR="006A283D" w:rsidRPr="00A248FF" w:rsidRDefault="00DC5991" w:rsidP="000D2CA3">
      <w:pPr>
        <w:shd w:val="clear" w:color="auto" w:fill="FCFCFC"/>
        <w:spacing w:beforeLines="60"/>
        <w:ind w:firstLine="567"/>
        <w:jc w:val="both"/>
      </w:pPr>
      <w:r>
        <w:rPr>
          <w:b/>
          <w:bCs/>
        </w:rPr>
        <w:lastRenderedPageBreak/>
        <w:t>3</w:t>
      </w:r>
      <w:r w:rsidR="006A283D">
        <w:rPr>
          <w:b/>
          <w:bCs/>
        </w:rPr>
        <w:t xml:space="preserve">. </w:t>
      </w:r>
      <w:r w:rsidR="006A283D" w:rsidRPr="00A248FF">
        <w:rPr>
          <w:b/>
          <w:bCs/>
        </w:rPr>
        <w:t>Ngày 12-11, UBND tỉnh tổ chức Hội nghị tổng kết công tác quản lý, bảo vệ và phát triển rừng năm 2020, triển khai nhiệm vụ năm 2021 và các năm tiếp theo. Đồng chí Dương Văn Trang- Ủy viên Trung ương Đảng, Bí thư Tỉnh ủy chủ trì Hội nghị.</w:t>
      </w:r>
    </w:p>
    <w:p w:rsidR="006A283D" w:rsidRPr="00A248FF" w:rsidRDefault="006A283D" w:rsidP="000D2CA3">
      <w:pPr>
        <w:shd w:val="clear" w:color="auto" w:fill="FCFCFC"/>
        <w:spacing w:beforeLines="60"/>
        <w:ind w:firstLine="567"/>
        <w:jc w:val="both"/>
      </w:pPr>
      <w:r w:rsidRPr="00A248FF">
        <w:t>Theo báo cáo, trong 10 tháng năm 2020, đã kịp thời ngăn chặn và triệt phá 45 điểm nóng về vi phạm Luật Lâm nghiệp; phát hiện 324 vụ vi phạm (khối lượng gỗ vi phạm quy tròn các loại 1.105,408m3; diện tích thiệt hại 43,71ha); thụ lý sơ thẩm 13 vụ án hình sự về vi phạm pháp luật trong công tác quản lý bảo vệ rừng, đã xét xử 12 vụ với 50 bị cáo; tiếp nhận và cứu hộ 3 cá thể động vật hoang dã từ người dân; thực hiện khoán bảo vệ rừng 216.701,22ha (đạt 100% kế hoạch), trồng rừng 719ha (đạt 96% kế hoạch), trồng 62.378 cây phân tán, khoanh nuôi, xúc tiến tái sinh 374,98ha rừng…</w:t>
      </w:r>
    </w:p>
    <w:p w:rsidR="006A283D" w:rsidRPr="00A248FF" w:rsidRDefault="006A283D" w:rsidP="000D2CA3">
      <w:pPr>
        <w:shd w:val="clear" w:color="auto" w:fill="FCFCFC"/>
        <w:spacing w:beforeLines="60"/>
        <w:ind w:firstLine="567"/>
        <w:jc w:val="both"/>
      </w:pPr>
      <w:r w:rsidRPr="00A248FF">
        <w:t>Phát biểu kết luận hội nghị, đồng chí Bí thư Tỉnh ủy biểu dương những thành tích đạt được của các địa phương, các chủ rừng và các lực lượng làm nhiệm vụ quản lý, bảo vệ và phát triển rừng trong thời gian qua.</w:t>
      </w:r>
      <w:r w:rsidR="00D40569">
        <w:t xml:space="preserve"> </w:t>
      </w:r>
      <w:r w:rsidRPr="00A248FF">
        <w:t>Đồng chí Bí thư Tỉnh ủy lưu ý, cấp ủy đảng, chính quyền cấp xã, huyện một số nơi còn lơ là trách nhiệm trong công tác quản lý, bảo vệ rừng; lực lượng tham gia công tác quản lý, bảo vệ rừng tinh thần trách nhiệm chưa cao, có nơi còn bao che, tiếp tay cho hành vi phá rừng; rừng vẫn còn bị xâm hạ</w:t>
      </w:r>
      <w:r w:rsidR="00DC5991">
        <w:t>i</w:t>
      </w:r>
      <w:r w:rsidRPr="00A248FF">
        <w:t>; cán bộ, đảng viên là người tham gia lãnh đạo, chỉ đạo và thực thi công tác quản lý, bảo vệ rừng phải nêu cao tinh thần trách nhiệm đối với nhiệm vụ được giao; hạn chế thấp nhất việc vận chuyển lâm sản trái phép trên tất cả các tuyến đường giao thông; các chủ rừng phải phát hiện sớm khi xảy ra phá rừng; lực lượng Kiểm lâm nhanh chóng khởi tố khi đủ điều kiện và ngành Tòa án đưa ra xét xử đúng người, đúng tội</w:t>
      </w:r>
      <w:r>
        <w:t>…</w:t>
      </w:r>
    </w:p>
    <w:p w:rsidR="005E0201" w:rsidRPr="00A248FF" w:rsidRDefault="00DC5991" w:rsidP="000D2CA3">
      <w:pPr>
        <w:spacing w:beforeLines="60"/>
        <w:ind w:firstLine="567"/>
        <w:jc w:val="both"/>
        <w:rPr>
          <w:b/>
        </w:rPr>
      </w:pPr>
      <w:r>
        <w:rPr>
          <w:b/>
        </w:rPr>
        <w:t>4</w:t>
      </w:r>
      <w:r w:rsidR="006A283D">
        <w:rPr>
          <w:b/>
        </w:rPr>
        <w:t xml:space="preserve">. </w:t>
      </w:r>
      <w:r w:rsidR="005E0201" w:rsidRPr="00A248FF">
        <w:rPr>
          <w:b/>
        </w:rPr>
        <w:t>Ngày 23-11, Ban Thường vụ Tỉnh ủy tổ chức Hội nghị học tập, quán triệt Nghị quyết Đại hội Đảng bộ tỉnh lần thứ XVI, nhiệm kỳ 2020 - 2025. Đồng chí Dương Văn Trang - Ủy viên Ban Chấp hành Trung ương Đảng, Bí thư Tỉnh ủy chủ trì hội nghị.</w:t>
      </w:r>
    </w:p>
    <w:p w:rsidR="005E0201" w:rsidRPr="00A248FF" w:rsidRDefault="005E0201" w:rsidP="000D2CA3">
      <w:pPr>
        <w:spacing w:beforeLines="60"/>
        <w:ind w:firstLine="567"/>
        <w:jc w:val="both"/>
      </w:pPr>
      <w:r w:rsidRPr="00A248FF">
        <w:t xml:space="preserve">Hội nghị được truyền trực tuyến từ điểm cầu tỉnh (Hội trường Ngọc Linh) đến 49 điểm cầu các huyện, thành phố và các xã, thị trấn với trên 3.000 cán bộ, đảng viên trong toàn Đảng bộ tỉnh tham gia. </w:t>
      </w:r>
    </w:p>
    <w:p w:rsidR="005E0201" w:rsidRPr="00A248FF" w:rsidRDefault="005E0201" w:rsidP="000D2CA3">
      <w:pPr>
        <w:spacing w:beforeLines="60"/>
        <w:ind w:firstLine="567"/>
        <w:jc w:val="both"/>
      </w:pPr>
      <w:r w:rsidRPr="00A248FF">
        <w:t xml:space="preserve">Theo đó, </w:t>
      </w:r>
      <w:r w:rsidRPr="00A248FF">
        <w:rPr>
          <w:bCs/>
        </w:rPr>
        <w:t xml:space="preserve">các đồng chí báo cáo viên đã </w:t>
      </w:r>
      <w:r w:rsidRPr="00A248FF">
        <w:t>thông tin về những thành quả nổi bật và những hạn chế, khuyết điểm, nguyên nhân trong việc thực hiện Nghị quyết Đại hội đại biểu Đảng bộ tỉnh lần thứ XV nhiệm kỳ 2015-2020; quan điểm, mục tiêu, nhiệm vụ và giải pháp của Ban Chấp hành Đảng bộ tỉnh để triển khai thực hiện các nhiệm vụ kinh tế, văn hóa, xã hội, quốc phòng, an ninh đối ngoại, xây dựng Đảng và hệ thống chính trị gắn với thực hiện Nghị quyết Trung ương 4 khóa XII, hoạt động của Mặt trận và các tổ chức chính trị-xã hội trong nhiệm kỳ 2020-2025.</w:t>
      </w:r>
    </w:p>
    <w:p w:rsidR="005E0201" w:rsidRPr="00A248FF" w:rsidRDefault="005E0201" w:rsidP="000D2CA3">
      <w:pPr>
        <w:spacing w:beforeLines="60"/>
        <w:ind w:firstLine="567"/>
        <w:jc w:val="both"/>
      </w:pPr>
      <w:r w:rsidRPr="00A248FF">
        <w:lastRenderedPageBreak/>
        <w:t>Phát biểu tại hội nghị, đồng chí Bí thư Tỉnh ủy đề nghị các cấp, các ngành, địa phương, đơn vị quán triệt sâu sắc các nội dung Nghị quyết Đại hội đại biểu Đảng bộ tỉnh lần thứ XVI nhiệm kỳ 2020-2025; phấn đấu đạt và vượt các chỉ tiêu về kinh tế, văn hóa, xã hội, quốc phòng, an ninh, xây dựng Đảng và hệ thống chính trị đã đề ra tại Nghị quyết Đại hộ</w:t>
      </w:r>
      <w:r w:rsidR="00E92EED">
        <w:t>i</w:t>
      </w:r>
      <w:r w:rsidRPr="00A248FF">
        <w:t>…</w:t>
      </w:r>
    </w:p>
    <w:p w:rsidR="005E0201" w:rsidRPr="00A248FF" w:rsidRDefault="005E0201" w:rsidP="000D2CA3">
      <w:pPr>
        <w:pStyle w:val="pbody"/>
        <w:shd w:val="clear" w:color="auto" w:fill="FFFFFF"/>
        <w:spacing w:beforeLines="60" w:beforeAutospacing="0" w:after="0" w:afterAutospacing="0"/>
        <w:ind w:firstLine="567"/>
        <w:jc w:val="both"/>
        <w:textAlignment w:val="baseline"/>
        <w:rPr>
          <w:sz w:val="28"/>
          <w:szCs w:val="28"/>
        </w:rPr>
      </w:pPr>
      <w:r w:rsidRPr="00A248FF">
        <w:rPr>
          <w:sz w:val="28"/>
          <w:szCs w:val="28"/>
        </w:rPr>
        <w:t>Theo Chỉ thị số 01-CT/TU, ngày 19-10-2020 của Ban Thường vụ Tỉnh ủy, cấp huyện và tương đương hoàn thành việc tổ chức học tập, quán triệt Nghị quyết Đại hội XVI Đảng bộ tỉnh đến cán bộ chủ chốt trước ngày 15-12-2020; các tổ chức cơ sở đảng hoàn thành việc tổ chức học tập, quán triệt Nghị quyết đến các bộ, đảng viên và nhân dân trước ngày 30-12-2020.</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III. TIN TRONG HUYỆN</w:t>
      </w:r>
    </w:p>
    <w:p w:rsidR="0077192F" w:rsidRPr="000E0F0A" w:rsidRDefault="0077192F" w:rsidP="0077192F">
      <w:pPr>
        <w:pStyle w:val="NormalWeb"/>
        <w:shd w:val="clear" w:color="auto" w:fill="FFFFFF"/>
        <w:spacing w:before="0" w:beforeAutospacing="0" w:after="120" w:afterAutospacing="0"/>
        <w:ind w:firstLine="567"/>
        <w:jc w:val="both"/>
        <w:rPr>
          <w:b/>
          <w:sz w:val="28"/>
          <w:szCs w:val="28"/>
        </w:rPr>
      </w:pPr>
      <w:r w:rsidRPr="0077192F">
        <w:rPr>
          <w:rStyle w:val="Strong"/>
          <w:sz w:val="28"/>
          <w:szCs w:val="28"/>
          <w:shd w:val="clear" w:color="auto" w:fill="FFFFFF"/>
        </w:rPr>
        <w:t>1</w:t>
      </w:r>
      <w:r w:rsidRPr="0077192F">
        <w:rPr>
          <w:rStyle w:val="Strong"/>
          <w:b w:val="0"/>
          <w:sz w:val="28"/>
          <w:szCs w:val="28"/>
          <w:shd w:val="clear" w:color="auto" w:fill="FFFFFF"/>
        </w:rPr>
        <w:t>.</w:t>
      </w:r>
      <w:r w:rsidRPr="0077192F">
        <w:rPr>
          <w:rStyle w:val="Strong"/>
          <w:sz w:val="28"/>
          <w:szCs w:val="28"/>
          <w:shd w:val="clear" w:color="auto" w:fill="FFFFFF"/>
        </w:rPr>
        <w:t xml:space="preserve"> </w:t>
      </w:r>
      <w:r w:rsidR="0074755B" w:rsidRPr="0077192F">
        <w:rPr>
          <w:rStyle w:val="Strong"/>
          <w:sz w:val="28"/>
          <w:szCs w:val="28"/>
          <w:shd w:val="clear" w:color="auto" w:fill="FFFFFF"/>
        </w:rPr>
        <w:t xml:space="preserve">Sáng </w:t>
      </w:r>
      <w:r w:rsidR="000E0F0A">
        <w:rPr>
          <w:rStyle w:val="Strong"/>
          <w:sz w:val="28"/>
          <w:szCs w:val="28"/>
          <w:shd w:val="clear" w:color="auto" w:fill="FFFFFF"/>
        </w:rPr>
        <w:t>04</w:t>
      </w:r>
      <w:r w:rsidR="0074755B" w:rsidRPr="0077192F">
        <w:rPr>
          <w:rStyle w:val="Strong"/>
          <w:sz w:val="28"/>
          <w:szCs w:val="28"/>
          <w:shd w:val="clear" w:color="auto" w:fill="FFFFFF"/>
        </w:rPr>
        <w:t>/11</w:t>
      </w:r>
      <w:r w:rsidR="00C241FB" w:rsidRPr="0077192F">
        <w:rPr>
          <w:rStyle w:val="Strong"/>
          <w:b w:val="0"/>
          <w:sz w:val="28"/>
          <w:szCs w:val="28"/>
          <w:shd w:val="clear" w:color="auto" w:fill="FFFFFF"/>
        </w:rPr>
        <w:t xml:space="preserve">: </w:t>
      </w:r>
      <w:r w:rsidR="000E0F0A" w:rsidRPr="0077192F">
        <w:rPr>
          <w:rStyle w:val="Strong"/>
          <w:sz w:val="28"/>
          <w:szCs w:val="28"/>
        </w:rPr>
        <w:t>Uỷ ban MTTQ Việt Nam huyện tổ chức Hội thi Cán bộ Mặt trận</w:t>
      </w:r>
      <w:r w:rsidR="000D2CA3">
        <w:rPr>
          <w:rStyle w:val="Strong"/>
          <w:sz w:val="28"/>
          <w:szCs w:val="28"/>
        </w:rPr>
        <w:t xml:space="preserve"> giỏi huyện Ia H'Drai lần thứ 4</w:t>
      </w:r>
      <w:r w:rsidR="000E0F0A" w:rsidRPr="0077192F">
        <w:rPr>
          <w:rStyle w:val="Strong"/>
          <w:sz w:val="28"/>
          <w:szCs w:val="28"/>
        </w:rPr>
        <w:t xml:space="preserve"> năm 2020</w:t>
      </w:r>
      <w:r w:rsidR="000E0F0A">
        <w:rPr>
          <w:rStyle w:val="Strong"/>
          <w:sz w:val="28"/>
          <w:szCs w:val="28"/>
        </w:rPr>
        <w:t xml:space="preserve"> chào mừng k</w:t>
      </w:r>
      <w:r w:rsidRPr="0077192F">
        <w:rPr>
          <w:rStyle w:val="Strong"/>
          <w:sz w:val="28"/>
          <w:szCs w:val="28"/>
        </w:rPr>
        <w:t>ỷ niệm 90 năm Ngày truyền thống Mặt trận Tổ quốc Việt Nam (18/11/1930 – 18/11/2020) và “Ngày hội Đoàn kết toàn dân tộc” năm 2020</w:t>
      </w:r>
      <w:r w:rsidR="000E0F0A">
        <w:rPr>
          <w:rStyle w:val="Strong"/>
          <w:sz w:val="28"/>
          <w:szCs w:val="28"/>
        </w:rPr>
        <w:t xml:space="preserve">. </w:t>
      </w:r>
      <w:r w:rsidRPr="0077192F">
        <w:rPr>
          <w:rStyle w:val="Strong"/>
          <w:sz w:val="28"/>
          <w:szCs w:val="28"/>
        </w:rPr>
        <w:t xml:space="preserve"> </w:t>
      </w:r>
      <w:r w:rsidR="000E0F0A" w:rsidRPr="000E0F0A">
        <w:rPr>
          <w:b/>
          <w:sz w:val="28"/>
          <w:szCs w:val="28"/>
          <w:shd w:val="clear" w:color="auto" w:fill="FFFFFF"/>
        </w:rPr>
        <w:t>Đồng chí Nguyễn Hữu Thạch, Tỉnh ủy viên, Bí thư Huyện ủy dự chúc mừng Hội thi.</w:t>
      </w:r>
    </w:p>
    <w:p w:rsidR="0077192F" w:rsidRPr="0077192F" w:rsidRDefault="0077192F" w:rsidP="000E0F0A">
      <w:pPr>
        <w:pStyle w:val="NormalWeb"/>
        <w:shd w:val="clear" w:color="auto" w:fill="FFFFFF"/>
        <w:spacing w:before="0" w:beforeAutospacing="0" w:after="120" w:afterAutospacing="0"/>
        <w:ind w:firstLine="567"/>
        <w:jc w:val="both"/>
        <w:rPr>
          <w:sz w:val="28"/>
          <w:szCs w:val="28"/>
        </w:rPr>
      </w:pPr>
      <w:r w:rsidRPr="0077192F">
        <w:rPr>
          <w:sz w:val="28"/>
          <w:szCs w:val="28"/>
        </w:rPr>
        <w:t>Tham dự hội thi có 15 thí sinh, đến từ 3 đội, thuộc 3 xã (Ia Dom, Ia Đal, Ia Tơi), huyện Ia H'Drai. Tại hội thi, các đội thi trải qua 4 phần thi: Sân khấu hóa; Trắc nghiệm; Thuyết trình và Xử lý tình huống.</w:t>
      </w:r>
    </w:p>
    <w:p w:rsidR="0077192F" w:rsidRPr="0077192F" w:rsidRDefault="0077192F" w:rsidP="000E0F0A">
      <w:pPr>
        <w:pStyle w:val="NormalWeb"/>
        <w:shd w:val="clear" w:color="auto" w:fill="FFFFFF"/>
        <w:spacing w:before="0" w:beforeAutospacing="0" w:after="120" w:afterAutospacing="0"/>
        <w:ind w:firstLine="567"/>
        <w:jc w:val="both"/>
        <w:rPr>
          <w:sz w:val="28"/>
          <w:szCs w:val="28"/>
        </w:rPr>
      </w:pPr>
      <w:r w:rsidRPr="0077192F">
        <w:rPr>
          <w:sz w:val="28"/>
          <w:szCs w:val="28"/>
        </w:rPr>
        <w:t>Hội thi được tổ chức nhằm nâng cao kiến thức, hiểu biết về pháp luật và kỹ năng tuyên truyền cho lực lượng cán bộ Mặt trận cơ sở, hội viên, đoàn viên và nhân dân trên địa bàn huyện. Qua đó tạo sân chơi lành mạnh, thiết thực, giao lưu, học tập, trao đổi kinh nghiệm lẫn nhau trong quá trình hoạt động phong trào, đồng thời nâng cao kiến thức hiểu biết về các quy định pháp luật cho lực lượng cán bộ hội viên, phát huy vai trò Mặt trận ở cơ sở tham gia xây dựng Đảng, chính quyền địa phương.</w:t>
      </w:r>
    </w:p>
    <w:p w:rsidR="0077192F" w:rsidRDefault="0077192F" w:rsidP="0077192F">
      <w:pPr>
        <w:pStyle w:val="NormalWeb"/>
        <w:shd w:val="clear" w:color="auto" w:fill="FFFFFF"/>
        <w:spacing w:before="120" w:beforeAutospacing="0" w:after="120" w:afterAutospacing="0"/>
        <w:ind w:firstLine="567"/>
        <w:jc w:val="both"/>
        <w:rPr>
          <w:sz w:val="28"/>
          <w:szCs w:val="28"/>
          <w:shd w:val="clear" w:color="auto" w:fill="FFFFFF"/>
        </w:rPr>
      </w:pPr>
      <w:r w:rsidRPr="0077192F">
        <w:rPr>
          <w:sz w:val="28"/>
          <w:szCs w:val="28"/>
          <w:shd w:val="clear" w:color="auto" w:fill="FFFFFF"/>
        </w:rPr>
        <w:t>Kết thúc hội thi, Ban Tổ chức đã tiến hà</w:t>
      </w:r>
      <w:r w:rsidR="00D72250">
        <w:rPr>
          <w:sz w:val="28"/>
          <w:szCs w:val="28"/>
          <w:shd w:val="clear" w:color="auto" w:fill="FFFFFF"/>
        </w:rPr>
        <w:t>nh trao 1 giải nhất, 1 giải nhì và</w:t>
      </w:r>
      <w:r w:rsidRPr="0077192F">
        <w:rPr>
          <w:sz w:val="28"/>
          <w:szCs w:val="28"/>
          <w:shd w:val="clear" w:color="auto" w:fill="FFFFFF"/>
        </w:rPr>
        <w:t xml:space="preserve"> 1 giải ba. Giải nhất thuộc về đơn vị xã Ia Dom.</w:t>
      </w:r>
    </w:p>
    <w:p w:rsidR="0077192F" w:rsidRPr="000E0F0A" w:rsidRDefault="0077192F" w:rsidP="0077192F">
      <w:pPr>
        <w:pStyle w:val="NormalWeb"/>
        <w:shd w:val="clear" w:color="auto" w:fill="FFFFFF"/>
        <w:spacing w:before="120" w:beforeAutospacing="0" w:after="120" w:afterAutospacing="0"/>
        <w:ind w:firstLine="567"/>
        <w:jc w:val="both"/>
        <w:rPr>
          <w:rStyle w:val="Strong"/>
          <w:sz w:val="28"/>
          <w:szCs w:val="28"/>
          <w:shd w:val="clear" w:color="auto" w:fill="FFFFFF"/>
        </w:rPr>
      </w:pPr>
      <w:r w:rsidRPr="000E0F0A">
        <w:rPr>
          <w:b/>
          <w:sz w:val="28"/>
          <w:szCs w:val="28"/>
          <w:shd w:val="clear" w:color="auto" w:fill="FFFFFF"/>
        </w:rPr>
        <w:t>2.</w:t>
      </w:r>
      <w:r w:rsidRPr="000E0F0A">
        <w:rPr>
          <w:sz w:val="28"/>
          <w:szCs w:val="28"/>
          <w:shd w:val="clear" w:color="auto" w:fill="FFFFFF"/>
        </w:rPr>
        <w:t xml:space="preserve"> </w:t>
      </w:r>
      <w:r w:rsidR="000E0F0A">
        <w:rPr>
          <w:rStyle w:val="Strong"/>
          <w:sz w:val="28"/>
          <w:szCs w:val="28"/>
          <w:shd w:val="clear" w:color="auto" w:fill="FFFFFF"/>
        </w:rPr>
        <w:t>Trong 2 ngày 5-6/11:</w:t>
      </w:r>
      <w:r w:rsidRPr="000E0F0A">
        <w:rPr>
          <w:rStyle w:val="Strong"/>
          <w:sz w:val="28"/>
          <w:szCs w:val="28"/>
          <w:shd w:val="clear" w:color="auto" w:fill="FFFFFF"/>
        </w:rPr>
        <w:t xml:space="preserve"> Tổ đại biểu HĐND tỉnh và HĐND huyện Ia H'Drai tổ chức tiếp xúc cử tri tại xã Ia Tơi, xã Ia Dom và xã Ia Đal. Tham dự buổi tiếp xúc có đồng chí Nguyễn Hữu Tháp, TUV, Phó Chủ tịch UBND tỉnh, Tổ trưởng Tổ đại biểu HĐND tỉnh; các thành viên Tổ đại biểu HĐND tỉnh, HĐND huyện Ia H'Drai và cử tri của các xã.</w:t>
      </w:r>
    </w:p>
    <w:p w:rsidR="0077192F" w:rsidRPr="000E0F0A" w:rsidRDefault="0077192F" w:rsidP="0077192F">
      <w:pPr>
        <w:pStyle w:val="NormalWeb"/>
        <w:shd w:val="clear" w:color="auto" w:fill="FFFFFF"/>
        <w:spacing w:before="120" w:beforeAutospacing="0" w:after="120" w:afterAutospacing="0"/>
        <w:ind w:firstLine="567"/>
        <w:jc w:val="both"/>
        <w:rPr>
          <w:sz w:val="28"/>
          <w:szCs w:val="28"/>
          <w:shd w:val="clear" w:color="auto" w:fill="FFFFFF"/>
        </w:rPr>
      </w:pPr>
      <w:r w:rsidRPr="000E0F0A">
        <w:rPr>
          <w:sz w:val="28"/>
          <w:szCs w:val="28"/>
          <w:shd w:val="clear" w:color="auto" w:fill="FFFFFF"/>
        </w:rPr>
        <w:t>Tại buổi tiếp xúc, đại diện HĐND tỉnh, HĐND huyện Ia H'Drai đã thông báo với cử tri nội dung, thời gian, địa điểm tiến hành kỳ họp lần thứ 11 HĐND tỉnh, huyện nhiệm kỳ 2016 – 2021; Kết quả giải quyết, trả lời ý kiến kiến nghị của cử tri kiến nghị gửi kỳ họp lần thứ 10 HĐND tỉnh, huyện.</w:t>
      </w:r>
    </w:p>
    <w:p w:rsidR="0077192F" w:rsidRPr="000E0F0A" w:rsidRDefault="0077192F" w:rsidP="005039BD">
      <w:pPr>
        <w:pStyle w:val="NormalWeb"/>
        <w:shd w:val="clear" w:color="auto" w:fill="FFFFFF"/>
        <w:spacing w:before="120" w:beforeAutospacing="0" w:after="120" w:afterAutospacing="0"/>
        <w:ind w:firstLine="567"/>
        <w:jc w:val="both"/>
        <w:rPr>
          <w:sz w:val="28"/>
          <w:szCs w:val="28"/>
        </w:rPr>
      </w:pPr>
      <w:r w:rsidRPr="000E0F0A">
        <w:rPr>
          <w:sz w:val="28"/>
          <w:szCs w:val="28"/>
          <w:shd w:val="clear" w:color="auto" w:fill="FFFFFF"/>
        </w:rPr>
        <w:t>Tại</w:t>
      </w:r>
      <w:r w:rsidR="005039BD">
        <w:rPr>
          <w:sz w:val="28"/>
          <w:szCs w:val="28"/>
          <w:shd w:val="clear" w:color="auto" w:fill="FFFFFF"/>
        </w:rPr>
        <w:t xml:space="preserve"> các buổi tiếp xúc: C</w:t>
      </w:r>
      <w:r w:rsidRPr="000E0F0A">
        <w:rPr>
          <w:sz w:val="28"/>
          <w:szCs w:val="28"/>
          <w:shd w:val="clear" w:color="auto" w:fill="FFFFFF"/>
        </w:rPr>
        <w:t xml:space="preserve">ử tri kiến nghị hướng dẫn để </w:t>
      </w:r>
      <w:r w:rsidR="005039BD">
        <w:rPr>
          <w:sz w:val="28"/>
          <w:szCs w:val="28"/>
          <w:shd w:val="clear" w:color="auto" w:fill="FFFFFF"/>
        </w:rPr>
        <w:t xml:space="preserve">làm thủ tục </w:t>
      </w:r>
      <w:r w:rsidRPr="000E0F0A">
        <w:rPr>
          <w:sz w:val="28"/>
          <w:szCs w:val="28"/>
          <w:shd w:val="clear" w:color="auto" w:fill="FFFFFF"/>
        </w:rPr>
        <w:t xml:space="preserve">miễn thuế, giảm thuế làm sổ đỏ đối với các đối tượng có công với cách mạng, người dân tộc thiểu số, những hộ người nghèo, những người ở vùng biên giới và vùng xa hải đảo; </w:t>
      </w:r>
      <w:r w:rsidRPr="000E0F0A">
        <w:rPr>
          <w:sz w:val="28"/>
          <w:szCs w:val="28"/>
          <w:shd w:val="clear" w:color="auto" w:fill="FFFFFF"/>
        </w:rPr>
        <w:lastRenderedPageBreak/>
        <w:t>Các hợp tác xã đề nghị xin được thuê quỹ đất để trồng rừng, cải tạo rừng, trồng cây nông nghiệp, cây ăn trái, các mô hình chăn nuôi, cây giống; Đề nghị hỗ trợ cây giống, phân bón, kỹ thuật, cho vay vốn thêm để tái tạo lại cây trồng cho nhân dân; Mức hỗ trợ cho người dân do dịch tả lợn châu phi làm chết một số đàn heo còn thấp đề nghị xem xét lại</w:t>
      </w:r>
      <w:r w:rsidR="005039BD">
        <w:rPr>
          <w:sz w:val="28"/>
          <w:szCs w:val="28"/>
          <w:shd w:val="clear" w:color="auto" w:fill="FFFFFF"/>
        </w:rPr>
        <w:t>.</w:t>
      </w:r>
      <w:r w:rsidRPr="000E0F0A">
        <w:rPr>
          <w:sz w:val="28"/>
          <w:szCs w:val="28"/>
          <w:shd w:val="clear" w:color="auto" w:fill="FFFFFF"/>
        </w:rPr>
        <w:t xml:space="preserve"> </w:t>
      </w:r>
      <w:r w:rsidR="005039BD">
        <w:rPr>
          <w:sz w:val="28"/>
          <w:szCs w:val="28"/>
          <w:shd w:val="clear" w:color="auto" w:fill="FFFFFF"/>
        </w:rPr>
        <w:t>C</w:t>
      </w:r>
      <w:r w:rsidRPr="000E0F0A">
        <w:rPr>
          <w:sz w:val="28"/>
          <w:szCs w:val="28"/>
          <w:shd w:val="clear" w:color="auto" w:fill="FFFFFF"/>
        </w:rPr>
        <w:t xml:space="preserve">hính quyền địa phương có phương án giúp đỡ công nhân </w:t>
      </w:r>
      <w:r w:rsidR="005039BD">
        <w:rPr>
          <w:sz w:val="28"/>
          <w:szCs w:val="28"/>
          <w:shd w:val="clear" w:color="auto" w:fill="FFFFFF"/>
        </w:rPr>
        <w:t xml:space="preserve">lam thẻ Bảo hiểm xã hội; </w:t>
      </w:r>
      <w:r w:rsidRPr="000E0F0A">
        <w:rPr>
          <w:sz w:val="28"/>
          <w:szCs w:val="28"/>
          <w:shd w:val="clear" w:color="auto" w:fill="FFFFFF"/>
        </w:rPr>
        <w:t xml:space="preserve">Công ty Duy Tân và Công ty Cổ phần cao su Sa Thầy điều chỉnh lại sản lượng cao su giao khoán phù hợp với điều kiện khí hậu, địa hình trên địa bàn; </w:t>
      </w:r>
      <w:r w:rsidR="005039BD">
        <w:rPr>
          <w:sz w:val="28"/>
          <w:szCs w:val="28"/>
          <w:shd w:val="clear" w:color="auto" w:fill="FFFFFF"/>
        </w:rPr>
        <w:t>X</w:t>
      </w:r>
      <w:r w:rsidRPr="000E0F0A">
        <w:rPr>
          <w:sz w:val="28"/>
          <w:szCs w:val="28"/>
          <w:shd w:val="clear" w:color="auto" w:fill="FFFFFF"/>
        </w:rPr>
        <w:t xml:space="preserve">em xét cấp đất cho giáo viên công tác lâu năm hoặc có thể thông qua đấu giá nhà nước hỗ trợ 40 hoặc 50%; </w:t>
      </w:r>
      <w:r w:rsidR="005039BD">
        <w:rPr>
          <w:sz w:val="28"/>
          <w:szCs w:val="28"/>
          <w:shd w:val="clear" w:color="auto" w:fill="FFFFFF"/>
        </w:rPr>
        <w:t>X</w:t>
      </w:r>
      <w:r w:rsidRPr="000E0F0A">
        <w:rPr>
          <w:sz w:val="28"/>
          <w:szCs w:val="28"/>
          <w:shd w:val="clear" w:color="auto" w:fill="FFFFFF"/>
        </w:rPr>
        <w:t>ây dựng nhà văn hóa thôn; sửa chữa hệ thống đường điện bị mưa lũ làm hư hỏng; xây dựng bãi rác tập trung để bảo vệ môi trường.</w:t>
      </w:r>
      <w:r w:rsidR="005039BD">
        <w:rPr>
          <w:sz w:val="28"/>
          <w:szCs w:val="28"/>
          <w:shd w:val="clear" w:color="auto" w:fill="FFFFFF"/>
        </w:rPr>
        <w:t xml:space="preserve"> C</w:t>
      </w:r>
      <w:r w:rsidRPr="000E0F0A">
        <w:rPr>
          <w:sz w:val="28"/>
          <w:szCs w:val="28"/>
        </w:rPr>
        <w:t>ấp đất để cho người dân trồng lúa nước và hỗ trợ giống lúa tốt, phù hợp với điều kiện khí hậu, thổ nhưỡng của địa phương; Phụ cấp, bồi dưỡng cho lực lượng công an viên còn thấp, đề nghị có chính sách hỗ trợ thêm.</w:t>
      </w:r>
    </w:p>
    <w:p w:rsidR="0077192F" w:rsidRPr="000E0F0A" w:rsidRDefault="0077192F" w:rsidP="000E0F0A">
      <w:pPr>
        <w:pStyle w:val="NormalWeb"/>
        <w:shd w:val="clear" w:color="auto" w:fill="FFFFFF"/>
        <w:spacing w:before="0" w:beforeAutospacing="0" w:after="120" w:afterAutospacing="0"/>
        <w:ind w:firstLine="567"/>
        <w:jc w:val="both"/>
        <w:rPr>
          <w:sz w:val="28"/>
          <w:szCs w:val="28"/>
        </w:rPr>
      </w:pPr>
      <w:r w:rsidRPr="000E0F0A">
        <w:rPr>
          <w:sz w:val="28"/>
          <w:szCs w:val="28"/>
        </w:rPr>
        <w:t>Trên cơ sở các ý kiến, kiến nghị của cử tri, lãnh đạo Ủy ban nhân dân các xã và Ủy ban nhân dân huyện Ia H'Drai đã trả lời ngay tại buổi tiếp xúc. Một số kiến nghị còn lại, Tổ đại biểu HĐND 2 cấp sẽ tổng hợp và đề nghị cấp có thẩm quyền xem xét giải quyết và trả lời cho cử tri.</w:t>
      </w:r>
    </w:p>
    <w:p w:rsidR="005039BD" w:rsidRDefault="0077192F" w:rsidP="005039BD">
      <w:pPr>
        <w:shd w:val="clear" w:color="auto" w:fill="FFFFFF"/>
        <w:spacing w:after="120" w:line="240" w:lineRule="auto"/>
        <w:ind w:firstLine="567"/>
        <w:jc w:val="both"/>
        <w:rPr>
          <w:rFonts w:eastAsia="Times New Roman" w:cs="Times New Roman"/>
          <w:b/>
          <w:bCs/>
          <w:szCs w:val="28"/>
        </w:rPr>
      </w:pPr>
      <w:r w:rsidRPr="005039BD">
        <w:rPr>
          <w:rStyle w:val="Strong"/>
          <w:rFonts w:cs="Times New Roman"/>
          <w:bCs w:val="0"/>
          <w:szCs w:val="28"/>
        </w:rPr>
        <w:t>3.</w:t>
      </w:r>
      <w:r w:rsidRPr="005039BD">
        <w:rPr>
          <w:rStyle w:val="Strong"/>
          <w:rFonts w:cs="Times New Roman"/>
          <w:b w:val="0"/>
          <w:bCs w:val="0"/>
          <w:szCs w:val="28"/>
        </w:rPr>
        <w:t xml:space="preserve"> </w:t>
      </w:r>
      <w:r w:rsidR="00491EEE">
        <w:rPr>
          <w:rFonts w:eastAsia="Times New Roman" w:cs="Times New Roman"/>
          <w:b/>
          <w:bCs/>
          <w:szCs w:val="28"/>
        </w:rPr>
        <w:t>Chiều 11/11: Đ</w:t>
      </w:r>
      <w:r w:rsidR="005039BD" w:rsidRPr="005039BD">
        <w:rPr>
          <w:rFonts w:eastAsia="Times New Roman" w:cs="Times New Roman"/>
          <w:b/>
          <w:bCs/>
          <w:szCs w:val="28"/>
        </w:rPr>
        <w:t xml:space="preserve">ồng chí Nguyễn Hữu Thạch, Tỉnh ủy viên, Bí thư Huyện ủy </w:t>
      </w:r>
      <w:r w:rsidR="005039BD">
        <w:rPr>
          <w:rFonts w:eastAsia="Times New Roman" w:cs="Times New Roman"/>
          <w:b/>
          <w:bCs/>
          <w:color w:val="333333"/>
          <w:szCs w:val="28"/>
        </w:rPr>
        <w:t>c</w:t>
      </w:r>
      <w:r w:rsidR="005039BD" w:rsidRPr="005039BD">
        <w:rPr>
          <w:rFonts w:eastAsia="Times New Roman" w:cs="Times New Roman"/>
          <w:b/>
          <w:bCs/>
          <w:szCs w:val="28"/>
        </w:rPr>
        <w:t xml:space="preserve">hủ trì </w:t>
      </w:r>
      <w:r w:rsidR="009D66CA">
        <w:rPr>
          <w:rFonts w:eastAsia="Times New Roman" w:cs="Times New Roman"/>
          <w:b/>
          <w:bCs/>
          <w:szCs w:val="28"/>
        </w:rPr>
        <w:t xml:space="preserve">điểm cầu huyện Ia H’Drai dự </w:t>
      </w:r>
      <w:r w:rsidR="005039BD" w:rsidRPr="005039BD">
        <w:rPr>
          <w:rFonts w:eastAsia="Times New Roman" w:cs="Times New Roman"/>
          <w:b/>
          <w:bCs/>
          <w:szCs w:val="28"/>
        </w:rPr>
        <w:t>Hội nghị giao ban trực tuyến khối Đảng 9 tháng năm 2020.</w:t>
      </w:r>
    </w:p>
    <w:p w:rsidR="0077192F" w:rsidRPr="009D66CA" w:rsidRDefault="009D66CA" w:rsidP="009D66CA">
      <w:pPr>
        <w:pStyle w:val="NormalWeb"/>
        <w:shd w:val="clear" w:color="auto" w:fill="FFFFFF"/>
        <w:spacing w:before="0" w:beforeAutospacing="0" w:after="120" w:afterAutospacing="0"/>
        <w:ind w:firstLine="567"/>
        <w:jc w:val="both"/>
        <w:rPr>
          <w:rFonts w:ascii="Arial" w:hAnsi="Arial" w:cs="Arial"/>
          <w:sz w:val="28"/>
          <w:szCs w:val="28"/>
        </w:rPr>
      </w:pPr>
      <w:r>
        <w:rPr>
          <w:sz w:val="28"/>
          <w:szCs w:val="28"/>
        </w:rPr>
        <w:t xml:space="preserve">Tại </w:t>
      </w:r>
      <w:r w:rsidR="0077192F" w:rsidRPr="009D66CA">
        <w:rPr>
          <w:sz w:val="28"/>
          <w:szCs w:val="28"/>
        </w:rPr>
        <w:t xml:space="preserve">Hội nghị, đồng chí Nguyễn Hữu Thạch, TUV, Bí thư Huyện ủy đã báo cáo </w:t>
      </w:r>
      <w:r>
        <w:rPr>
          <w:sz w:val="28"/>
          <w:szCs w:val="28"/>
        </w:rPr>
        <w:t>một số vấn đề đáng chú ý</w:t>
      </w:r>
      <w:r w:rsidR="0077192F" w:rsidRPr="009D66CA">
        <w:rPr>
          <w:sz w:val="28"/>
          <w:szCs w:val="28"/>
        </w:rPr>
        <w:t xml:space="preserve"> trong 9 tháng đầu năm </w:t>
      </w:r>
      <w:r>
        <w:rPr>
          <w:sz w:val="28"/>
          <w:szCs w:val="28"/>
        </w:rPr>
        <w:t xml:space="preserve">2020 </w:t>
      </w:r>
      <w:r w:rsidR="0077192F" w:rsidRPr="009D66CA">
        <w:rPr>
          <w:sz w:val="28"/>
          <w:szCs w:val="28"/>
        </w:rPr>
        <w:t xml:space="preserve">trên địa bàn huyện </w:t>
      </w:r>
      <w:r>
        <w:rPr>
          <w:sz w:val="28"/>
          <w:szCs w:val="28"/>
        </w:rPr>
        <w:t xml:space="preserve">như: </w:t>
      </w:r>
      <w:r w:rsidR="00D060EC">
        <w:rPr>
          <w:sz w:val="28"/>
          <w:szCs w:val="28"/>
        </w:rPr>
        <w:t>tình hình dịch tả lợn Châu phi xảy ra</w:t>
      </w:r>
      <w:r w:rsidR="0077192F" w:rsidRPr="009D66CA">
        <w:rPr>
          <w:sz w:val="28"/>
          <w:szCs w:val="28"/>
        </w:rPr>
        <w:t xml:space="preserve"> từ ngày 31/8 đến 02/10 phát hiện 73 con bị bệnh với trọng lượng khoảng 26 tấn, nguyên nhân chủ yếu do người chăn nuôi thiếu kiến thức và sử dụng nguồn thức ăn cung cấp chưa đảm bảo; trong công tác bảo vệ rừng, đã tổ chức truy quét 31 lần, phát hiện 34 vụ vi phạm và cơ quan chức năng đã xử lý 30 vụ, 04 vụ đang được xác minh để xử lý. Đồng chí Bí thư Huyện ủy đề xuất Tỉnh ủy chỉ đạo, hướng dẫn quy chế làm việc của các Đảng ủy trực thuộc </w:t>
      </w:r>
      <w:r w:rsidR="00491EEE">
        <w:rPr>
          <w:sz w:val="28"/>
          <w:szCs w:val="28"/>
        </w:rPr>
        <w:t>Huyện</w:t>
      </w:r>
      <w:r w:rsidR="0077192F" w:rsidRPr="009D66CA">
        <w:rPr>
          <w:sz w:val="28"/>
          <w:szCs w:val="28"/>
        </w:rPr>
        <w:t xml:space="preserve"> ủy để thống nhất trong toàn tỉnh; Hướng dẫn kê khai thu nhập của Cán bộ, công chức theo nghị định số 130 ngày 30/10/2020 của Chính phủ.</w:t>
      </w:r>
    </w:p>
    <w:p w:rsidR="0077192F" w:rsidRPr="00491EEE" w:rsidRDefault="0077192F" w:rsidP="00491EEE">
      <w:pPr>
        <w:shd w:val="clear" w:color="auto" w:fill="FFFFFF"/>
        <w:ind w:firstLine="567"/>
        <w:jc w:val="both"/>
        <w:rPr>
          <w:rFonts w:cs="Times New Roman"/>
          <w:b/>
          <w:shd w:val="clear" w:color="auto" w:fill="FFFFFF"/>
        </w:rPr>
      </w:pPr>
      <w:r w:rsidRPr="00491EEE">
        <w:rPr>
          <w:rFonts w:eastAsia="Times New Roman" w:cs="Times New Roman"/>
          <w:b/>
          <w:szCs w:val="28"/>
        </w:rPr>
        <w:t xml:space="preserve">4. </w:t>
      </w:r>
      <w:r w:rsidR="00491EEE" w:rsidRPr="00491EEE">
        <w:rPr>
          <w:rFonts w:eastAsia="Times New Roman" w:cs="Times New Roman"/>
          <w:b/>
          <w:bCs/>
          <w:szCs w:val="28"/>
        </w:rPr>
        <w:t>Chiều ngày 13/11</w:t>
      </w:r>
      <w:r w:rsidR="00491EEE">
        <w:rPr>
          <w:rFonts w:eastAsia="Times New Roman" w:cs="Times New Roman"/>
          <w:b/>
          <w:bCs/>
          <w:szCs w:val="28"/>
        </w:rPr>
        <w:t xml:space="preserve">: </w:t>
      </w:r>
      <w:r w:rsidRPr="00491EEE">
        <w:rPr>
          <w:rFonts w:eastAsia="Times New Roman" w:cs="Times New Roman"/>
          <w:b/>
          <w:bCs/>
          <w:szCs w:val="28"/>
        </w:rPr>
        <w:t>Hội đồng</w:t>
      </w:r>
      <w:r w:rsidR="00D72250">
        <w:rPr>
          <w:rFonts w:eastAsia="Times New Roman" w:cs="Times New Roman"/>
          <w:b/>
          <w:bCs/>
          <w:szCs w:val="28"/>
        </w:rPr>
        <w:t xml:space="preserve"> nhân dân huyện tổ chức Kỳ họp c</w:t>
      </w:r>
      <w:r w:rsidRPr="00491EEE">
        <w:rPr>
          <w:rFonts w:eastAsia="Times New Roman" w:cs="Times New Roman"/>
          <w:b/>
          <w:bCs/>
          <w:szCs w:val="28"/>
        </w:rPr>
        <w:t>huyên đề giải quyết công việc phát sinh đột xuất</w:t>
      </w:r>
      <w:r w:rsidR="00491EEE">
        <w:rPr>
          <w:rFonts w:eastAsia="Times New Roman" w:cs="Times New Roman"/>
          <w:b/>
          <w:bCs/>
          <w:szCs w:val="28"/>
        </w:rPr>
        <w:t xml:space="preserve">. </w:t>
      </w:r>
      <w:r w:rsidRPr="00491EEE">
        <w:rPr>
          <w:rFonts w:cs="Times New Roman"/>
          <w:b/>
          <w:shd w:val="clear" w:color="auto" w:fill="FFFFFF"/>
        </w:rPr>
        <w:t>Dự kỳ họp có đồng chí Nguyễn Hữu Thạch, Tỉnh ủy viên, Bí thư Huyện ủy.</w:t>
      </w:r>
    </w:p>
    <w:p w:rsidR="0077192F" w:rsidRPr="00E93099" w:rsidRDefault="0077192F" w:rsidP="00491EEE">
      <w:pPr>
        <w:shd w:val="clear" w:color="auto" w:fill="FFFFFF"/>
        <w:spacing w:after="120" w:line="240" w:lineRule="auto"/>
        <w:ind w:firstLine="567"/>
        <w:jc w:val="both"/>
        <w:rPr>
          <w:rFonts w:cs="Times New Roman"/>
          <w:szCs w:val="28"/>
        </w:rPr>
      </w:pPr>
      <w:r w:rsidRPr="00E93099">
        <w:rPr>
          <w:rFonts w:cs="Times New Roman"/>
          <w:szCs w:val="28"/>
          <w:shd w:val="clear" w:color="auto" w:fill="FFFFFF"/>
        </w:rPr>
        <w:t>Tại kỳ họp, các đại biểu Hội đồng nhân dân huyện khóa X đã xem xét các tờ trình của Ủy ban nhân dân huyện về việc: điều chỉnh, phân bổ nguồn vốn đầu tư còn thừa của các công trình đã quyết toán; phân bổ tiền sử dụng đất ngân sách huyện hưởng trên địa bàn huyện Ia H’Drai năm 2020 (lần 3); điều chỉnh, bổ sung kế hoạch đầu tư nguồn ngân sách nhà nước năm 2020 (lần 3); sửa đổi, bổ sung Kế hoạch đầu tư công trung hạn giai đoạn 2016 – 2020 (lần 5).</w:t>
      </w:r>
      <w:r w:rsidR="00491EEE" w:rsidRPr="00E93099">
        <w:rPr>
          <w:rFonts w:cs="Times New Roman"/>
          <w:szCs w:val="28"/>
          <w:shd w:val="clear" w:color="auto" w:fill="FFFFFF"/>
        </w:rPr>
        <w:t xml:space="preserve"> </w:t>
      </w:r>
      <w:r w:rsidRPr="00E93099">
        <w:rPr>
          <w:rFonts w:cs="Times New Roman"/>
          <w:szCs w:val="28"/>
        </w:rPr>
        <w:t>Sau khi nghe các báo cáo thẩm tra của Ban Kinh tế - Xã hội và Ban Pháp chế Hội đồng nhân dân huyện, các đại biểu Hội đồng nhân dân huyện đã thảo luận các tờ trình của Ủy ban nhân dân huyện và thông qua 4 Nghị quyết:</w:t>
      </w:r>
    </w:p>
    <w:p w:rsidR="0077192F" w:rsidRPr="00E93099" w:rsidRDefault="0077192F" w:rsidP="00491EEE">
      <w:pPr>
        <w:pStyle w:val="NormalWeb"/>
        <w:shd w:val="clear" w:color="auto" w:fill="FFFFFF"/>
        <w:spacing w:before="0" w:beforeAutospacing="0" w:after="120" w:afterAutospacing="0"/>
        <w:ind w:firstLine="567"/>
        <w:jc w:val="both"/>
        <w:rPr>
          <w:sz w:val="28"/>
          <w:szCs w:val="28"/>
        </w:rPr>
      </w:pPr>
      <w:r w:rsidRPr="00E93099">
        <w:rPr>
          <w:sz w:val="28"/>
          <w:szCs w:val="28"/>
        </w:rPr>
        <w:lastRenderedPageBreak/>
        <w:t>1. Nghị quyết về việc điều chỉnh, phân bổ nguồn vốn đầu tư còn thừa của các công trình đã quyết toán.</w:t>
      </w:r>
    </w:p>
    <w:p w:rsidR="0077192F" w:rsidRPr="00E93099" w:rsidRDefault="0077192F" w:rsidP="00491EEE">
      <w:pPr>
        <w:pStyle w:val="NormalWeb"/>
        <w:shd w:val="clear" w:color="auto" w:fill="FFFFFF"/>
        <w:spacing w:before="0" w:beforeAutospacing="0" w:after="120" w:afterAutospacing="0"/>
        <w:ind w:firstLine="567"/>
        <w:jc w:val="both"/>
        <w:rPr>
          <w:sz w:val="28"/>
          <w:szCs w:val="28"/>
        </w:rPr>
      </w:pPr>
      <w:r w:rsidRPr="00E93099">
        <w:rPr>
          <w:sz w:val="28"/>
          <w:szCs w:val="28"/>
        </w:rPr>
        <w:t>2. Nghị quyết về việc phân bổ tiền sử dụng đất ngân sách huyện hưởng trên địa bàn huyện Ia H’Drai năm 2020.</w:t>
      </w:r>
    </w:p>
    <w:p w:rsidR="0077192F" w:rsidRPr="00E93099" w:rsidRDefault="0077192F" w:rsidP="00491EEE">
      <w:pPr>
        <w:pStyle w:val="NormalWeb"/>
        <w:shd w:val="clear" w:color="auto" w:fill="FFFFFF"/>
        <w:spacing w:before="0" w:beforeAutospacing="0" w:after="120" w:afterAutospacing="0"/>
        <w:ind w:firstLine="567"/>
        <w:jc w:val="both"/>
        <w:rPr>
          <w:sz w:val="28"/>
          <w:szCs w:val="28"/>
        </w:rPr>
      </w:pPr>
      <w:r w:rsidRPr="00E93099">
        <w:rPr>
          <w:sz w:val="28"/>
          <w:szCs w:val="28"/>
        </w:rPr>
        <w:t>3. Nghị quyết về việc điều chỉnh, bổ sung Kế hoạch đầu tư nguồn ngân sách nhà nước năm 2020 (lần 3).</w:t>
      </w:r>
    </w:p>
    <w:p w:rsidR="0077192F" w:rsidRPr="00E93099" w:rsidRDefault="0077192F" w:rsidP="00491EEE">
      <w:pPr>
        <w:pStyle w:val="NormalWeb"/>
        <w:shd w:val="clear" w:color="auto" w:fill="FFFFFF"/>
        <w:spacing w:before="0" w:beforeAutospacing="0" w:after="120" w:afterAutospacing="0"/>
        <w:ind w:firstLine="567"/>
        <w:jc w:val="both"/>
        <w:rPr>
          <w:sz w:val="28"/>
          <w:szCs w:val="28"/>
        </w:rPr>
      </w:pPr>
      <w:r w:rsidRPr="00E93099">
        <w:rPr>
          <w:sz w:val="28"/>
          <w:szCs w:val="28"/>
        </w:rPr>
        <w:t>4. Nghị quyết về việc sửa đổi, bổ sung Kế hoạch đầu tư công trung hạn giai đoạn 2016 – 2020 (lần 5).</w:t>
      </w:r>
    </w:p>
    <w:p w:rsidR="00D40569" w:rsidRDefault="0077192F" w:rsidP="00491EEE">
      <w:pPr>
        <w:shd w:val="clear" w:color="auto" w:fill="FFFFFF"/>
        <w:spacing w:after="120" w:line="240" w:lineRule="auto"/>
        <w:ind w:firstLine="567"/>
        <w:jc w:val="both"/>
        <w:rPr>
          <w:rFonts w:eastAsia="Times New Roman" w:cs="Times New Roman"/>
          <w:b/>
          <w:bCs/>
          <w:szCs w:val="28"/>
        </w:rPr>
      </w:pPr>
      <w:r w:rsidRPr="00491EEE">
        <w:rPr>
          <w:rFonts w:eastAsia="Times New Roman" w:cs="Times New Roman"/>
          <w:b/>
          <w:szCs w:val="28"/>
        </w:rPr>
        <w:t>5.</w:t>
      </w:r>
      <w:r w:rsidRPr="00491EEE">
        <w:rPr>
          <w:rFonts w:eastAsia="Times New Roman" w:cs="Times New Roman"/>
          <w:szCs w:val="28"/>
        </w:rPr>
        <w:t xml:space="preserve"> </w:t>
      </w:r>
      <w:r w:rsidR="00491EEE" w:rsidRPr="00491EEE">
        <w:rPr>
          <w:rFonts w:eastAsia="Times New Roman" w:cs="Times New Roman"/>
          <w:b/>
          <w:bCs/>
          <w:szCs w:val="28"/>
        </w:rPr>
        <w:t>Chiều 17/11,</w:t>
      </w:r>
      <w:r w:rsidR="00D40569">
        <w:rPr>
          <w:rFonts w:eastAsia="Times New Roman" w:cs="Times New Roman"/>
          <w:b/>
          <w:bCs/>
          <w:szCs w:val="28"/>
        </w:rPr>
        <w:t xml:space="preserve"> Lãnh đạo tỉnh và huyện Ia H’Drai dự </w:t>
      </w:r>
      <w:r w:rsidR="00D40569" w:rsidRPr="00491EEE">
        <w:rPr>
          <w:rFonts w:cs="Times New Roman"/>
          <w:b/>
          <w:shd w:val="clear" w:color="auto" w:fill="FFFFFF"/>
        </w:rPr>
        <w:t xml:space="preserve">và chung vui ngày Hội </w:t>
      </w:r>
      <w:r w:rsidR="00D40569">
        <w:rPr>
          <w:rFonts w:cs="Times New Roman"/>
          <w:b/>
          <w:shd w:val="clear" w:color="auto" w:fill="FFFFFF"/>
        </w:rPr>
        <w:t xml:space="preserve">Đại đoàn kết toàn dân tộc tại </w:t>
      </w:r>
      <w:r w:rsidR="00491EEE" w:rsidRPr="00491EEE">
        <w:rPr>
          <w:rFonts w:eastAsia="Times New Roman" w:cs="Times New Roman"/>
          <w:b/>
          <w:bCs/>
          <w:szCs w:val="28"/>
        </w:rPr>
        <w:t>thôn Ia Muu</w:t>
      </w:r>
      <w:r w:rsidR="00491EEE">
        <w:rPr>
          <w:rFonts w:eastAsia="Times New Roman" w:cs="Times New Roman"/>
          <w:b/>
          <w:bCs/>
          <w:szCs w:val="28"/>
        </w:rPr>
        <w:t>ng, xã Ia Dom</w:t>
      </w:r>
      <w:r w:rsidR="00D40569">
        <w:rPr>
          <w:rFonts w:eastAsia="Times New Roman" w:cs="Times New Roman"/>
          <w:b/>
          <w:bCs/>
          <w:szCs w:val="28"/>
        </w:rPr>
        <w:t>.</w:t>
      </w:r>
    </w:p>
    <w:p w:rsidR="00443FDB" w:rsidRDefault="0077192F" w:rsidP="00491EEE">
      <w:pPr>
        <w:pStyle w:val="NormalWeb"/>
        <w:shd w:val="clear" w:color="auto" w:fill="FFFFFF"/>
        <w:spacing w:before="0" w:beforeAutospacing="0" w:after="120" w:afterAutospacing="0"/>
        <w:ind w:firstLine="567"/>
        <w:jc w:val="both"/>
        <w:rPr>
          <w:sz w:val="28"/>
          <w:szCs w:val="28"/>
        </w:rPr>
      </w:pPr>
      <w:r w:rsidRPr="00491EEE">
        <w:rPr>
          <w:sz w:val="28"/>
          <w:szCs w:val="28"/>
        </w:rPr>
        <w:t xml:space="preserve">Ngày hội đại đoàn kết các dân tộc thôn Ia Muung năm 2020 được tổ chức nhân kỷ niệm 90 năm ngày truyền thống Mặt trận Tổ quốc Việt Nam (18/11/1930 – 18/11/2020), đây là một sự kiện chính trị quan trọng trong đời sống cộng đồng dân cư trong thôn. </w:t>
      </w:r>
      <w:r w:rsidR="00443FDB" w:rsidRPr="00491EEE">
        <w:rPr>
          <w:sz w:val="28"/>
          <w:szCs w:val="28"/>
          <w:shd w:val="clear" w:color="auto" w:fill="FFFFFF"/>
        </w:rPr>
        <w:t>Tại ngày hội</w:t>
      </w:r>
      <w:r w:rsidR="00443FDB">
        <w:rPr>
          <w:sz w:val="28"/>
          <w:szCs w:val="28"/>
          <w:shd w:val="clear" w:color="auto" w:fill="FFFFFF"/>
        </w:rPr>
        <w:t>, đại diện Ban công tác công tác Mặt trận thôn đã đánh giá những kết quả đạt được và những hạn chế, khó khăn về phát triển kinh tế-xã hội của thôn trong n</w:t>
      </w:r>
      <w:r w:rsidR="00D72250">
        <w:rPr>
          <w:sz w:val="28"/>
          <w:szCs w:val="28"/>
          <w:shd w:val="clear" w:color="auto" w:fill="FFFFFF"/>
        </w:rPr>
        <w:t>ăm 2020 và</w:t>
      </w:r>
      <w:r w:rsidR="00443FDB">
        <w:rPr>
          <w:sz w:val="28"/>
          <w:szCs w:val="28"/>
          <w:shd w:val="clear" w:color="auto" w:fill="FFFFFF"/>
        </w:rPr>
        <w:t xml:space="preserve"> ôn lại truyền thồng thống lịch sử 90 năm qua của </w:t>
      </w:r>
      <w:r w:rsidR="00443FDB" w:rsidRPr="00491EEE">
        <w:rPr>
          <w:sz w:val="28"/>
          <w:szCs w:val="28"/>
          <w:shd w:val="clear" w:color="auto" w:fill="FFFFFF"/>
        </w:rPr>
        <w:t>MTTQ Việt Nam</w:t>
      </w:r>
      <w:r w:rsidR="008950F8">
        <w:rPr>
          <w:sz w:val="28"/>
          <w:szCs w:val="28"/>
          <w:shd w:val="clear" w:color="auto" w:fill="FFFFFF"/>
        </w:rPr>
        <w:t>…</w:t>
      </w:r>
    </w:p>
    <w:p w:rsidR="0077192F" w:rsidRDefault="0077192F" w:rsidP="00443FDB">
      <w:pPr>
        <w:pStyle w:val="NormalWeb"/>
        <w:shd w:val="clear" w:color="auto" w:fill="FFFFFF"/>
        <w:spacing w:before="0" w:beforeAutospacing="0" w:after="120" w:afterAutospacing="0"/>
        <w:ind w:firstLine="567"/>
        <w:jc w:val="both"/>
        <w:rPr>
          <w:sz w:val="28"/>
          <w:szCs w:val="28"/>
        </w:rPr>
      </w:pPr>
      <w:r w:rsidRPr="00491EEE">
        <w:rPr>
          <w:sz w:val="28"/>
          <w:szCs w:val="28"/>
        </w:rPr>
        <w:t xml:space="preserve">Nhân dịp này, lãnh đạo các cấp, các đơn vị lực lượng vũ trang, các doanh nghiệp đã tặng </w:t>
      </w:r>
      <w:r w:rsidR="00443FDB">
        <w:rPr>
          <w:sz w:val="28"/>
          <w:szCs w:val="28"/>
        </w:rPr>
        <w:t>nhiều phần quà để động viên cán bộ và N</w:t>
      </w:r>
      <w:r w:rsidRPr="00491EEE">
        <w:rPr>
          <w:sz w:val="28"/>
          <w:szCs w:val="28"/>
        </w:rPr>
        <w:t xml:space="preserve">hân dân thôn Ia Muung. </w:t>
      </w:r>
    </w:p>
    <w:p w:rsidR="00443FDB" w:rsidRPr="00D22E22" w:rsidRDefault="00443FDB" w:rsidP="00443FDB">
      <w:pPr>
        <w:pStyle w:val="NormalWeb"/>
        <w:shd w:val="clear" w:color="auto" w:fill="FFFFFF"/>
        <w:spacing w:before="0" w:beforeAutospacing="0" w:after="120" w:afterAutospacing="0"/>
        <w:ind w:firstLine="567"/>
        <w:jc w:val="both"/>
        <w:rPr>
          <w:sz w:val="28"/>
          <w:szCs w:val="28"/>
        </w:rPr>
      </w:pPr>
      <w:r w:rsidRPr="00D22E22">
        <w:rPr>
          <w:sz w:val="28"/>
          <w:szCs w:val="28"/>
        </w:rPr>
        <w:t>Cũng trong thời gian trên, tại các Thôn trên địa bàn huyện</w:t>
      </w:r>
      <w:r w:rsidR="00D22E22" w:rsidRPr="00D22E22">
        <w:rPr>
          <w:sz w:val="28"/>
          <w:szCs w:val="28"/>
        </w:rPr>
        <w:t xml:space="preserve"> </w:t>
      </w:r>
      <w:r w:rsidR="00D72250">
        <w:rPr>
          <w:sz w:val="28"/>
          <w:szCs w:val="28"/>
        </w:rPr>
        <w:t>đã</w:t>
      </w:r>
      <w:r w:rsidR="00D22E22" w:rsidRPr="00D22E22">
        <w:rPr>
          <w:sz w:val="28"/>
          <w:szCs w:val="28"/>
        </w:rPr>
        <w:t xml:space="preserve"> tổ chức </w:t>
      </w:r>
      <w:r w:rsidR="00D22E22" w:rsidRPr="00D22E22">
        <w:rPr>
          <w:bCs/>
          <w:sz w:val="28"/>
          <w:szCs w:val="28"/>
        </w:rPr>
        <w:t>ngày hội Đại đoàn kết toàn dân tộc ở khu dân cư năm 2020</w:t>
      </w:r>
      <w:r w:rsidR="00D22E22" w:rsidRPr="00D22E22">
        <w:rPr>
          <w:sz w:val="28"/>
          <w:szCs w:val="28"/>
        </w:rPr>
        <w:t xml:space="preserve"> </w:t>
      </w:r>
      <w:r w:rsidR="00D22E22">
        <w:rPr>
          <w:sz w:val="28"/>
          <w:szCs w:val="28"/>
        </w:rPr>
        <w:t>với không khí vui tươi, phấn khởi, an toàn, đoàn kết.</w:t>
      </w:r>
    </w:p>
    <w:p w:rsidR="00D22E22" w:rsidRPr="00D22E22" w:rsidRDefault="0077192F" w:rsidP="00D22E22">
      <w:pPr>
        <w:spacing w:after="0" w:line="240" w:lineRule="auto"/>
        <w:ind w:firstLine="567"/>
        <w:jc w:val="both"/>
        <w:rPr>
          <w:rFonts w:eastAsia="Times New Roman" w:cs="Times New Roman"/>
          <w:b/>
          <w:bCs/>
          <w:szCs w:val="28"/>
        </w:rPr>
      </w:pPr>
      <w:r w:rsidRPr="00D22E22">
        <w:rPr>
          <w:rFonts w:eastAsia="Times New Roman" w:cs="Times New Roman"/>
          <w:b/>
          <w:bCs/>
          <w:szCs w:val="28"/>
        </w:rPr>
        <w:t xml:space="preserve">6. </w:t>
      </w:r>
      <w:r w:rsidR="00D22E22" w:rsidRPr="00D22E22">
        <w:rPr>
          <w:rFonts w:eastAsia="Times New Roman" w:cs="Times New Roman"/>
          <w:b/>
          <w:bCs/>
          <w:szCs w:val="28"/>
        </w:rPr>
        <w:t>S</w:t>
      </w:r>
      <w:r w:rsidR="00D22E22">
        <w:rPr>
          <w:rFonts w:eastAsia="Times New Roman" w:cs="Times New Roman"/>
          <w:b/>
          <w:bCs/>
          <w:szCs w:val="28"/>
        </w:rPr>
        <w:t xml:space="preserve">áng 18/11: </w:t>
      </w:r>
      <w:r w:rsidR="00960711">
        <w:rPr>
          <w:rFonts w:eastAsia="Times New Roman" w:cs="Times New Roman"/>
          <w:b/>
          <w:bCs/>
          <w:szCs w:val="28"/>
        </w:rPr>
        <w:t>Đ</w:t>
      </w:r>
      <w:r w:rsidR="00960711" w:rsidRPr="00D22E22">
        <w:rPr>
          <w:rFonts w:eastAsia="Times New Roman" w:cs="Times New Roman"/>
          <w:b/>
          <w:bCs/>
          <w:szCs w:val="28"/>
        </w:rPr>
        <w:t xml:space="preserve">ồng chí Võ Anh Tuấn, Phó Bí thư Huyện ủy, Chủ tịch UBND huyện </w:t>
      </w:r>
      <w:r w:rsidR="00960711">
        <w:rPr>
          <w:rFonts w:eastAsia="Times New Roman" w:cs="Times New Roman"/>
          <w:b/>
          <w:bCs/>
          <w:szCs w:val="28"/>
        </w:rPr>
        <w:t xml:space="preserve">thay mặt </w:t>
      </w:r>
      <w:r w:rsidR="00D22E22" w:rsidRPr="00D22E22">
        <w:rPr>
          <w:rFonts w:eastAsia="Times New Roman" w:cs="Times New Roman"/>
          <w:b/>
          <w:bCs/>
          <w:szCs w:val="28"/>
        </w:rPr>
        <w:t xml:space="preserve">Thường </w:t>
      </w:r>
      <w:r w:rsidR="00D22E22">
        <w:rPr>
          <w:rFonts w:eastAsia="Times New Roman" w:cs="Times New Roman"/>
          <w:b/>
          <w:bCs/>
          <w:szCs w:val="28"/>
        </w:rPr>
        <w:t>trực Huyện ủy, HĐND, UBND huyện</w:t>
      </w:r>
      <w:r w:rsidR="00D22E22" w:rsidRPr="00D22E22">
        <w:rPr>
          <w:rFonts w:eastAsia="Times New Roman" w:cs="Times New Roman"/>
          <w:b/>
          <w:bCs/>
          <w:szCs w:val="28"/>
        </w:rPr>
        <w:t xml:space="preserve"> </w:t>
      </w:r>
      <w:r w:rsidR="00D22E22">
        <w:rPr>
          <w:rFonts w:eastAsia="Times New Roman" w:cs="Times New Roman"/>
          <w:b/>
          <w:bCs/>
          <w:szCs w:val="28"/>
        </w:rPr>
        <w:t>gặp mặt</w:t>
      </w:r>
      <w:r w:rsidR="00960711">
        <w:rPr>
          <w:rFonts w:eastAsia="Times New Roman" w:cs="Times New Roman"/>
          <w:b/>
          <w:bCs/>
          <w:szCs w:val="28"/>
        </w:rPr>
        <w:t>, tặng hoa</w:t>
      </w:r>
      <w:r w:rsidR="00D22E22" w:rsidRPr="00D22E22">
        <w:rPr>
          <w:rFonts w:eastAsia="Times New Roman" w:cs="Times New Roman"/>
          <w:b/>
          <w:bCs/>
          <w:szCs w:val="28"/>
        </w:rPr>
        <w:t xml:space="preserve"> chúc mừng c</w:t>
      </w:r>
      <w:r w:rsidR="00D22E22">
        <w:rPr>
          <w:rFonts w:eastAsia="Times New Roman" w:cs="Times New Roman"/>
          <w:b/>
          <w:bCs/>
          <w:szCs w:val="28"/>
        </w:rPr>
        <w:t xml:space="preserve">án bộ, công chức UBMTTQVN huyện </w:t>
      </w:r>
      <w:r w:rsidR="00D22E22" w:rsidRPr="00D22E22">
        <w:rPr>
          <w:rFonts w:eastAsia="Times New Roman" w:cs="Times New Roman"/>
          <w:b/>
          <w:bCs/>
          <w:szCs w:val="28"/>
        </w:rPr>
        <w:t>nhân Kỷ niệm 90 năm Ngày truyền thống</w:t>
      </w:r>
      <w:r w:rsidR="00D22E22">
        <w:rPr>
          <w:rFonts w:eastAsia="Times New Roman" w:cs="Times New Roman"/>
          <w:b/>
          <w:bCs/>
          <w:szCs w:val="28"/>
        </w:rPr>
        <w:t xml:space="preserve">.  </w:t>
      </w:r>
    </w:p>
    <w:p w:rsidR="0077192F" w:rsidRPr="00960711" w:rsidRDefault="0077192F" w:rsidP="00960711">
      <w:pPr>
        <w:pStyle w:val="NormalWeb"/>
        <w:shd w:val="clear" w:color="auto" w:fill="FFFFFF"/>
        <w:spacing w:before="0" w:beforeAutospacing="0" w:after="120" w:afterAutospacing="0"/>
        <w:ind w:firstLine="567"/>
        <w:jc w:val="both"/>
        <w:rPr>
          <w:sz w:val="28"/>
          <w:szCs w:val="28"/>
          <w:shd w:val="clear" w:color="auto" w:fill="FFFFFF"/>
        </w:rPr>
      </w:pPr>
      <w:r w:rsidRPr="00960711">
        <w:rPr>
          <w:sz w:val="28"/>
          <w:szCs w:val="28"/>
        </w:rPr>
        <w:t>Tặng hoa chúc mừng cán bộ, công chức UBMTTQ huyện, đồng chí Võ Anh Tuấn, Phó Bí thư Huyện ủy, Chủ tịch UBND huyện ghi nhận những nỗ lực của UBMTTQ huyện, cũng như Mặt trận tổ quốc ở cơ sở trong việc xây dựng khối đại đoàn kết toàn dân và thực hiện các phong trào, các cuộc vận động, qua đó đã góp phần thực hiện thắng lợi nhiệm vụ chính trị, phát triển kinh tế - xã hội, xây dựng NTM ở địa phương.</w:t>
      </w:r>
      <w:r w:rsidR="00960711">
        <w:rPr>
          <w:sz w:val="28"/>
          <w:szCs w:val="28"/>
        </w:rPr>
        <w:t xml:space="preserve"> Trong thời gian tới,</w:t>
      </w:r>
      <w:r w:rsidR="00960711">
        <w:rPr>
          <w:sz w:val="28"/>
          <w:szCs w:val="28"/>
          <w:shd w:val="clear" w:color="auto" w:fill="FFFFFF"/>
        </w:rPr>
        <w:t xml:space="preserve"> Mặt trận T</w:t>
      </w:r>
      <w:r w:rsidRPr="00960711">
        <w:rPr>
          <w:sz w:val="28"/>
          <w:szCs w:val="28"/>
          <w:shd w:val="clear" w:color="auto" w:fill="FFFFFF"/>
        </w:rPr>
        <w:t>ổ quốc các cấp trong huyện tiếp tục phát huy truyền thống 90 năm Mặt trận dân tộc thống nhất Việt Nam, không ngừng đổi mới nội dung, phương thức hoạt động để tập hợp nhân dân, hướng về cơ sở một cách thiết thực và hiệu quả gắn với nâng cao chất lượng các cuộc vận động; phát huy tốt vai trò, chức năng trong việc xây dựng Đảng và chính quyền trong sạch, vững mạnh.</w:t>
      </w:r>
    </w:p>
    <w:p w:rsidR="0077192F" w:rsidRPr="0077192F" w:rsidRDefault="0077192F" w:rsidP="00960711">
      <w:pPr>
        <w:shd w:val="clear" w:color="auto" w:fill="FFFFFF"/>
        <w:ind w:firstLine="567"/>
        <w:jc w:val="both"/>
        <w:rPr>
          <w:rFonts w:eastAsia="Times New Roman" w:cs="Times New Roman"/>
          <w:b/>
          <w:szCs w:val="28"/>
        </w:rPr>
      </w:pPr>
      <w:r w:rsidRPr="00960711">
        <w:rPr>
          <w:rFonts w:cs="Times New Roman"/>
          <w:b/>
          <w:szCs w:val="28"/>
          <w:shd w:val="clear" w:color="auto" w:fill="FFFFFF"/>
        </w:rPr>
        <w:t>7.</w:t>
      </w:r>
      <w:r w:rsidRPr="0077192F">
        <w:rPr>
          <w:rFonts w:cs="Times New Roman"/>
          <w:szCs w:val="28"/>
          <w:shd w:val="clear" w:color="auto" w:fill="FFFFFF"/>
        </w:rPr>
        <w:t xml:space="preserve"> </w:t>
      </w:r>
      <w:r w:rsidR="00960711">
        <w:rPr>
          <w:rFonts w:eastAsia="Times New Roman" w:cs="Times New Roman"/>
          <w:b/>
          <w:bCs/>
          <w:szCs w:val="28"/>
        </w:rPr>
        <w:t>Chiều 19/11:</w:t>
      </w:r>
      <w:r w:rsidR="00960711" w:rsidRPr="0077192F">
        <w:rPr>
          <w:rFonts w:eastAsia="Times New Roman" w:cs="Times New Roman"/>
          <w:b/>
          <w:bCs/>
          <w:szCs w:val="28"/>
        </w:rPr>
        <w:t xml:space="preserve"> </w:t>
      </w:r>
      <w:r w:rsidR="00960711">
        <w:rPr>
          <w:rFonts w:eastAsia="Times New Roman" w:cs="Times New Roman"/>
          <w:b/>
          <w:bCs/>
          <w:szCs w:val="28"/>
        </w:rPr>
        <w:t>Đ</w:t>
      </w:r>
      <w:r w:rsidR="00960711" w:rsidRPr="0077192F">
        <w:rPr>
          <w:rFonts w:eastAsia="Times New Roman" w:cs="Times New Roman"/>
          <w:b/>
          <w:bCs/>
          <w:szCs w:val="28"/>
        </w:rPr>
        <w:t xml:space="preserve">ồng chí Võ Anh Tuấn, Phó Bí thư Huyện ủy, Chủ tịch UBND huyện </w:t>
      </w:r>
      <w:r w:rsidR="00960711">
        <w:rPr>
          <w:rFonts w:eastAsia="Times New Roman" w:cs="Times New Roman"/>
          <w:b/>
          <w:bCs/>
          <w:szCs w:val="28"/>
        </w:rPr>
        <w:t xml:space="preserve">thay mặt Thường trực Huyện ủy </w:t>
      </w:r>
      <w:r w:rsidR="00960711" w:rsidRPr="0077192F">
        <w:rPr>
          <w:rFonts w:eastAsia="Times New Roman" w:cs="Times New Roman"/>
          <w:b/>
          <w:bCs/>
          <w:szCs w:val="28"/>
        </w:rPr>
        <w:t xml:space="preserve">đã đến thăm, tặng hoa chúc mừng Ngày nhà giáo Việt Nam tại Phòng Giáo dục và Đào tạo huyện và Phân </w:t>
      </w:r>
      <w:r w:rsidR="00960711" w:rsidRPr="0077192F">
        <w:rPr>
          <w:rFonts w:eastAsia="Times New Roman" w:cs="Times New Roman"/>
          <w:b/>
          <w:bCs/>
          <w:szCs w:val="28"/>
        </w:rPr>
        <w:lastRenderedPageBreak/>
        <w:t xml:space="preserve">hiệu Trường PTDTNT tỉnh tại huyện </w:t>
      </w:r>
      <w:r w:rsidR="00960711">
        <w:rPr>
          <w:rFonts w:eastAsia="Times New Roman" w:cs="Times New Roman"/>
          <w:b/>
          <w:bCs/>
          <w:szCs w:val="28"/>
        </w:rPr>
        <w:t>n</w:t>
      </w:r>
      <w:r w:rsidRPr="0077192F">
        <w:rPr>
          <w:rFonts w:eastAsia="Times New Roman" w:cs="Times New Roman"/>
          <w:b/>
          <w:bCs/>
          <w:szCs w:val="28"/>
        </w:rPr>
        <w:t>hân kỷ niệm 38 năm Ngày nhà giáo V</w:t>
      </w:r>
      <w:r w:rsidR="00960711">
        <w:rPr>
          <w:rFonts w:eastAsia="Times New Roman" w:cs="Times New Roman"/>
          <w:b/>
          <w:bCs/>
          <w:szCs w:val="28"/>
        </w:rPr>
        <w:t>iệt Nam (20/11/1982-20/11/2020).</w:t>
      </w:r>
      <w:r w:rsidRPr="0077192F">
        <w:rPr>
          <w:rFonts w:eastAsia="Times New Roman" w:cs="Times New Roman"/>
          <w:b/>
          <w:bCs/>
          <w:szCs w:val="28"/>
        </w:rPr>
        <w:t xml:space="preserve"> </w:t>
      </w:r>
    </w:p>
    <w:p w:rsidR="0077192F" w:rsidRPr="00960711" w:rsidRDefault="0077192F" w:rsidP="00960711">
      <w:pPr>
        <w:pStyle w:val="NormalWeb"/>
        <w:shd w:val="clear" w:color="auto" w:fill="FFFFFF"/>
        <w:spacing w:before="0" w:beforeAutospacing="0" w:after="120" w:afterAutospacing="0"/>
        <w:ind w:firstLine="567"/>
        <w:jc w:val="both"/>
        <w:rPr>
          <w:sz w:val="28"/>
          <w:szCs w:val="28"/>
        </w:rPr>
      </w:pPr>
      <w:r w:rsidRPr="00960711">
        <w:rPr>
          <w:sz w:val="28"/>
          <w:szCs w:val="28"/>
        </w:rPr>
        <w:t>Ghi nhận những kết quả mà ngành giáo dục huyện Ia H'Drai đã đạt được trong thời gian qua. Đồng chí Phó Bí thư Huyện ủy, Chủ tịch UBND huyện mong muốn thời gian tới, cán bộ, giáo viên toàn ngành giáo dục tiếp tục đổi mới phương thức, nâng cao chất lượn</w:t>
      </w:r>
      <w:r w:rsidR="00960711">
        <w:rPr>
          <w:sz w:val="28"/>
          <w:szCs w:val="28"/>
        </w:rPr>
        <w:t>g dạy và học trong nhà trường; t</w:t>
      </w:r>
      <w:r w:rsidRPr="00960711">
        <w:rPr>
          <w:sz w:val="28"/>
          <w:szCs w:val="28"/>
        </w:rPr>
        <w:t>âm huyết với nghề và không ngừng phát huy sức mạnh đoàn kết tập thể; Luôn nhiệt huyết với sự nghiệp trồng người nơi vùng biên của Tổ quốc.</w:t>
      </w:r>
    </w:p>
    <w:p w:rsidR="0077192F" w:rsidRPr="00960711" w:rsidRDefault="0077192F" w:rsidP="00960711">
      <w:pPr>
        <w:shd w:val="clear" w:color="auto" w:fill="FFFFFF"/>
        <w:ind w:firstLine="567"/>
        <w:jc w:val="both"/>
        <w:rPr>
          <w:rFonts w:eastAsia="Times New Roman" w:cs="Times New Roman"/>
          <w:szCs w:val="28"/>
        </w:rPr>
      </w:pPr>
      <w:r w:rsidRPr="00960711">
        <w:rPr>
          <w:rFonts w:cs="Times New Roman"/>
          <w:b/>
          <w:szCs w:val="28"/>
        </w:rPr>
        <w:t>8.</w:t>
      </w:r>
      <w:r w:rsidRPr="00960711">
        <w:rPr>
          <w:rFonts w:cs="Times New Roman"/>
          <w:szCs w:val="28"/>
        </w:rPr>
        <w:t xml:space="preserve"> </w:t>
      </w:r>
      <w:r w:rsidR="00960711" w:rsidRPr="00960711">
        <w:rPr>
          <w:rFonts w:eastAsia="Times New Roman" w:cs="Times New Roman"/>
          <w:b/>
          <w:bCs/>
          <w:szCs w:val="28"/>
        </w:rPr>
        <w:t>Sáng 19/11</w:t>
      </w:r>
      <w:r w:rsidR="00960711">
        <w:rPr>
          <w:rFonts w:eastAsia="Times New Roman" w:cs="Times New Roman"/>
          <w:b/>
          <w:bCs/>
          <w:szCs w:val="28"/>
        </w:rPr>
        <w:t xml:space="preserve">: </w:t>
      </w:r>
      <w:r w:rsidR="00960711" w:rsidRPr="00960711">
        <w:rPr>
          <w:rFonts w:eastAsia="Times New Roman" w:cs="Times New Roman"/>
          <w:b/>
          <w:bCs/>
          <w:szCs w:val="28"/>
        </w:rPr>
        <w:t xml:space="preserve">Đồng chí Nguyễn Hữu Thạch, TUV, Bí thư Huyện ủy </w:t>
      </w:r>
      <w:r w:rsidR="00960711">
        <w:rPr>
          <w:rFonts w:eastAsia="Times New Roman" w:cs="Times New Roman"/>
          <w:b/>
          <w:bCs/>
          <w:szCs w:val="28"/>
        </w:rPr>
        <w:t xml:space="preserve">dự Lễ bế mạc </w:t>
      </w:r>
      <w:r w:rsidRPr="00960711">
        <w:rPr>
          <w:rFonts w:eastAsia="Times New Roman" w:cs="Times New Roman"/>
          <w:b/>
          <w:bCs/>
          <w:szCs w:val="28"/>
        </w:rPr>
        <w:t>Hội nghị tập huấn nâng cao năng lực công tác cho Trưởng thôn và trưởng Ban Mặt trận thôn năm 2020</w:t>
      </w:r>
      <w:r w:rsidR="00960711">
        <w:rPr>
          <w:rFonts w:eastAsia="Times New Roman" w:cs="Times New Roman"/>
          <w:b/>
          <w:bCs/>
          <w:szCs w:val="28"/>
        </w:rPr>
        <w:t>.</w:t>
      </w:r>
    </w:p>
    <w:p w:rsidR="00960711" w:rsidRPr="00960711" w:rsidRDefault="00960711" w:rsidP="00960711">
      <w:pPr>
        <w:pStyle w:val="NormalWeb"/>
        <w:shd w:val="clear" w:color="auto" w:fill="FFFFFF"/>
        <w:spacing w:before="0" w:beforeAutospacing="0" w:after="120" w:afterAutospacing="0"/>
        <w:ind w:firstLine="567"/>
        <w:jc w:val="both"/>
        <w:rPr>
          <w:rFonts w:ascii="Arial" w:hAnsi="Arial" w:cs="Arial"/>
          <w:sz w:val="28"/>
          <w:szCs w:val="28"/>
        </w:rPr>
      </w:pPr>
      <w:r>
        <w:rPr>
          <w:sz w:val="28"/>
          <w:szCs w:val="28"/>
        </w:rPr>
        <w:t>Trong thời gian</w:t>
      </w:r>
      <w:r w:rsidRPr="00960711">
        <w:rPr>
          <w:sz w:val="28"/>
          <w:szCs w:val="28"/>
        </w:rPr>
        <w:t xml:space="preserve"> 3 ngày học tập nghiêm túc, các học viên đã được truyền đạt các kiến thức về tổ chức và hoạt động của thôn, tổ dân phố; vận động nhân dân thực hiện quản lý cư trú tại thôn và tổ dân phố; công tác giữ gìn an ninh trật tự, phòng chống tội phạm và xây dựng nếp sống văn minh, thực hiện vệ sinh môi trường tại thôn, tổ dân phố; vận động nhân dân thực hiện một số chủ trương, chính sách tại thôn, tổ dân phố; thực hiện dân chủ ở cơ sở và thực hiện hương ước, quy ước của thôn, tổ dân phố .</w:t>
      </w:r>
    </w:p>
    <w:p w:rsidR="001662A0" w:rsidRPr="00960711" w:rsidRDefault="001662A0" w:rsidP="00960711">
      <w:pPr>
        <w:pStyle w:val="NormalWeb"/>
        <w:shd w:val="clear" w:color="auto" w:fill="FFFFFF"/>
        <w:spacing w:before="0" w:beforeAutospacing="0" w:after="120" w:afterAutospacing="0"/>
        <w:ind w:firstLine="567"/>
        <w:jc w:val="both"/>
        <w:rPr>
          <w:rFonts w:ascii="Arial" w:hAnsi="Arial" w:cs="Arial"/>
          <w:sz w:val="28"/>
          <w:szCs w:val="28"/>
        </w:rPr>
      </w:pPr>
      <w:r w:rsidRPr="00960711">
        <w:rPr>
          <w:sz w:val="28"/>
          <w:szCs w:val="28"/>
        </w:rPr>
        <w:t>Phát biểu tại buổi bế mạc, đồng chí Nguyễn Hữu Thạch, TUV, Bí thư Huyện ủy đánh giá cao vai trò, những đóng góp của các đồng chí Trưởng thôn, Trưởng ban công tác Mặt trân thôn trong việc tuyên truyền, vận động nhân dân xây dựng mối đoàn kết trong thôn.</w:t>
      </w:r>
      <w:r w:rsidR="00960711">
        <w:rPr>
          <w:sz w:val="28"/>
          <w:szCs w:val="28"/>
        </w:rPr>
        <w:t xml:space="preserve"> </w:t>
      </w:r>
      <w:r w:rsidRPr="00960711">
        <w:rPr>
          <w:sz w:val="28"/>
          <w:szCs w:val="28"/>
        </w:rPr>
        <w:t>Đồng chí Bí thư Huyện ủy đề nghị các học viên vận dụng những kiến thức đã được truyền đạt vào công tác quản lý, vận động nhân dân tại khu dân cư thực hiện các chính sách của Đảng, pháp luật của Nhà nước; Tăng cường hơn nữa công tác quản lý cư trú, đấu tranh tố giác tội phạm và đặc biệt tuyên truyền sâu rộng đến người dân công tác quản lý và bảo vệ rừng; Tuyên truyền phổ biến hương ước, quy ước của thôn đến người dân, thực hiện quy chế dân chủ tại các buổi họp thôn, tiến hành thảo luận, tiếp thu lấy ý kiến người dân theo quy định.</w:t>
      </w:r>
      <w:r w:rsidR="00960711">
        <w:rPr>
          <w:sz w:val="28"/>
          <w:szCs w:val="28"/>
        </w:rPr>
        <w:t xml:space="preserve"> </w:t>
      </w:r>
      <w:r w:rsidRPr="00960711">
        <w:rPr>
          <w:sz w:val="28"/>
          <w:szCs w:val="28"/>
        </w:rPr>
        <w:t>Kết thúc khóa học, các học viên thực hiện viết bài thu hoạch và được cấp giấy chứng nhận hoàn thành chương trình.</w:t>
      </w:r>
    </w:p>
    <w:p w:rsidR="00960711" w:rsidRPr="00996E69" w:rsidRDefault="001662A0" w:rsidP="00D72250">
      <w:pPr>
        <w:pStyle w:val="NormalWeb"/>
        <w:shd w:val="clear" w:color="auto" w:fill="FFFFFF"/>
        <w:spacing w:before="0" w:beforeAutospacing="0" w:after="120" w:afterAutospacing="0"/>
        <w:rPr>
          <w:b/>
          <w:bCs/>
          <w:sz w:val="28"/>
          <w:szCs w:val="28"/>
        </w:rPr>
      </w:pPr>
      <w:r>
        <w:rPr>
          <w:rFonts w:ascii="Arial" w:hAnsi="Arial" w:cs="Arial"/>
          <w:color w:val="333333"/>
        </w:rPr>
        <w:t> </w:t>
      </w:r>
      <w:r w:rsidR="00D72250">
        <w:rPr>
          <w:rFonts w:ascii="Arial" w:hAnsi="Arial" w:cs="Arial"/>
          <w:color w:val="333333"/>
        </w:rPr>
        <w:tab/>
      </w:r>
      <w:r w:rsidRPr="00996E69">
        <w:rPr>
          <w:b/>
          <w:bCs/>
          <w:sz w:val="28"/>
          <w:szCs w:val="28"/>
        </w:rPr>
        <w:t>9.</w:t>
      </w:r>
      <w:r w:rsidR="00960711" w:rsidRPr="00996E69">
        <w:rPr>
          <w:b/>
          <w:bCs/>
          <w:sz w:val="28"/>
          <w:szCs w:val="28"/>
        </w:rPr>
        <w:t xml:space="preserve"> Sáng 21/11: Đồng chí Nguyễn Hữu Thạch, TUV, Bí thư Huyện ủy đối thoại với cán bộ, viên chức, người lao động </w:t>
      </w:r>
      <w:r w:rsidR="00996E69" w:rsidRPr="00996E69">
        <w:rPr>
          <w:b/>
          <w:bCs/>
          <w:sz w:val="28"/>
          <w:szCs w:val="28"/>
        </w:rPr>
        <w:t>ngành giáo dục huyện</w:t>
      </w:r>
      <w:r w:rsidR="00960711" w:rsidRPr="00996E69">
        <w:rPr>
          <w:b/>
          <w:bCs/>
          <w:sz w:val="28"/>
          <w:szCs w:val="28"/>
        </w:rPr>
        <w:t>.</w:t>
      </w:r>
    </w:p>
    <w:p w:rsidR="00960711" w:rsidRPr="00996E69" w:rsidRDefault="00996E69" w:rsidP="00996E69">
      <w:pPr>
        <w:pStyle w:val="NormalWeb"/>
        <w:shd w:val="clear" w:color="auto" w:fill="FFFFFF"/>
        <w:spacing w:before="0" w:beforeAutospacing="0" w:after="120" w:afterAutospacing="0"/>
        <w:ind w:firstLine="567"/>
        <w:jc w:val="both"/>
        <w:rPr>
          <w:sz w:val="28"/>
          <w:szCs w:val="28"/>
        </w:rPr>
      </w:pPr>
      <w:r>
        <w:rPr>
          <w:sz w:val="28"/>
          <w:szCs w:val="28"/>
        </w:rPr>
        <w:t>Tại buổi đối thoại, cán bộ, v</w:t>
      </w:r>
      <w:r w:rsidR="00960711" w:rsidRPr="00996E69">
        <w:rPr>
          <w:sz w:val="28"/>
          <w:szCs w:val="28"/>
        </w:rPr>
        <w:t xml:space="preserve">iên chức ngành giáo dục </w:t>
      </w:r>
      <w:r>
        <w:rPr>
          <w:sz w:val="28"/>
          <w:szCs w:val="28"/>
        </w:rPr>
        <w:t>huyện bày tỏ, thông tin phản ánh</w:t>
      </w:r>
      <w:r w:rsidR="00D72250">
        <w:rPr>
          <w:sz w:val="28"/>
          <w:szCs w:val="28"/>
        </w:rPr>
        <w:t xml:space="preserve"> </w:t>
      </w:r>
      <w:r>
        <w:rPr>
          <w:sz w:val="28"/>
          <w:szCs w:val="28"/>
        </w:rPr>
        <w:t>những</w:t>
      </w:r>
      <w:r w:rsidR="00960711" w:rsidRPr="00996E69">
        <w:rPr>
          <w:sz w:val="28"/>
          <w:szCs w:val="28"/>
        </w:rPr>
        <w:t xml:space="preserve"> khó khăn </w:t>
      </w:r>
      <w:r>
        <w:rPr>
          <w:sz w:val="28"/>
          <w:szCs w:val="28"/>
        </w:rPr>
        <w:t>về</w:t>
      </w:r>
      <w:r w:rsidR="00960711" w:rsidRPr="00996E69">
        <w:rPr>
          <w:sz w:val="28"/>
          <w:szCs w:val="28"/>
        </w:rPr>
        <w:t xml:space="preserve"> trang thiết bị, phương tiện hỗ trợ học tập, giảng dạy, vui chơi; </w:t>
      </w:r>
      <w:r>
        <w:rPr>
          <w:sz w:val="28"/>
          <w:szCs w:val="28"/>
        </w:rPr>
        <w:t xml:space="preserve">đề nghị </w:t>
      </w:r>
      <w:r w:rsidR="00960711" w:rsidRPr="00996E69">
        <w:rPr>
          <w:sz w:val="28"/>
          <w:szCs w:val="28"/>
        </w:rPr>
        <w:t>đầu tư xây dựng phòng học, khu vệ sinh khép kín, bếp ăn một chiều, đường giao thông; cơ sở hạ tầng một số trường xuống cấp đề nghị được sửa chữa, xây mới; chế độ phụ cấp đối với giáo</w:t>
      </w:r>
      <w:r>
        <w:rPr>
          <w:sz w:val="28"/>
          <w:szCs w:val="28"/>
        </w:rPr>
        <w:t xml:space="preserve"> viên hợp đồng; chế độ học sinh</w:t>
      </w:r>
      <w:r w:rsidR="00960711" w:rsidRPr="00996E69">
        <w:rPr>
          <w:sz w:val="28"/>
          <w:szCs w:val="28"/>
        </w:rPr>
        <w:t>; vấn đề tuyển sinh khác địa bàn xã; chế độ giáo viên trường có học sinh bán trú…</w:t>
      </w:r>
      <w:r>
        <w:rPr>
          <w:sz w:val="28"/>
          <w:szCs w:val="28"/>
        </w:rPr>
        <w:t xml:space="preserve"> Ghi nhận và chia sẻ</w:t>
      </w:r>
      <w:r w:rsidR="00960711" w:rsidRPr="00996E69">
        <w:rPr>
          <w:sz w:val="28"/>
          <w:szCs w:val="28"/>
        </w:rPr>
        <w:t xml:space="preserve"> các ý kiến, phản ánh của đội ngũ cán bộ giáo viên, đồng chí Bí thư biểu dương các đồng chí lãnh đạo Phòng Giáo dục</w:t>
      </w:r>
      <w:r>
        <w:rPr>
          <w:sz w:val="28"/>
          <w:szCs w:val="28"/>
        </w:rPr>
        <w:t>&amp;Đào tạo huyện</w:t>
      </w:r>
      <w:r w:rsidR="00960711" w:rsidRPr="00996E69">
        <w:rPr>
          <w:sz w:val="28"/>
          <w:szCs w:val="28"/>
        </w:rPr>
        <w:t xml:space="preserve">, cán bộ quản lý các trường và toàn thể giáo viên tại các trường đã cùng nhau cố gắng, đồng cam </w:t>
      </w:r>
      <w:r w:rsidR="00960711" w:rsidRPr="00996E69">
        <w:rPr>
          <w:sz w:val="28"/>
          <w:szCs w:val="28"/>
        </w:rPr>
        <w:lastRenderedPageBreak/>
        <w:t>cộng khổ, có tinh thần trách nhiệm, đóng góp công sức, trí tuệ của mình cho sự nghiệp phát triển nền giáo dục huyện nhà. Đồng thời, đồng chí cũng đã trực tiếp giải đáp, làm rõ các ý kiến thắc mắc của cán bộ, giáo viên các trường; chỉ đạo các cơ quan, ban ngành liên quan trả lời các ý kiến, kiến nghị thuộc thẩm quyền giải quyết.</w:t>
      </w:r>
    </w:p>
    <w:p w:rsidR="001662A0" w:rsidRPr="00960711" w:rsidRDefault="00E93099" w:rsidP="00E93099">
      <w:pPr>
        <w:shd w:val="clear" w:color="auto" w:fill="FFFFFF"/>
        <w:spacing w:after="0" w:line="240" w:lineRule="auto"/>
        <w:ind w:firstLine="567"/>
        <w:jc w:val="both"/>
        <w:rPr>
          <w:rFonts w:eastAsia="Times New Roman" w:cs="Times New Roman"/>
          <w:szCs w:val="28"/>
        </w:rPr>
      </w:pPr>
      <w:r>
        <w:rPr>
          <w:rFonts w:eastAsia="Times New Roman" w:cs="Times New Roman"/>
          <w:b/>
          <w:bCs/>
          <w:szCs w:val="28"/>
        </w:rPr>
        <w:t xml:space="preserve">10. </w:t>
      </w:r>
      <w:r w:rsidRPr="00960711">
        <w:rPr>
          <w:rFonts w:eastAsia="Times New Roman" w:cs="Times New Roman"/>
          <w:b/>
          <w:bCs/>
          <w:szCs w:val="28"/>
        </w:rPr>
        <w:t>Sáng ngày 23/11</w:t>
      </w:r>
      <w:r>
        <w:rPr>
          <w:rFonts w:eastAsia="Times New Roman" w:cs="Times New Roman"/>
          <w:b/>
          <w:bCs/>
          <w:szCs w:val="28"/>
        </w:rPr>
        <w:t xml:space="preserve">: </w:t>
      </w:r>
      <w:r w:rsidR="001662A0" w:rsidRPr="00960711">
        <w:rPr>
          <w:rFonts w:eastAsia="Times New Roman" w:cs="Times New Roman"/>
          <w:b/>
          <w:bCs/>
          <w:szCs w:val="28"/>
        </w:rPr>
        <w:t xml:space="preserve">Đoàn ĐBQH tỉnh tiếp xúc cử tri tại xã Ia Tơi sau kỳ họp thứ 10, Quốc hội khóa XIV. Đồng chí Tô Văn Tám, Phó trưởng đoàn </w:t>
      </w:r>
      <w:r>
        <w:rPr>
          <w:rFonts w:eastAsia="Times New Roman" w:cs="Times New Roman"/>
          <w:b/>
          <w:bCs/>
          <w:szCs w:val="28"/>
        </w:rPr>
        <w:t xml:space="preserve">chuyên trách </w:t>
      </w:r>
      <w:r w:rsidR="001662A0" w:rsidRPr="00960711">
        <w:rPr>
          <w:rFonts w:eastAsia="Times New Roman" w:cs="Times New Roman"/>
          <w:b/>
          <w:bCs/>
          <w:szCs w:val="28"/>
        </w:rPr>
        <w:t>ĐBQH tỉnh, làm trưởng đoàn.</w:t>
      </w:r>
    </w:p>
    <w:p w:rsidR="0077192F" w:rsidRPr="00960711" w:rsidRDefault="001662A0" w:rsidP="00E93099">
      <w:pPr>
        <w:pStyle w:val="NormalWeb"/>
        <w:shd w:val="clear" w:color="auto" w:fill="FFFFFF"/>
        <w:spacing w:before="0" w:beforeAutospacing="0" w:after="120" w:afterAutospacing="0"/>
        <w:ind w:firstLine="567"/>
        <w:jc w:val="both"/>
        <w:rPr>
          <w:sz w:val="28"/>
          <w:szCs w:val="28"/>
          <w:shd w:val="clear" w:color="auto" w:fill="FFFFFF"/>
        </w:rPr>
      </w:pPr>
      <w:r w:rsidRPr="00960711">
        <w:rPr>
          <w:sz w:val="28"/>
          <w:szCs w:val="28"/>
          <w:shd w:val="clear" w:color="auto" w:fill="FFFFFF"/>
        </w:rPr>
        <w:t>Tại buổi tiếp xúc, đại diện Đoàn ĐBQH tỉnh thông báo với cử tri xã Ia Tơi về thời gian, chương trình, nội dung Kỳ họp thứ 10, Quốc hội khóa XIV (nhiệm kỳ 2016 - 2021); báo cáo kết quả giải quyết ý kiến, kiến nghị của cử tri tỉnh Kon Tum của các cơ quan nhà nước có thẩm quyền.</w:t>
      </w:r>
    </w:p>
    <w:p w:rsidR="001662A0" w:rsidRPr="00960711" w:rsidRDefault="001662A0" w:rsidP="00E93099">
      <w:pPr>
        <w:pStyle w:val="NormalWeb"/>
        <w:shd w:val="clear" w:color="auto" w:fill="FFFFFF"/>
        <w:spacing w:before="0" w:beforeAutospacing="0" w:after="120" w:afterAutospacing="0"/>
        <w:ind w:firstLine="567"/>
        <w:jc w:val="both"/>
        <w:rPr>
          <w:sz w:val="28"/>
          <w:szCs w:val="28"/>
          <w:shd w:val="clear" w:color="auto" w:fill="FFFFFF"/>
        </w:rPr>
      </w:pPr>
      <w:r w:rsidRPr="00960711">
        <w:rPr>
          <w:sz w:val="28"/>
          <w:szCs w:val="28"/>
          <w:shd w:val="clear" w:color="auto" w:fill="FFFFFF"/>
        </w:rPr>
        <w:t>Sau khi nghe đại diện Đoàn đại biểu Quốc hội tỉnh thông báo kết quả và hoạt động của Đoàn ĐBQH tỉnh Kon Tum tại kỳ họp thứ 10. Cử tri xã Ia Tơi, huyện Ia H’Drai đã kiến nghị một số vấn đề như: Đề nghị cấp đất sản xuất cho người dân; làm cầu nối thôn Ia Đơl, xã Ia Tơi, huyện Ia H'Drai, tỉnh Kon Tum sang tỉnh Gia Lai. Bộ tiêu chí chấm điểm hộ nghèo hiện nay còn thấp so với nhu cầu đời sống người dân, đề nghị xem xét lại; Quy trình làm giấy chứng nhận quyền sử dụng đất còn khó khăn do diện tích đất cấp từ chính quyền và công ty chưa thống nhất, đề nghị chính quyền có hướng giải quyết.</w:t>
      </w:r>
    </w:p>
    <w:p w:rsidR="001662A0" w:rsidRDefault="001662A0" w:rsidP="00E93099">
      <w:pPr>
        <w:pStyle w:val="NormalWeb"/>
        <w:shd w:val="clear" w:color="auto" w:fill="FFFFFF"/>
        <w:spacing w:before="0" w:beforeAutospacing="0" w:after="120" w:afterAutospacing="0"/>
        <w:ind w:firstLine="567"/>
        <w:jc w:val="both"/>
        <w:rPr>
          <w:sz w:val="28"/>
          <w:szCs w:val="28"/>
          <w:shd w:val="clear" w:color="auto" w:fill="FFFFFF"/>
        </w:rPr>
      </w:pPr>
      <w:r w:rsidRPr="00960711">
        <w:rPr>
          <w:sz w:val="28"/>
          <w:szCs w:val="28"/>
          <w:shd w:val="clear" w:color="auto" w:fill="FFFFFF"/>
        </w:rPr>
        <w:t>Các ý kiến, kiến nghị của cử tri đã được lãnh đạo UBND xã, huyện và đại diện Đoàn đại biểu Quốc hội tỉnh trả lời trực tiếp. Những ý kiến còn lại, Đoàn đại biểu Quốc hội tỉnh đã tiếp thu ý và sẽ kiến nghị lên Hội đồng nhân dân tỉnh trong kỳ họp sắp tới.</w:t>
      </w:r>
    </w:p>
    <w:p w:rsidR="00E93099" w:rsidRPr="00E93099" w:rsidRDefault="00A01C7E" w:rsidP="00D75E02">
      <w:pPr>
        <w:pStyle w:val="NormalWeb"/>
        <w:shd w:val="clear" w:color="auto" w:fill="FFFFFF"/>
        <w:spacing w:before="120" w:beforeAutospacing="0" w:after="120" w:afterAutospacing="0"/>
        <w:ind w:firstLine="567"/>
        <w:jc w:val="both"/>
        <w:rPr>
          <w:sz w:val="28"/>
          <w:szCs w:val="28"/>
        </w:rPr>
      </w:pPr>
      <w:r w:rsidRPr="00E93099">
        <w:rPr>
          <w:rStyle w:val="Strong"/>
          <w:sz w:val="28"/>
          <w:szCs w:val="28"/>
          <w:shd w:val="clear" w:color="auto" w:fill="FFFFFF"/>
        </w:rPr>
        <w:t xml:space="preserve">11. </w:t>
      </w:r>
      <w:r w:rsidR="00F67E13" w:rsidRPr="00E93099">
        <w:rPr>
          <w:rStyle w:val="Strong"/>
          <w:sz w:val="28"/>
          <w:szCs w:val="28"/>
          <w:shd w:val="clear" w:color="auto" w:fill="FFFFFF"/>
        </w:rPr>
        <w:t xml:space="preserve">Sáng 23/11: </w:t>
      </w:r>
      <w:r w:rsidR="00D206BC" w:rsidRPr="00E93099">
        <w:rPr>
          <w:rStyle w:val="Strong"/>
          <w:sz w:val="28"/>
          <w:szCs w:val="28"/>
          <w:shd w:val="clear" w:color="auto" w:fill="FFFFFF"/>
        </w:rPr>
        <w:t xml:space="preserve">Đồng </w:t>
      </w:r>
      <w:r w:rsidRPr="00E93099">
        <w:rPr>
          <w:b/>
          <w:sz w:val="28"/>
          <w:szCs w:val="28"/>
        </w:rPr>
        <w:t>chí Nguyễn Hữu Thạch, Tỉnh ủy viên, Bí thư Huyện</w:t>
      </w:r>
      <w:r w:rsidRPr="00E93099">
        <w:rPr>
          <w:sz w:val="28"/>
          <w:szCs w:val="28"/>
        </w:rPr>
        <w:t xml:space="preserve"> </w:t>
      </w:r>
      <w:r w:rsidRPr="00E93099">
        <w:rPr>
          <w:b/>
          <w:sz w:val="28"/>
          <w:szCs w:val="28"/>
        </w:rPr>
        <w:t>ủy</w:t>
      </w:r>
      <w:r w:rsidR="00E93099">
        <w:rPr>
          <w:sz w:val="28"/>
          <w:szCs w:val="28"/>
        </w:rPr>
        <w:t xml:space="preserve"> </w:t>
      </w:r>
      <w:r w:rsidR="00D206BC" w:rsidRPr="00E93099">
        <w:rPr>
          <w:rStyle w:val="Strong"/>
          <w:sz w:val="28"/>
          <w:szCs w:val="28"/>
          <w:shd w:val="clear" w:color="auto" w:fill="FFFFFF"/>
        </w:rPr>
        <w:t xml:space="preserve">chủ trì </w:t>
      </w:r>
      <w:r w:rsidR="00E93099">
        <w:rPr>
          <w:rStyle w:val="Strong"/>
          <w:sz w:val="28"/>
          <w:szCs w:val="28"/>
          <w:shd w:val="clear" w:color="auto" w:fill="FFFFFF"/>
        </w:rPr>
        <w:t xml:space="preserve">điểm cầu huyện Ia H’Drai dự </w:t>
      </w:r>
      <w:r w:rsidR="00D206BC" w:rsidRPr="00E93099">
        <w:rPr>
          <w:rStyle w:val="Strong"/>
          <w:sz w:val="28"/>
          <w:szCs w:val="28"/>
          <w:shd w:val="clear" w:color="auto" w:fill="FFFFFF"/>
        </w:rPr>
        <w:t>Hội nghị trực tuyến học tập, quán triệt Nghị quyết Đại hội đại biểu Đảng bộ tỉnh lần thứ XVI, nhiệm kỳ 2020 - 2025</w:t>
      </w:r>
      <w:r w:rsidRPr="00E93099">
        <w:rPr>
          <w:sz w:val="28"/>
          <w:szCs w:val="28"/>
        </w:rPr>
        <w:t>.</w:t>
      </w:r>
    </w:p>
    <w:p w:rsidR="00E93099" w:rsidRPr="00A248FF" w:rsidRDefault="00A01C7E" w:rsidP="000D2CA3">
      <w:pPr>
        <w:spacing w:beforeLines="60"/>
        <w:ind w:firstLine="567"/>
        <w:jc w:val="both"/>
      </w:pPr>
      <w:r w:rsidRPr="00E93099">
        <w:rPr>
          <w:szCs w:val="28"/>
        </w:rPr>
        <w:t xml:space="preserve"> </w:t>
      </w:r>
      <w:r w:rsidR="00E93099">
        <w:rPr>
          <w:szCs w:val="28"/>
        </w:rPr>
        <w:t xml:space="preserve">Dự hội nghị tại huyện Ia H’Drai có 04 điểm cầu (gồm 01 điểm cầu tại Hội trường Trung tâm huyện và 03 điểm cầu ở 03 xã) </w:t>
      </w:r>
      <w:r w:rsidR="00E93099" w:rsidRPr="00A248FF">
        <w:t>vớ</w:t>
      </w:r>
      <w:r w:rsidR="00C30D89">
        <w:t xml:space="preserve">i </w:t>
      </w:r>
      <w:r w:rsidR="00450108">
        <w:t>gần</w:t>
      </w:r>
      <w:r w:rsidR="00C30D89">
        <w:t xml:space="preserve"> 2</w:t>
      </w:r>
      <w:r w:rsidR="00E93099" w:rsidRPr="00A248FF">
        <w:t xml:space="preserve">00 cán bộ, đảng viên trong toàn Đảng bộ </w:t>
      </w:r>
      <w:r w:rsidR="00C30D89">
        <w:t>huyện</w:t>
      </w:r>
      <w:r w:rsidR="00E93099" w:rsidRPr="00A248FF">
        <w:t xml:space="preserve"> tham gia. </w:t>
      </w:r>
    </w:p>
    <w:p w:rsidR="00C30D89" w:rsidRPr="00C30D89" w:rsidRDefault="00A01C7E" w:rsidP="00D75E02">
      <w:pPr>
        <w:pStyle w:val="NormalWeb"/>
        <w:shd w:val="clear" w:color="auto" w:fill="FFFFFF"/>
        <w:spacing w:before="120" w:beforeAutospacing="0" w:after="120" w:afterAutospacing="0"/>
        <w:ind w:firstLine="567"/>
        <w:jc w:val="both"/>
        <w:rPr>
          <w:sz w:val="28"/>
          <w:szCs w:val="28"/>
        </w:rPr>
      </w:pPr>
      <w:r w:rsidRPr="00E93099">
        <w:rPr>
          <w:sz w:val="28"/>
          <w:szCs w:val="28"/>
        </w:rPr>
        <w:t xml:space="preserve">Tại Hội nghị, các đại biểu được </w:t>
      </w:r>
      <w:r w:rsidR="00C30D89">
        <w:rPr>
          <w:sz w:val="28"/>
          <w:szCs w:val="28"/>
        </w:rPr>
        <w:t xml:space="preserve">nghe </w:t>
      </w:r>
      <w:r w:rsidR="00C30D89" w:rsidRPr="00C30D89">
        <w:rPr>
          <w:bCs/>
          <w:sz w:val="28"/>
          <w:szCs w:val="28"/>
        </w:rPr>
        <w:t>các đồng chí báo cáo viên Tỉnh ủy</w:t>
      </w:r>
      <w:r w:rsidR="00C30D89">
        <w:rPr>
          <w:bCs/>
          <w:sz w:val="28"/>
          <w:szCs w:val="28"/>
        </w:rPr>
        <w:t xml:space="preserve"> quán triệt, truyền đạt và</w:t>
      </w:r>
      <w:r w:rsidR="00C30D89" w:rsidRPr="00A248FF">
        <w:rPr>
          <w:bCs/>
        </w:rPr>
        <w:t xml:space="preserve"> </w:t>
      </w:r>
      <w:r w:rsidR="00C30D89" w:rsidRPr="00C30D89">
        <w:rPr>
          <w:sz w:val="28"/>
          <w:szCs w:val="28"/>
        </w:rPr>
        <w:t>thông tin về những thành quả nổi bật và những hạn chế, khuyết điểm, nguyên nhân trong việc thực hiện Nghị quyết Đại hội đại biểu Đảng bộ tỉnh lần thứ XV nhiệm kỳ 2015-2020; quan điểm, mục tiêu, nhiệm vụ và giải pháp của Ban Chấp hành Đảng bộ tỉnh để triển khai thực hiện các nhiệm vụ kinh tế, văn hóa, xã hội, quốc phòng, an ninh đối ngoại, xây dựng Đảng và hệ thống chính trị gắn với thực hiện Nghị quyết Trung ương 4 khóa XII, hoạt động của Mặt trận và các tổ chức chính trị-xã hội trong nhiệm kỳ 2020-2025</w:t>
      </w:r>
      <w:r w:rsidR="00C30D89">
        <w:rPr>
          <w:sz w:val="28"/>
          <w:szCs w:val="28"/>
        </w:rPr>
        <w:t>.</w:t>
      </w:r>
    </w:p>
    <w:p w:rsidR="00E64C30" w:rsidRPr="00504170" w:rsidRDefault="00A01C7E" w:rsidP="005E0201">
      <w:pPr>
        <w:shd w:val="clear" w:color="auto" w:fill="FFFFFF"/>
        <w:spacing w:after="150" w:line="240" w:lineRule="auto"/>
        <w:rPr>
          <w:rFonts w:cs="Times New Roman"/>
          <w:b/>
          <w:szCs w:val="28"/>
        </w:rPr>
      </w:pPr>
      <w:r w:rsidRPr="00A01C7E">
        <w:rPr>
          <w:rFonts w:ascii="Arial" w:eastAsia="Times New Roman" w:hAnsi="Arial" w:cs="Arial"/>
          <w:color w:val="333333"/>
          <w:sz w:val="24"/>
          <w:szCs w:val="24"/>
        </w:rPr>
        <w:t> </w:t>
      </w:r>
      <w:r w:rsidR="005E0201">
        <w:rPr>
          <w:rFonts w:ascii="Arial" w:eastAsia="Times New Roman" w:hAnsi="Arial" w:cs="Arial"/>
          <w:color w:val="333333"/>
          <w:sz w:val="24"/>
          <w:szCs w:val="24"/>
        </w:rPr>
        <w:tab/>
      </w:r>
      <w:r w:rsidR="00E64C30" w:rsidRPr="00504170">
        <w:rPr>
          <w:rFonts w:cs="Times New Roman"/>
          <w:b/>
          <w:szCs w:val="28"/>
        </w:rPr>
        <w:t>IV. TIN TRONG NƯỚC</w:t>
      </w:r>
    </w:p>
    <w:p w:rsidR="005E0201" w:rsidRPr="00A248FF" w:rsidRDefault="005E0201" w:rsidP="000D2CA3">
      <w:pPr>
        <w:autoSpaceDE w:val="0"/>
        <w:autoSpaceDN w:val="0"/>
        <w:adjustRightInd w:val="0"/>
        <w:spacing w:beforeLines="60"/>
        <w:ind w:firstLine="720"/>
        <w:jc w:val="both"/>
      </w:pPr>
      <w:r w:rsidRPr="00A248FF">
        <w:rPr>
          <w:b/>
          <w:bCs/>
        </w:rPr>
        <w:lastRenderedPageBreak/>
        <w:t>1. Một số kết quả chủ yếu của đại hội các đảng bộ trực thuộc Trung ương</w:t>
      </w:r>
      <w:r w:rsidR="009A1A4B">
        <w:rPr>
          <w:b/>
          <w:bCs/>
        </w:rPr>
        <w:t xml:space="preserve">. </w:t>
      </w:r>
      <w:r w:rsidRPr="00A248FF">
        <w:t>Thực hiện Chỉ thị số 35-CT/TW của Bộ Chính trị về đại hội đảng bộ các cấp tiến tới Đại hội đại biểu toàn quốc lần thứ XIII của Đảng, đến ngày 29/10/2020, 67/67 (100%) đảng bộ trực thuộc Trung ương đã hoàn thành việc tổ chức đại hội nhiệm kỳ 2020 - 2025.</w:t>
      </w:r>
    </w:p>
    <w:p w:rsidR="005E0201" w:rsidRPr="00A248FF" w:rsidRDefault="005E0201" w:rsidP="000D2CA3">
      <w:pPr>
        <w:autoSpaceDE w:val="0"/>
        <w:autoSpaceDN w:val="0"/>
        <w:adjustRightInd w:val="0"/>
        <w:spacing w:beforeLines="60"/>
        <w:ind w:firstLine="720"/>
        <w:jc w:val="both"/>
        <w:rPr>
          <w:b/>
          <w:bCs/>
          <w:lang w:val="vi-VN"/>
        </w:rPr>
      </w:pPr>
      <w:r w:rsidRPr="00A248FF">
        <w:rPr>
          <w:b/>
          <w:bCs/>
        </w:rPr>
        <w:t>2. Về Đại hội Thi đua yêu nước toàn quốc lần thứ X</w:t>
      </w:r>
    </w:p>
    <w:p w:rsidR="005E0201" w:rsidRPr="00A248FF" w:rsidRDefault="005E0201" w:rsidP="000D2CA3">
      <w:pPr>
        <w:autoSpaceDE w:val="0"/>
        <w:autoSpaceDN w:val="0"/>
        <w:adjustRightInd w:val="0"/>
        <w:spacing w:beforeLines="60"/>
        <w:ind w:firstLine="720"/>
        <w:jc w:val="both"/>
      </w:pPr>
      <w:r w:rsidRPr="00A248FF">
        <w:t>Đại hội Thi đua yêu n</w:t>
      </w:r>
      <w:r w:rsidRPr="00A248FF">
        <w:rPr>
          <w:lang w:val="vi-VN"/>
        </w:rPr>
        <w:t xml:space="preserve">ước toàn quốc lần thứ X sẽ diễn ra vào tháng 12/2020, tại Hà Nội, với chủ đề: </w:t>
      </w:r>
      <w:r w:rsidRPr="00A248FF">
        <w:rPr>
          <w:i/>
          <w:iCs/>
          <w:lang w:val="vi-VN"/>
        </w:rPr>
        <w:t>“Đoàn kết, sáng tạo, thi đua xây dựng và bảo vệ Tổ quốc”</w:t>
      </w:r>
      <w:r w:rsidRPr="00A248FF">
        <w:rPr>
          <w:lang w:val="vi-VN"/>
        </w:rPr>
        <w:t xml:space="preserve">. </w:t>
      </w:r>
      <w:r w:rsidRPr="00A248FF">
        <w:t xml:space="preserve">Đại hội dự kiến có khoảng 2.300 đại biểu tham dự, trong đó có 2.020 đại biểu chính thức, là những cá nhân, đại diện tập thể điển hình tiên tiến do các bộ, ban, ngành, đoàn thể trung </w:t>
      </w:r>
      <w:r w:rsidRPr="00A248FF">
        <w:rPr>
          <w:lang w:val="vi-VN"/>
        </w:rPr>
        <w:t>ương, tỉnh, thành phố trực thuộc trung ương lựa chọn, bảo đảm cơ cấu hợp l</w:t>
      </w:r>
      <w:r w:rsidRPr="00A248FF">
        <w:t>ý. Trong số đại biểu theo cơ cấu, còn có đại biểu đại diện tập thể được phong tặng danh hiệu Anh hùng Lao động, Anh hùng Lực l</w:t>
      </w:r>
      <w:r w:rsidRPr="00A248FF">
        <w:rPr>
          <w:lang w:val="vi-VN"/>
        </w:rPr>
        <w:t>ượng vũ trang nhân dân thời kỳ đổi mới (được phong tặng từ sau Đại hội Thi đua yêu nước toàn quốc lần thứ IX đến nay), Chiến sĩ thi đua toàn quốc giai đoạn 2016 - 2020, đại biểu đại diện người Việt Nam ở nước ngoài, người nước ngoài có công lao đóng góp cho sự phát triển kinh tế - x</w:t>
      </w:r>
      <w:r w:rsidRPr="00A248FF">
        <w:t>ã hội của Việt Nam, cá nhân tiêu biểu trong “Học tập và làm theo t</w:t>
      </w:r>
      <w:r w:rsidRPr="00A248FF">
        <w:rPr>
          <w:lang w:val="vi-VN"/>
        </w:rPr>
        <w:t>ư tưởng, đạo đức, phong cách Hồ Chí Minh”, cá nhân tiêu biểu đại diện của 53 dân tộc. Đặc biệt, có 20 điển h</w:t>
      </w:r>
      <w:r w:rsidRPr="00A248FF">
        <w:t>ình tiêu biểu trong công tác phòng, chống dịch Covid-19 là những ng</w:t>
      </w:r>
      <w:r w:rsidRPr="00A248FF">
        <w:rPr>
          <w:lang w:val="vi-VN"/>
        </w:rPr>
        <w:t>ười trực tiếp tại tuyến đầu ph</w:t>
      </w:r>
      <w:r w:rsidRPr="00A248FF">
        <w:t>òng, chống dịch;...</w:t>
      </w:r>
    </w:p>
    <w:p w:rsidR="005E0201" w:rsidRPr="00A248FF" w:rsidRDefault="005E0201" w:rsidP="000D2CA3">
      <w:pPr>
        <w:autoSpaceDE w:val="0"/>
        <w:autoSpaceDN w:val="0"/>
        <w:adjustRightInd w:val="0"/>
        <w:spacing w:beforeLines="60"/>
        <w:ind w:firstLine="720"/>
        <w:jc w:val="both"/>
        <w:rPr>
          <w:lang w:val="vi-VN"/>
        </w:rPr>
      </w:pPr>
      <w:r w:rsidRPr="00A248FF">
        <w:rPr>
          <w:b/>
          <w:bCs/>
        </w:rPr>
        <w:t xml:space="preserve">3. Tiếp tục nêu cao tinh thần trách nhiệm, tinh thần cảnh giác, tuyệt đối không lơ là, chủ quan đối với dịch bệnh Covid-19. </w:t>
      </w:r>
      <w:r w:rsidRPr="00A248FF">
        <w:t>Tính đến ngày 16/11/2020, Việt Nam đã b</w:t>
      </w:r>
      <w:r w:rsidRPr="00A248FF">
        <w:rPr>
          <w:lang w:val="vi-VN"/>
        </w:rPr>
        <w:t>ước sang ngày thứ 74 không có ca mắc Covid-19 mới trong cộng đồng. Tổng số ca mắc Covid-19 ở nước ta đến nay là trên 1.280 trường hợp, trong đó, có trên 1.100 trường hợp được điều trị khỏi bệnh. Cả nước không c</w:t>
      </w:r>
      <w:r w:rsidRPr="00A248FF">
        <w:t>òn tr</w:t>
      </w:r>
      <w:r w:rsidRPr="00A248FF">
        <w:rPr>
          <w:lang w:val="vi-VN"/>
        </w:rPr>
        <w:t>ường hợp ca bệnh nặng.</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C. VĂN BẢN MỚI</w:t>
      </w:r>
    </w:p>
    <w:p w:rsidR="00E64C30" w:rsidRPr="009A1A4B" w:rsidRDefault="00E64C30" w:rsidP="00E64C30">
      <w:pPr>
        <w:spacing w:before="120" w:after="120" w:line="240" w:lineRule="auto"/>
        <w:ind w:firstLine="567"/>
        <w:jc w:val="both"/>
        <w:rPr>
          <w:rFonts w:cs="Times New Roman"/>
          <w:b/>
          <w:i/>
          <w:szCs w:val="28"/>
        </w:rPr>
      </w:pPr>
      <w:r w:rsidRPr="009A1A4B">
        <w:rPr>
          <w:rFonts w:cs="Times New Roman"/>
          <w:b/>
          <w:i/>
          <w:szCs w:val="28"/>
        </w:rPr>
        <w:t>I. VĂN BẢN CỦA TRUNG ƯƠNG</w:t>
      </w:r>
      <w:bookmarkStart w:id="0" w:name="dieu_1_name"/>
    </w:p>
    <w:bookmarkEnd w:id="0"/>
    <w:p w:rsidR="00C10873" w:rsidRDefault="00C10873" w:rsidP="000D2CA3">
      <w:pPr>
        <w:autoSpaceDE w:val="0"/>
        <w:autoSpaceDN w:val="0"/>
        <w:adjustRightInd w:val="0"/>
        <w:spacing w:beforeLines="60"/>
        <w:ind w:firstLine="567"/>
        <w:jc w:val="both"/>
      </w:pPr>
      <w:r w:rsidRPr="00A248FF">
        <w:rPr>
          <w:b/>
          <w:bCs/>
        </w:rPr>
        <w:t>Quyết định số 33/2020/QĐ-TTg,</w:t>
      </w:r>
      <w:r w:rsidRPr="00A248FF">
        <w:t xml:space="preserve"> </w:t>
      </w:r>
      <w:r w:rsidRPr="009A1A4B">
        <w:rPr>
          <w:b/>
        </w:rPr>
        <w:t>ngày 12/11/2020 của Thủ t</w:t>
      </w:r>
      <w:r w:rsidRPr="009A1A4B">
        <w:rPr>
          <w:b/>
          <w:lang w:val="vi-VN"/>
        </w:rPr>
        <w:t>ướng Chính phủ</w:t>
      </w:r>
      <w:r w:rsidRPr="00A248FF">
        <w:rPr>
          <w:lang w:val="vi-VN"/>
        </w:rPr>
        <w:t xml:space="preserve"> </w:t>
      </w:r>
      <w:r w:rsidRPr="00A248FF">
        <w:rPr>
          <w:b/>
          <w:bCs/>
          <w:lang w:val="vi-VN"/>
        </w:rPr>
        <w:t>về tiêu chí phân định vùng đồng bào dân tộc thiểu số và miền núi theo tr</w:t>
      </w:r>
      <w:r w:rsidRPr="00A248FF">
        <w:rPr>
          <w:b/>
          <w:bCs/>
        </w:rPr>
        <w:t>ình độ phát triển giai đoạn 2021 - 2025</w:t>
      </w:r>
      <w:r w:rsidRPr="00A248FF">
        <w:t xml:space="preserve">. Quyết định gồm 11 điều, có hiệu lực thi hành từ ngày 31/12/2020. </w:t>
      </w:r>
    </w:p>
    <w:p w:rsidR="009A1A4B" w:rsidRPr="009A1A4B" w:rsidRDefault="009A1A4B" w:rsidP="000D2CA3">
      <w:pPr>
        <w:autoSpaceDE w:val="0"/>
        <w:autoSpaceDN w:val="0"/>
        <w:adjustRightInd w:val="0"/>
        <w:spacing w:beforeLines="60"/>
        <w:ind w:firstLine="567"/>
        <w:jc w:val="both"/>
        <w:rPr>
          <w:rStyle w:val="Strong"/>
          <w:rFonts w:cs="Times New Roman"/>
          <w:i/>
          <w:szCs w:val="28"/>
          <w:shd w:val="clear" w:color="auto" w:fill="FFFFFF"/>
        </w:rPr>
      </w:pPr>
      <w:r w:rsidRPr="009A1A4B">
        <w:rPr>
          <w:rStyle w:val="Strong"/>
          <w:rFonts w:cs="Times New Roman"/>
          <w:b w:val="0"/>
          <w:bCs w:val="0"/>
          <w:i/>
          <w:szCs w:val="28"/>
          <w:shd w:val="clear" w:color="auto" w:fill="FFFFFF"/>
        </w:rPr>
        <w:t>II.</w:t>
      </w:r>
      <w:r w:rsidRPr="009A1A4B">
        <w:rPr>
          <w:rStyle w:val="Strong"/>
          <w:rFonts w:cs="Times New Roman"/>
          <w:i/>
          <w:szCs w:val="28"/>
          <w:shd w:val="clear" w:color="auto" w:fill="FFFFFF"/>
        </w:rPr>
        <w:t xml:space="preserve"> VĂN BẢN CỦA TỈNH</w:t>
      </w:r>
      <w:bookmarkStart w:id="1" w:name="loai_1"/>
      <w:bookmarkEnd w:id="1"/>
    </w:p>
    <w:p w:rsidR="009A1A4B" w:rsidRDefault="009A1A4B" w:rsidP="00C66C8B">
      <w:pPr>
        <w:spacing w:line="240" w:lineRule="auto"/>
        <w:ind w:firstLine="567"/>
        <w:jc w:val="both"/>
        <w:rPr>
          <w:rFonts w:cs="Times New Roman"/>
          <w:szCs w:val="28"/>
          <w:shd w:val="clear" w:color="auto" w:fill="FFFFFF"/>
        </w:rPr>
      </w:pPr>
      <w:r w:rsidRPr="009A1A4B">
        <w:rPr>
          <w:rStyle w:val="Strong"/>
          <w:rFonts w:cs="Times New Roman"/>
          <w:szCs w:val="28"/>
          <w:shd w:val="clear" w:color="auto" w:fill="FFFFFF"/>
        </w:rPr>
        <w:t>1. </w:t>
      </w:r>
      <w:r w:rsidRPr="009A1A4B">
        <w:rPr>
          <w:rFonts w:cs="Times New Roman"/>
          <w:szCs w:val="28"/>
          <w:shd w:val="clear" w:color="auto" w:fill="FFFFFF"/>
        </w:rPr>
        <w:t>Ngày 02/11/2020, UBND tỉnh ban hành</w:t>
      </w:r>
      <w:r w:rsidRPr="009A1A4B">
        <w:rPr>
          <w:rStyle w:val="Strong"/>
          <w:rFonts w:cs="Times New Roman"/>
          <w:szCs w:val="28"/>
          <w:shd w:val="clear" w:color="auto" w:fill="FFFFFF"/>
        </w:rPr>
        <w:t> Công văn số 4117/UBND-NNTN UBND </w:t>
      </w:r>
      <w:r w:rsidRPr="009A1A4B">
        <w:rPr>
          <w:rFonts w:cs="Times New Roman"/>
          <w:szCs w:val="28"/>
          <w:shd w:val="clear" w:color="auto" w:fill="FFFFFF"/>
        </w:rPr>
        <w:t>về việc tăng cường công tác quản lý, bảo vệ rừng trên địa bàn tỉnh</w:t>
      </w:r>
      <w:r>
        <w:rPr>
          <w:rFonts w:cs="Times New Roman"/>
          <w:szCs w:val="28"/>
          <w:shd w:val="clear" w:color="auto" w:fill="FFFFFF"/>
        </w:rPr>
        <w:t>.</w:t>
      </w:r>
    </w:p>
    <w:p w:rsidR="009A1A4B" w:rsidRDefault="00C66C8B" w:rsidP="00C66C8B">
      <w:pPr>
        <w:spacing w:line="240" w:lineRule="auto"/>
        <w:ind w:firstLine="567"/>
        <w:jc w:val="both"/>
        <w:rPr>
          <w:rFonts w:cs="Times New Roman"/>
          <w:szCs w:val="28"/>
          <w:shd w:val="clear" w:color="auto" w:fill="FFFFFF"/>
        </w:rPr>
      </w:pPr>
      <w:r>
        <w:rPr>
          <w:rStyle w:val="Strong"/>
          <w:rFonts w:cs="Times New Roman"/>
          <w:szCs w:val="28"/>
          <w:shd w:val="clear" w:color="auto" w:fill="FFFFFF"/>
        </w:rPr>
        <w:lastRenderedPageBreak/>
        <w:t>2</w:t>
      </w:r>
      <w:r w:rsidR="009A1A4B" w:rsidRPr="009A1A4B">
        <w:rPr>
          <w:rStyle w:val="Strong"/>
          <w:rFonts w:cs="Times New Roman"/>
          <w:szCs w:val="28"/>
          <w:shd w:val="clear" w:color="auto" w:fill="FFFFFF"/>
        </w:rPr>
        <w:t>. </w:t>
      </w:r>
      <w:r w:rsidR="009A1A4B" w:rsidRPr="009A1A4B">
        <w:rPr>
          <w:rFonts w:cs="Times New Roman"/>
          <w:szCs w:val="28"/>
          <w:shd w:val="clear" w:color="auto" w:fill="FFFFFF"/>
        </w:rPr>
        <w:t>Ngày 17/11/2020, UBND tỉnh ban hành </w:t>
      </w:r>
      <w:r w:rsidR="009A1A4B" w:rsidRPr="009A1A4B">
        <w:rPr>
          <w:rStyle w:val="Strong"/>
          <w:rFonts w:cs="Times New Roman"/>
          <w:szCs w:val="28"/>
          <w:shd w:val="clear" w:color="auto" w:fill="FFFFFF"/>
        </w:rPr>
        <w:t>Công văn số 4312/UBND-KGVX </w:t>
      </w:r>
      <w:r w:rsidR="009A1A4B" w:rsidRPr="009A1A4B">
        <w:rPr>
          <w:rFonts w:cs="Times New Roman"/>
          <w:szCs w:val="28"/>
          <w:shd w:val="clear" w:color="auto" w:fill="FFFFFF"/>
        </w:rPr>
        <w:t>về việc tăng cường công tác thẩm tra, xử lý vấn đề báo chí phản ánh, dư luận xã hội quan tâm</w:t>
      </w:r>
      <w:r w:rsidR="009A1A4B">
        <w:rPr>
          <w:rFonts w:cs="Times New Roman"/>
          <w:szCs w:val="28"/>
          <w:shd w:val="clear" w:color="auto" w:fill="FFFFFF"/>
        </w:rPr>
        <w:t>.</w:t>
      </w:r>
    </w:p>
    <w:p w:rsidR="009A1A4B" w:rsidRDefault="00C66C8B" w:rsidP="00C66C8B">
      <w:pPr>
        <w:spacing w:line="240" w:lineRule="auto"/>
        <w:ind w:firstLine="567"/>
        <w:jc w:val="both"/>
        <w:rPr>
          <w:rStyle w:val="Strong"/>
          <w:rFonts w:cs="Times New Roman"/>
          <w:szCs w:val="28"/>
          <w:shd w:val="clear" w:color="auto" w:fill="FFFFFF"/>
        </w:rPr>
      </w:pPr>
      <w:r>
        <w:rPr>
          <w:rStyle w:val="Strong"/>
          <w:rFonts w:cs="Times New Roman"/>
          <w:szCs w:val="28"/>
          <w:shd w:val="clear" w:color="auto" w:fill="FFFFFF"/>
        </w:rPr>
        <w:t>3</w:t>
      </w:r>
      <w:r w:rsidR="009A1A4B" w:rsidRPr="009A1A4B">
        <w:rPr>
          <w:rStyle w:val="Strong"/>
          <w:rFonts w:cs="Times New Roman"/>
          <w:szCs w:val="28"/>
          <w:shd w:val="clear" w:color="auto" w:fill="FFFFFF"/>
        </w:rPr>
        <w:t>. </w:t>
      </w:r>
      <w:r w:rsidR="009A1A4B" w:rsidRPr="009A1A4B">
        <w:rPr>
          <w:rFonts w:cs="Times New Roman"/>
          <w:szCs w:val="28"/>
          <w:shd w:val="clear" w:color="auto" w:fill="FFFFFF"/>
        </w:rPr>
        <w:t>Ngày 19/11/2020, UBND tỉnh ban hành</w:t>
      </w:r>
      <w:r w:rsidR="009A1A4B" w:rsidRPr="009A1A4B">
        <w:rPr>
          <w:rStyle w:val="Strong"/>
          <w:rFonts w:cs="Times New Roman"/>
          <w:szCs w:val="28"/>
          <w:shd w:val="clear" w:color="auto" w:fill="FFFFFF"/>
        </w:rPr>
        <w:t> Kế hoạch số 4325/KH-UBND </w:t>
      </w:r>
      <w:r w:rsidR="009A1A4B" w:rsidRPr="009A1A4B">
        <w:rPr>
          <w:rFonts w:cs="Times New Roman"/>
          <w:szCs w:val="28"/>
          <w:shd w:val="clear" w:color="auto" w:fill="FFFFFF"/>
        </w:rPr>
        <w:t>về đào tạo, bồi dưỡng cán bộ công chức, viên chức tỉnh Kon Tum giai đoạn 2021-2025</w:t>
      </w:r>
      <w:r w:rsidR="009A1A4B">
        <w:rPr>
          <w:rStyle w:val="Strong"/>
          <w:rFonts w:cs="Times New Roman"/>
          <w:szCs w:val="28"/>
          <w:shd w:val="clear" w:color="auto" w:fill="FFFFFF"/>
        </w:rPr>
        <w:t>.</w:t>
      </w:r>
    </w:p>
    <w:p w:rsidR="009A1A4B" w:rsidRDefault="00C66C8B" w:rsidP="00C66C8B">
      <w:pPr>
        <w:spacing w:line="240" w:lineRule="auto"/>
        <w:ind w:firstLine="567"/>
        <w:jc w:val="both"/>
        <w:rPr>
          <w:rFonts w:cs="Times New Roman"/>
          <w:szCs w:val="28"/>
          <w:shd w:val="clear" w:color="auto" w:fill="FFFFFF"/>
        </w:rPr>
      </w:pPr>
      <w:r>
        <w:rPr>
          <w:rStyle w:val="Strong"/>
          <w:rFonts w:cs="Times New Roman"/>
          <w:szCs w:val="28"/>
          <w:shd w:val="clear" w:color="auto" w:fill="FFFFFF"/>
        </w:rPr>
        <w:t>4</w:t>
      </w:r>
      <w:r w:rsidR="009A1A4B" w:rsidRPr="009A1A4B">
        <w:rPr>
          <w:rStyle w:val="Strong"/>
          <w:rFonts w:cs="Times New Roman"/>
          <w:szCs w:val="28"/>
          <w:shd w:val="clear" w:color="auto" w:fill="FFFFFF"/>
        </w:rPr>
        <w:t>. </w:t>
      </w:r>
      <w:r w:rsidR="009A1A4B" w:rsidRPr="009A1A4B">
        <w:rPr>
          <w:rFonts w:cs="Times New Roman"/>
          <w:szCs w:val="28"/>
          <w:shd w:val="clear" w:color="auto" w:fill="FFFFFF"/>
        </w:rPr>
        <w:t>Ngày 19/11/2020, UBND tỉnh ban hành</w:t>
      </w:r>
      <w:r w:rsidR="009A1A4B" w:rsidRPr="009A1A4B">
        <w:rPr>
          <w:rStyle w:val="Strong"/>
          <w:rFonts w:cs="Times New Roman"/>
          <w:szCs w:val="28"/>
          <w:shd w:val="clear" w:color="auto" w:fill="FFFFFF"/>
        </w:rPr>
        <w:t> Công văn số 4335/UBND-KTTH </w:t>
      </w:r>
      <w:r w:rsidR="009A1A4B" w:rsidRPr="009A1A4B">
        <w:rPr>
          <w:rFonts w:cs="Times New Roman"/>
          <w:szCs w:val="28"/>
          <w:shd w:val="clear" w:color="auto" w:fill="FFFFFF"/>
        </w:rPr>
        <w:t xml:space="preserve">về việc triển khai thực hiện Nghị định số 120/2020/NĐ-CP ngày 7/10/2020 của Chính phủ về thành lập, tổ chức lại, giải thể đơn vị sự nghiệp công </w:t>
      </w:r>
      <w:r w:rsidR="009A1A4B">
        <w:rPr>
          <w:rFonts w:cs="Times New Roman"/>
          <w:szCs w:val="28"/>
          <w:shd w:val="clear" w:color="auto" w:fill="FFFFFF"/>
        </w:rPr>
        <w:t>.</w:t>
      </w:r>
    </w:p>
    <w:p w:rsidR="009A1A4B" w:rsidRDefault="00C66C8B" w:rsidP="00C66C8B">
      <w:pPr>
        <w:spacing w:after="0" w:line="240" w:lineRule="auto"/>
        <w:ind w:firstLine="567"/>
        <w:jc w:val="both"/>
        <w:rPr>
          <w:rStyle w:val="Strong"/>
          <w:rFonts w:cs="Times New Roman"/>
          <w:szCs w:val="28"/>
          <w:shd w:val="clear" w:color="auto" w:fill="FFFFFF"/>
        </w:rPr>
      </w:pPr>
      <w:r>
        <w:rPr>
          <w:rStyle w:val="Strong"/>
          <w:rFonts w:cs="Times New Roman"/>
          <w:szCs w:val="28"/>
          <w:shd w:val="clear" w:color="auto" w:fill="FFFFFF"/>
        </w:rPr>
        <w:t>5</w:t>
      </w:r>
      <w:r w:rsidR="009A1A4B" w:rsidRPr="009A1A4B">
        <w:rPr>
          <w:rStyle w:val="Strong"/>
          <w:rFonts w:cs="Times New Roman"/>
          <w:szCs w:val="28"/>
          <w:shd w:val="clear" w:color="auto" w:fill="FFFFFF"/>
        </w:rPr>
        <w:t>. </w:t>
      </w:r>
      <w:r w:rsidR="009A1A4B" w:rsidRPr="009A1A4B">
        <w:rPr>
          <w:rFonts w:cs="Times New Roman"/>
          <w:szCs w:val="28"/>
          <w:shd w:val="clear" w:color="auto" w:fill="FFFFFF"/>
        </w:rPr>
        <w:t>Ngày 20/11/2020, UBND tỉnh ban hành</w:t>
      </w:r>
      <w:r w:rsidR="009A1A4B" w:rsidRPr="009A1A4B">
        <w:rPr>
          <w:rStyle w:val="Strong"/>
          <w:rFonts w:cs="Times New Roman"/>
          <w:szCs w:val="28"/>
          <w:shd w:val="clear" w:color="auto" w:fill="FFFFFF"/>
        </w:rPr>
        <w:t> Công văn số 4360/UBND-KTTH </w:t>
      </w:r>
      <w:r w:rsidR="009A1A4B" w:rsidRPr="009A1A4B">
        <w:rPr>
          <w:rFonts w:cs="Times New Roman"/>
          <w:szCs w:val="28"/>
          <w:shd w:val="clear" w:color="auto" w:fill="FFFFFF"/>
        </w:rPr>
        <w:t>về việc tổ chức bầu cử Trưởng thôn, Tổ trưởng tổ dân phố, nhiệm kỳ 2020-2023</w:t>
      </w:r>
      <w:r>
        <w:rPr>
          <w:rStyle w:val="Strong"/>
          <w:rFonts w:cs="Times New Roman"/>
          <w:szCs w:val="28"/>
          <w:shd w:val="clear" w:color="auto" w:fill="FFFFFF"/>
        </w:rPr>
        <w:t>.</w:t>
      </w:r>
    </w:p>
    <w:p w:rsidR="00ED0588" w:rsidRPr="003607CA" w:rsidRDefault="00ED0588" w:rsidP="00ED0588">
      <w:pPr>
        <w:spacing w:before="120" w:after="120" w:line="240" w:lineRule="auto"/>
        <w:jc w:val="both"/>
        <w:rPr>
          <w:rFonts w:cs="Times New Roman"/>
          <w:szCs w:val="28"/>
        </w:rPr>
      </w:pPr>
      <w:r>
        <w:rPr>
          <w:rFonts w:cs="Times New Roman"/>
          <w:i/>
          <w:szCs w:val="28"/>
        </w:rPr>
        <w:t>(</w:t>
      </w:r>
      <w:r w:rsidRPr="003607CA">
        <w:rPr>
          <w:rFonts w:cs="Times New Roman"/>
          <w:i/>
          <w:szCs w:val="28"/>
        </w:rPr>
        <w:t xml:space="preserve">Các </w:t>
      </w:r>
      <w:r>
        <w:rPr>
          <w:rFonts w:cs="Times New Roman"/>
          <w:i/>
          <w:szCs w:val="28"/>
        </w:rPr>
        <w:t>nội dung</w:t>
      </w:r>
      <w:r w:rsidR="0024461D">
        <w:rPr>
          <w:rFonts w:cs="Times New Roman"/>
          <w:i/>
          <w:szCs w:val="28"/>
        </w:rPr>
        <w:t xml:space="preserve"> trên</w:t>
      </w:r>
      <w:r w:rsidRPr="003607CA">
        <w:rPr>
          <w:rFonts w:cs="Times New Roman"/>
          <w:i/>
          <w:szCs w:val="28"/>
        </w:rPr>
        <w:t xml:space="preserve"> xem chi tiết tại </w:t>
      </w:r>
      <w:r>
        <w:rPr>
          <w:rFonts w:cs="Times New Roman"/>
          <w:i/>
          <w:szCs w:val="28"/>
        </w:rPr>
        <w:t xml:space="preserve">Cổng thông tin điện tử tỉnh Kon Tum và </w:t>
      </w:r>
      <w:r w:rsidRPr="003607CA">
        <w:rPr>
          <w:rFonts w:cs="Times New Roman"/>
          <w:i/>
          <w:szCs w:val="28"/>
        </w:rPr>
        <w:t>Tài liệu sinh hoạt chi bộ Trang thông tin điện tử Ban Tuyên giáo Tỉnh ủy Kon Tum)</w:t>
      </w:r>
    </w:p>
    <w:p w:rsidR="00E64C30" w:rsidRPr="00CF7E48" w:rsidRDefault="00E64C30" w:rsidP="00E64C30">
      <w:pPr>
        <w:spacing w:before="120" w:after="120" w:line="240" w:lineRule="auto"/>
        <w:ind w:firstLine="567"/>
        <w:jc w:val="both"/>
        <w:rPr>
          <w:rFonts w:cs="Times New Roman"/>
          <w:b/>
          <w:i/>
          <w:szCs w:val="28"/>
        </w:rPr>
      </w:pPr>
      <w:r w:rsidRPr="00CF7E48">
        <w:rPr>
          <w:rFonts w:cs="Times New Roman"/>
          <w:b/>
          <w:i/>
          <w:szCs w:val="28"/>
        </w:rPr>
        <w:t>II</w:t>
      </w:r>
      <w:r w:rsidR="00CF7E48" w:rsidRPr="00CF7E48">
        <w:rPr>
          <w:rFonts w:cs="Times New Roman"/>
          <w:b/>
          <w:i/>
          <w:szCs w:val="28"/>
        </w:rPr>
        <w:t>I</w:t>
      </w:r>
      <w:r w:rsidRPr="00CF7E48">
        <w:rPr>
          <w:rFonts w:cs="Times New Roman"/>
          <w:b/>
          <w:i/>
          <w:szCs w:val="28"/>
        </w:rPr>
        <w:t>. VĂN BẢN CỦA HUYỆN</w:t>
      </w:r>
    </w:p>
    <w:p w:rsidR="00EB36CA" w:rsidRPr="00EB36CA" w:rsidRDefault="000376B3" w:rsidP="00E64C30">
      <w:pPr>
        <w:spacing w:before="120" w:after="120" w:line="240" w:lineRule="auto"/>
        <w:ind w:firstLine="567"/>
        <w:jc w:val="both"/>
        <w:rPr>
          <w:rFonts w:cs="Times New Roman"/>
          <w:b/>
          <w:szCs w:val="28"/>
        </w:rPr>
      </w:pPr>
      <w:r>
        <w:rPr>
          <w:rFonts w:cs="Times New Roman"/>
          <w:b/>
          <w:szCs w:val="28"/>
        </w:rPr>
        <w:t xml:space="preserve">1. </w:t>
      </w:r>
      <w:r w:rsidR="00EB36CA" w:rsidRPr="00EB36CA">
        <w:rPr>
          <w:rFonts w:cs="Times New Roman"/>
          <w:szCs w:val="28"/>
        </w:rPr>
        <w:t>Ngày 09-11-2020, UBND huyện ban hành</w:t>
      </w:r>
      <w:r w:rsidR="00EB36CA">
        <w:rPr>
          <w:rFonts w:cs="Times New Roman"/>
          <w:b/>
          <w:szCs w:val="28"/>
        </w:rPr>
        <w:t xml:space="preserve"> Kế hoạch số 127/KH-UBND </w:t>
      </w:r>
      <w:r w:rsidR="00EB36CA" w:rsidRPr="00EB36CA">
        <w:rPr>
          <w:rFonts w:cs="Times New Roman"/>
          <w:szCs w:val="28"/>
          <w:shd w:val="clear" w:color="auto" w:fill="FFFFFF"/>
        </w:rPr>
        <w:t>về tổ chức điều tra, rà soát hộ nghèo, hộ cận nghèo trên địa bàn huyện năm 2020</w:t>
      </w:r>
      <w:r w:rsidR="00EB36CA">
        <w:rPr>
          <w:rFonts w:cs="Times New Roman"/>
          <w:szCs w:val="28"/>
          <w:shd w:val="clear" w:color="auto" w:fill="FFFFFF"/>
        </w:rPr>
        <w:t>.</w:t>
      </w:r>
    </w:p>
    <w:p w:rsidR="000376B3" w:rsidRDefault="00EB36CA" w:rsidP="00E64C30">
      <w:pPr>
        <w:spacing w:before="120" w:after="120" w:line="240" w:lineRule="auto"/>
        <w:ind w:firstLine="567"/>
        <w:jc w:val="both"/>
        <w:rPr>
          <w:rFonts w:cs="Times New Roman"/>
          <w:b/>
          <w:szCs w:val="28"/>
        </w:rPr>
      </w:pPr>
      <w:r w:rsidRPr="00EB36CA">
        <w:rPr>
          <w:rFonts w:cs="Times New Roman"/>
          <w:b/>
          <w:szCs w:val="28"/>
        </w:rPr>
        <w:t>2.</w:t>
      </w:r>
      <w:r>
        <w:rPr>
          <w:rFonts w:cs="Times New Roman"/>
          <w:szCs w:val="28"/>
        </w:rPr>
        <w:t xml:space="preserve"> </w:t>
      </w:r>
      <w:r w:rsidR="000376B3" w:rsidRPr="002D2D98">
        <w:rPr>
          <w:rFonts w:cs="Times New Roman"/>
          <w:szCs w:val="28"/>
        </w:rPr>
        <w:t>Ngày 10/11/2020</w:t>
      </w:r>
      <w:r w:rsidR="000376B3">
        <w:rPr>
          <w:rFonts w:cs="Times New Roman"/>
          <w:b/>
          <w:szCs w:val="28"/>
        </w:rPr>
        <w:t xml:space="preserve">, </w:t>
      </w:r>
      <w:r w:rsidR="000376B3" w:rsidRPr="00802A3D">
        <w:rPr>
          <w:rFonts w:cs="Times New Roman"/>
          <w:szCs w:val="28"/>
        </w:rPr>
        <w:t>Ban Thường vụ Huyện ủy ban hành</w:t>
      </w:r>
      <w:r w:rsidR="000376B3">
        <w:rPr>
          <w:rFonts w:cs="Times New Roman"/>
          <w:b/>
          <w:szCs w:val="28"/>
        </w:rPr>
        <w:t xml:space="preserve"> Công văn số</w:t>
      </w:r>
      <w:r w:rsidR="0024461D">
        <w:rPr>
          <w:rFonts w:cs="Times New Roman"/>
          <w:b/>
          <w:szCs w:val="28"/>
        </w:rPr>
        <w:t xml:space="preserve"> 173-CV/HU</w:t>
      </w:r>
      <w:r w:rsidR="000376B3">
        <w:rPr>
          <w:rFonts w:cs="Times New Roman"/>
          <w:b/>
          <w:szCs w:val="28"/>
        </w:rPr>
        <w:t xml:space="preserve"> </w:t>
      </w:r>
      <w:r w:rsidR="000376B3" w:rsidRPr="00802A3D">
        <w:rPr>
          <w:rFonts w:cs="Times New Roman"/>
          <w:szCs w:val="28"/>
        </w:rPr>
        <w:t>về việc triển khai thực hiện Hướng dẫn số</w:t>
      </w:r>
      <w:r w:rsidR="0024461D">
        <w:rPr>
          <w:rFonts w:cs="Times New Roman"/>
          <w:szCs w:val="28"/>
        </w:rPr>
        <w:t xml:space="preserve"> 33-HD/BTC</w:t>
      </w:r>
      <w:r w:rsidR="000376B3" w:rsidRPr="00802A3D">
        <w:rPr>
          <w:rFonts w:cs="Times New Roman"/>
          <w:szCs w:val="28"/>
        </w:rPr>
        <w:t>TW, ngày 30/10/2020 của Ban Tổ chức Trung ương.</w:t>
      </w:r>
      <w:r w:rsidR="000376B3">
        <w:rPr>
          <w:rFonts w:cs="Times New Roman"/>
          <w:b/>
          <w:szCs w:val="28"/>
        </w:rPr>
        <w:t xml:space="preserve"> </w:t>
      </w:r>
    </w:p>
    <w:p w:rsidR="00EC0AB4" w:rsidRDefault="00EB36CA" w:rsidP="00E64C30">
      <w:pPr>
        <w:spacing w:before="120" w:after="120" w:line="240" w:lineRule="auto"/>
        <w:ind w:firstLine="567"/>
        <w:jc w:val="both"/>
        <w:rPr>
          <w:rFonts w:cs="Times New Roman"/>
          <w:b/>
          <w:szCs w:val="28"/>
        </w:rPr>
      </w:pPr>
      <w:r>
        <w:rPr>
          <w:rFonts w:cs="Times New Roman"/>
          <w:b/>
          <w:szCs w:val="28"/>
        </w:rPr>
        <w:t>3</w:t>
      </w:r>
      <w:r w:rsidR="00EC0AB4">
        <w:rPr>
          <w:rFonts w:cs="Times New Roman"/>
          <w:b/>
          <w:szCs w:val="28"/>
        </w:rPr>
        <w:t xml:space="preserve">. </w:t>
      </w:r>
      <w:r w:rsidR="00EC0AB4" w:rsidRPr="002D2D98">
        <w:rPr>
          <w:rFonts w:cs="Times New Roman"/>
          <w:szCs w:val="28"/>
        </w:rPr>
        <w:t>Ngày 10/11/2020, Ban Thường vụ Huyện ủy ban hành</w:t>
      </w:r>
      <w:r w:rsidR="00EC0AB4">
        <w:rPr>
          <w:rFonts w:cs="Times New Roman"/>
          <w:b/>
          <w:szCs w:val="28"/>
        </w:rPr>
        <w:t xml:space="preserve"> Kế hoạch số</w:t>
      </w:r>
      <w:r w:rsidR="0024461D">
        <w:rPr>
          <w:rFonts w:cs="Times New Roman"/>
          <w:b/>
          <w:szCs w:val="28"/>
        </w:rPr>
        <w:t xml:space="preserve"> 14-KH/HU</w:t>
      </w:r>
      <w:r w:rsidR="00EC0AB4">
        <w:rPr>
          <w:rFonts w:cs="Times New Roman"/>
          <w:b/>
          <w:szCs w:val="28"/>
        </w:rPr>
        <w:t xml:space="preserve"> </w:t>
      </w:r>
      <w:r w:rsidR="00EC0AB4" w:rsidRPr="002D2D98">
        <w:rPr>
          <w:rFonts w:cs="Times New Roman"/>
          <w:szCs w:val="28"/>
        </w:rPr>
        <w:t>về tổ chức học tập, quán triệt và triển khai thực hiện Nghị quyết Đại hội đại biểu lần thứ XVI Đảng bộ tỉnh, nhiệm kỳ 2020-2025.</w:t>
      </w:r>
      <w:r w:rsidR="00EC0AB4">
        <w:rPr>
          <w:rFonts w:cs="Times New Roman"/>
          <w:b/>
          <w:szCs w:val="28"/>
        </w:rPr>
        <w:t xml:space="preserve"> </w:t>
      </w:r>
    </w:p>
    <w:p w:rsidR="00246DE3" w:rsidRDefault="00EB36CA" w:rsidP="00E64C30">
      <w:pPr>
        <w:spacing w:before="120" w:after="120" w:line="240" w:lineRule="auto"/>
        <w:ind w:firstLine="567"/>
        <w:jc w:val="both"/>
        <w:rPr>
          <w:rFonts w:cs="Times New Roman"/>
          <w:szCs w:val="28"/>
        </w:rPr>
      </w:pPr>
      <w:r>
        <w:rPr>
          <w:rFonts w:cs="Times New Roman"/>
          <w:b/>
          <w:szCs w:val="28"/>
        </w:rPr>
        <w:t>4</w:t>
      </w:r>
      <w:r w:rsidR="00246DE3">
        <w:rPr>
          <w:rFonts w:cs="Times New Roman"/>
          <w:b/>
          <w:szCs w:val="28"/>
        </w:rPr>
        <w:t xml:space="preserve">. </w:t>
      </w:r>
      <w:r w:rsidR="00246DE3" w:rsidRPr="002D2D98">
        <w:rPr>
          <w:rFonts w:cs="Times New Roman"/>
          <w:szCs w:val="28"/>
        </w:rPr>
        <w:t xml:space="preserve">Ngày 13/11/2020, Ban Thường vụ Huyện ủy ban hành </w:t>
      </w:r>
      <w:r w:rsidR="00246DE3">
        <w:rPr>
          <w:rFonts w:cs="Times New Roman"/>
          <w:b/>
          <w:szCs w:val="28"/>
        </w:rPr>
        <w:t>Kế hoạch số</w:t>
      </w:r>
      <w:r w:rsidR="0024461D">
        <w:rPr>
          <w:rFonts w:cs="Times New Roman"/>
          <w:b/>
          <w:szCs w:val="28"/>
        </w:rPr>
        <w:t xml:space="preserve"> 15-KH/HU</w:t>
      </w:r>
      <w:r w:rsidR="00246DE3">
        <w:rPr>
          <w:rFonts w:cs="Times New Roman"/>
          <w:b/>
          <w:szCs w:val="28"/>
        </w:rPr>
        <w:t xml:space="preserve"> </w:t>
      </w:r>
      <w:r w:rsidR="00246DE3" w:rsidRPr="002D2D98">
        <w:rPr>
          <w:rFonts w:cs="Times New Roman"/>
          <w:szCs w:val="28"/>
        </w:rPr>
        <w:t xml:space="preserve">về kiểm điểm, đánh giá, xếp loại chất lượng tổ chức Đảng, đảng viên và tập thể, cá nhân cán bộ lãnh đạo, quản lý các cấp năm 2020. </w:t>
      </w:r>
    </w:p>
    <w:p w:rsidR="00EB36CA" w:rsidRPr="00EB36CA" w:rsidRDefault="00EB36CA" w:rsidP="00EB36CA">
      <w:pPr>
        <w:ind w:firstLine="567"/>
        <w:jc w:val="both"/>
        <w:rPr>
          <w:rFonts w:eastAsia="Times New Roman" w:cs="Times New Roman"/>
          <w:szCs w:val="28"/>
        </w:rPr>
      </w:pPr>
      <w:r>
        <w:rPr>
          <w:rFonts w:cs="Times New Roman"/>
          <w:b/>
          <w:szCs w:val="28"/>
        </w:rPr>
        <w:t>5</w:t>
      </w:r>
      <w:r w:rsidRPr="00EB36CA">
        <w:rPr>
          <w:rFonts w:cs="Times New Roman"/>
          <w:b/>
          <w:szCs w:val="28"/>
        </w:rPr>
        <w:t>.</w:t>
      </w:r>
      <w:r>
        <w:rPr>
          <w:rFonts w:cs="Times New Roman"/>
          <w:szCs w:val="28"/>
        </w:rPr>
        <w:t xml:space="preserve"> Ngày 13/11/2020 UBND huyện ban hành </w:t>
      </w:r>
      <w:r w:rsidRPr="00EB36CA">
        <w:rPr>
          <w:rFonts w:cs="Times New Roman"/>
          <w:b/>
          <w:szCs w:val="28"/>
        </w:rPr>
        <w:t>Công văn số 1354/CV-TH</w:t>
      </w:r>
      <w:r>
        <w:rPr>
          <w:rFonts w:cs="Times New Roman"/>
          <w:szCs w:val="28"/>
        </w:rPr>
        <w:t xml:space="preserve"> </w:t>
      </w:r>
      <w:r w:rsidRPr="00EB36CA">
        <w:rPr>
          <w:rFonts w:ascii="Arial" w:eastAsia="Times New Roman" w:hAnsi="Arial" w:cs="Arial"/>
          <w:color w:val="333333"/>
          <w:sz w:val="17"/>
          <w:szCs w:val="17"/>
        </w:rPr>
        <w:br/>
      </w:r>
      <w:r w:rsidRPr="00EB36CA">
        <w:rPr>
          <w:rFonts w:eastAsia="Times New Roman" w:cs="Times New Roman"/>
          <w:szCs w:val="28"/>
        </w:rPr>
        <w:t>về việc hướng dẫn triển khai thực hiện chính sách hỗ trợ người sử dụng lao động và người lao động đang gặp khó khăn do đại dịch Covid- 19</w:t>
      </w:r>
      <w:r w:rsidR="00090FAE">
        <w:rPr>
          <w:rFonts w:eastAsia="Times New Roman" w:cs="Times New Roman"/>
          <w:szCs w:val="28"/>
        </w:rPr>
        <w:t>.</w:t>
      </w:r>
    </w:p>
    <w:p w:rsidR="0024461D" w:rsidRPr="0024461D" w:rsidRDefault="0024461D" w:rsidP="00E64C30">
      <w:pPr>
        <w:spacing w:before="120" w:after="120" w:line="240" w:lineRule="auto"/>
        <w:ind w:firstLine="567"/>
        <w:jc w:val="both"/>
        <w:rPr>
          <w:rFonts w:cs="Times New Roman"/>
          <w:i/>
          <w:szCs w:val="28"/>
        </w:rPr>
      </w:pPr>
      <w:r w:rsidRPr="0024461D">
        <w:rPr>
          <w:rFonts w:cs="Times New Roman"/>
          <w:i/>
          <w:szCs w:val="28"/>
        </w:rPr>
        <w:t>(Các nội dung trên đã gửi đến chi bộ, đảng bộ trực thuộc Huyện ủy; các cơ quan, đơn vị</w:t>
      </w:r>
      <w:r w:rsidR="00EB36CA">
        <w:rPr>
          <w:rFonts w:cs="Times New Roman"/>
          <w:i/>
          <w:szCs w:val="28"/>
        </w:rPr>
        <w:t xml:space="preserve"> và</w:t>
      </w:r>
      <w:r w:rsidR="000D2CA3">
        <w:rPr>
          <w:rFonts w:cs="Times New Roman"/>
          <w:i/>
          <w:szCs w:val="28"/>
        </w:rPr>
        <w:t xml:space="preserve"> đã được đăng tải</w:t>
      </w:r>
      <w:r w:rsidR="00EB36CA">
        <w:rPr>
          <w:rFonts w:cs="Times New Roman"/>
          <w:i/>
          <w:szCs w:val="28"/>
        </w:rPr>
        <w:t xml:space="preserve"> trên Trang thông tin điện tử của huyện</w:t>
      </w:r>
      <w:r w:rsidRPr="0024461D">
        <w:rPr>
          <w:rFonts w:cs="Times New Roman"/>
          <w:i/>
          <w:szCs w:val="28"/>
        </w:rPr>
        <w:t>)</w:t>
      </w:r>
    </w:p>
    <w:p w:rsidR="005141DB" w:rsidRPr="00504170" w:rsidRDefault="002168AD" w:rsidP="002168AD">
      <w:pPr>
        <w:jc w:val="center"/>
        <w:rPr>
          <w:rFonts w:cs="Times New Roman"/>
          <w:szCs w:val="28"/>
        </w:rPr>
      </w:pPr>
      <w:bookmarkStart w:id="2" w:name="_GoBack"/>
      <w:bookmarkEnd w:id="2"/>
      <w:r>
        <w:rPr>
          <w:rFonts w:cs="Times New Roman"/>
          <w:szCs w:val="28"/>
        </w:rPr>
        <w:t>-----</w:t>
      </w:r>
    </w:p>
    <w:p w:rsidR="00E64C30" w:rsidRPr="00504170" w:rsidRDefault="002168AD" w:rsidP="00E64C30">
      <w:pPr>
        <w:spacing w:before="120" w:after="120" w:line="240" w:lineRule="auto"/>
        <w:ind w:firstLine="720"/>
        <w:jc w:val="both"/>
        <w:rPr>
          <w:rFonts w:cs="Times New Roman"/>
          <w:b/>
          <w:i/>
          <w:szCs w:val="28"/>
        </w:rPr>
      </w:pPr>
      <w:r>
        <w:rPr>
          <w:rFonts w:cs="Times New Roman"/>
          <w:b/>
          <w:i/>
          <w:szCs w:val="28"/>
        </w:rPr>
        <w:t xml:space="preserve">                                                           </w:t>
      </w:r>
      <w:r w:rsidR="00386245" w:rsidRPr="00504170">
        <w:rPr>
          <w:rFonts w:cs="Times New Roman"/>
          <w:b/>
          <w:i/>
          <w:szCs w:val="28"/>
        </w:rPr>
        <w:t>Ban Tuyên giáo Huyện ủy</w:t>
      </w:r>
      <w:r w:rsidR="00E64C30" w:rsidRPr="00504170">
        <w:rPr>
          <w:rFonts w:cs="Times New Roman"/>
          <w:b/>
          <w:i/>
          <w:szCs w:val="28"/>
        </w:rPr>
        <w:t xml:space="preserve"> thực hiện</w:t>
      </w:r>
    </w:p>
    <w:p w:rsidR="00E64C30" w:rsidRPr="00504170" w:rsidRDefault="00E64C30" w:rsidP="00E64C30">
      <w:pPr>
        <w:tabs>
          <w:tab w:val="left" w:pos="5542"/>
        </w:tabs>
        <w:spacing w:before="120" w:after="120"/>
        <w:rPr>
          <w:rFonts w:cs="Times New Roman"/>
          <w:szCs w:val="28"/>
        </w:rPr>
      </w:pPr>
      <w:r w:rsidRPr="00504170">
        <w:rPr>
          <w:rFonts w:cs="Times New Roman"/>
          <w:szCs w:val="28"/>
        </w:rPr>
        <w:tab/>
      </w:r>
    </w:p>
    <w:p w:rsidR="000D1AB8" w:rsidRPr="00504170" w:rsidRDefault="000D1AB8">
      <w:pPr>
        <w:rPr>
          <w:rFonts w:cs="Times New Roman"/>
          <w:szCs w:val="28"/>
        </w:rPr>
      </w:pPr>
    </w:p>
    <w:sectPr w:rsidR="000D1AB8" w:rsidRPr="00504170" w:rsidSect="00AE416F">
      <w:headerReference w:type="default"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554" w:rsidRDefault="00453554" w:rsidP="00582398">
      <w:pPr>
        <w:spacing w:after="0" w:line="240" w:lineRule="auto"/>
      </w:pPr>
      <w:r>
        <w:separator/>
      </w:r>
    </w:p>
  </w:endnote>
  <w:endnote w:type="continuationSeparator" w:id="1">
    <w:p w:rsidR="00453554" w:rsidRDefault="00453554" w:rsidP="00582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FDB" w:rsidRDefault="00443FDB">
    <w:pPr>
      <w:pStyle w:val="Footer"/>
    </w:pPr>
  </w:p>
  <w:p w:rsidR="00443FDB" w:rsidRDefault="00443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554" w:rsidRDefault="00453554" w:rsidP="00582398">
      <w:pPr>
        <w:spacing w:after="0" w:line="240" w:lineRule="auto"/>
      </w:pPr>
      <w:r>
        <w:separator/>
      </w:r>
    </w:p>
  </w:footnote>
  <w:footnote w:type="continuationSeparator" w:id="1">
    <w:p w:rsidR="00453554" w:rsidRDefault="00453554" w:rsidP="00582398">
      <w:pPr>
        <w:spacing w:after="0" w:line="240" w:lineRule="auto"/>
      </w:pPr>
      <w:r>
        <w:continuationSeparator/>
      </w:r>
    </w:p>
  </w:footnote>
  <w:footnote w:id="2">
    <w:p w:rsidR="00443FDB" w:rsidRPr="000A6E5F" w:rsidRDefault="00443FDB" w:rsidP="008F5DED">
      <w:pPr>
        <w:pStyle w:val="FootnoteText"/>
        <w:spacing w:before="144"/>
        <w:rPr>
          <w:rFonts w:ascii="Times New Roman" w:hAnsi="Times New Roman"/>
          <w:lang w:val="en-US"/>
        </w:rPr>
      </w:pPr>
      <w:r w:rsidRPr="000A6E5F">
        <w:rPr>
          <w:rStyle w:val="FootnoteReference"/>
          <w:rFonts w:ascii="Times New Roman" w:hAnsi="Times New Roman"/>
        </w:rPr>
        <w:footnoteRef/>
      </w:r>
      <w:r w:rsidRPr="000A6E5F">
        <w:rPr>
          <w:rFonts w:ascii="Times New Roman" w:hAnsi="Times New Roman"/>
          <w:bCs/>
          <w:iCs/>
          <w:lang w:val="nl-NL"/>
        </w:rPr>
        <w:t xml:space="preserve">Kỷ niệm 100 năm Ngày sinh đồng chí Lê Đức Anh, Chủ tịch nước Cộng hòa XHCN Việt Nam (01/12/1920- 01/12/2020); </w:t>
      </w:r>
      <w:r w:rsidRPr="000A6E5F">
        <w:rPr>
          <w:rFonts w:ascii="Times New Roman" w:hAnsi="Times New Roman"/>
        </w:rPr>
        <w:t xml:space="preserve">31 năm Ngày thành lập Hội Cựu chiến binh Việt Nam (06/12/1989-06/12/2020); 89 năm Cuộc đấu tranh Lưu huyết tại Ngục Kon Tum (12/12/1931- 12/12/2020); </w:t>
      </w:r>
      <w:r w:rsidRPr="000A6E5F">
        <w:rPr>
          <w:rStyle w:val="Emphasis"/>
          <w:rFonts w:ascii="Times New Roman" w:hAnsi="Times New Roman"/>
          <w:bCs/>
          <w:i w:val="0"/>
          <w:spacing w:val="2"/>
        </w:rPr>
        <w:t>76 năm Ngày thành lập Quân đội nhân dân Việt Nam (22/12/1944 - 22/12/2020) và 31 năm Ngày hội Quốc phòng toàn dân (22/12/1989 - 22/12/2020).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05664"/>
      <w:docPartObj>
        <w:docPartGallery w:val="Page Numbers (Top of Page)"/>
        <w:docPartUnique/>
      </w:docPartObj>
    </w:sdtPr>
    <w:sdtContent>
      <w:p w:rsidR="00443FDB" w:rsidRDefault="00EA4926" w:rsidP="00443FDB">
        <w:pPr>
          <w:pStyle w:val="Header"/>
          <w:jc w:val="center"/>
        </w:pPr>
        <w:fldSimple w:instr=" PAGE   \* MERGEFORMAT ">
          <w:r w:rsidR="00090FAE">
            <w:rPr>
              <w:noProof/>
            </w:rPr>
            <w:t>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B1D12"/>
    <w:multiLevelType w:val="hybridMultilevel"/>
    <w:tmpl w:val="2DB857FC"/>
    <w:lvl w:ilvl="0" w:tplc="578641D0">
      <w:start w:val="1"/>
      <w:numFmt w:val="decimal"/>
      <w:lvlText w:val="%1."/>
      <w:lvlJc w:val="left"/>
      <w:pPr>
        <w:ind w:left="1395" w:hanging="828"/>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B98191E"/>
    <w:multiLevelType w:val="hybridMultilevel"/>
    <w:tmpl w:val="9056B67C"/>
    <w:lvl w:ilvl="0" w:tplc="BE58AD9A">
      <w:start w:val="1"/>
      <w:numFmt w:val="decimal"/>
      <w:lvlText w:val="%1."/>
      <w:lvlJc w:val="left"/>
      <w:pPr>
        <w:ind w:left="927" w:hanging="360"/>
      </w:pPr>
      <w:rPr>
        <w:rFonts w:cstheme="minorBidi" w:hint="default"/>
        <w:color w:val="333333"/>
        <w:sz w:val="2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47069ED"/>
    <w:multiLevelType w:val="hybridMultilevel"/>
    <w:tmpl w:val="8D58CBCA"/>
    <w:lvl w:ilvl="0" w:tplc="6068E9EC">
      <w:start w:val="1"/>
      <w:numFmt w:val="decimal"/>
      <w:lvlText w:val="%1."/>
      <w:lvlJc w:val="left"/>
      <w:pPr>
        <w:ind w:left="927" w:hanging="360"/>
      </w:pPr>
      <w:rPr>
        <w:rFonts w:cstheme="minorBidi" w:hint="default"/>
        <w:color w:val="333333"/>
        <w:sz w:val="2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2642C2B"/>
    <w:multiLevelType w:val="hybridMultilevel"/>
    <w:tmpl w:val="90D6EA42"/>
    <w:lvl w:ilvl="0" w:tplc="E27C549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60F687D"/>
    <w:multiLevelType w:val="hybridMultilevel"/>
    <w:tmpl w:val="CB82ADA6"/>
    <w:lvl w:ilvl="0" w:tplc="DA0CA282">
      <w:start w:val="1"/>
      <w:numFmt w:val="decimal"/>
      <w:lvlText w:val="%1."/>
      <w:lvlJc w:val="left"/>
      <w:pPr>
        <w:ind w:left="1383" w:hanging="816"/>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9E6507C"/>
    <w:multiLevelType w:val="hybridMultilevel"/>
    <w:tmpl w:val="7ECA8630"/>
    <w:lvl w:ilvl="0" w:tplc="587855F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143F3F"/>
    <w:multiLevelType w:val="hybridMultilevel"/>
    <w:tmpl w:val="D9CE3076"/>
    <w:lvl w:ilvl="0" w:tplc="5FE06C58">
      <w:start w:val="1"/>
      <w:numFmt w:val="decimal"/>
      <w:lvlText w:val="%1."/>
      <w:lvlJc w:val="left"/>
      <w:pPr>
        <w:ind w:left="927" w:hanging="360"/>
      </w:pPr>
      <w:rPr>
        <w:rFonts w:cstheme="minorBidi" w:hint="default"/>
        <w:b w:val="0"/>
        <w:color w:val="333333"/>
        <w:sz w:val="2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96503EB"/>
    <w:multiLevelType w:val="hybridMultilevel"/>
    <w:tmpl w:val="A478031E"/>
    <w:lvl w:ilvl="0" w:tplc="CEF07F50">
      <w:start w:val="1"/>
      <w:numFmt w:val="decimal"/>
      <w:lvlText w:val="%1."/>
      <w:lvlJc w:val="left"/>
      <w:pPr>
        <w:ind w:left="1383" w:hanging="816"/>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17A12E4"/>
    <w:multiLevelType w:val="hybridMultilevel"/>
    <w:tmpl w:val="70A03892"/>
    <w:lvl w:ilvl="0" w:tplc="6AE8A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4409AF"/>
    <w:multiLevelType w:val="hybridMultilevel"/>
    <w:tmpl w:val="81728026"/>
    <w:lvl w:ilvl="0" w:tplc="796E164A">
      <w:start w:val="1"/>
      <w:numFmt w:val="decimal"/>
      <w:lvlText w:val="%1."/>
      <w:lvlJc w:val="left"/>
      <w:pPr>
        <w:ind w:left="927" w:hanging="360"/>
      </w:pPr>
      <w:rPr>
        <w:rFonts w:cstheme="minorBidi" w:hint="default"/>
        <w:b w:val="0"/>
        <w:color w:val="333333"/>
        <w:sz w:val="2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4"/>
  </w:num>
  <w:num w:numId="3">
    <w:abstractNumId w:val="7"/>
  </w:num>
  <w:num w:numId="4">
    <w:abstractNumId w:val="0"/>
  </w:num>
  <w:num w:numId="5">
    <w:abstractNumId w:val="2"/>
  </w:num>
  <w:num w:numId="6">
    <w:abstractNumId w:val="1"/>
  </w:num>
  <w:num w:numId="7">
    <w:abstractNumId w:val="6"/>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64C30"/>
    <w:rsid w:val="00000D13"/>
    <w:rsid w:val="0000188C"/>
    <w:rsid w:val="00001D41"/>
    <w:rsid w:val="00001F3B"/>
    <w:rsid w:val="00003DB8"/>
    <w:rsid w:val="000074EB"/>
    <w:rsid w:val="00014BF4"/>
    <w:rsid w:val="00015936"/>
    <w:rsid w:val="00017152"/>
    <w:rsid w:val="00020041"/>
    <w:rsid w:val="000242EE"/>
    <w:rsid w:val="00024378"/>
    <w:rsid w:val="00024B55"/>
    <w:rsid w:val="00031693"/>
    <w:rsid w:val="00031B08"/>
    <w:rsid w:val="00031EF8"/>
    <w:rsid w:val="00034A29"/>
    <w:rsid w:val="000352D1"/>
    <w:rsid w:val="000376B3"/>
    <w:rsid w:val="00037D83"/>
    <w:rsid w:val="0004574C"/>
    <w:rsid w:val="00046B30"/>
    <w:rsid w:val="0005075A"/>
    <w:rsid w:val="00051108"/>
    <w:rsid w:val="00051DAF"/>
    <w:rsid w:val="000538C4"/>
    <w:rsid w:val="0005443E"/>
    <w:rsid w:val="00055AA5"/>
    <w:rsid w:val="0005700F"/>
    <w:rsid w:val="0006060F"/>
    <w:rsid w:val="000620DC"/>
    <w:rsid w:val="000662D8"/>
    <w:rsid w:val="00067228"/>
    <w:rsid w:val="000820E1"/>
    <w:rsid w:val="00086C55"/>
    <w:rsid w:val="00090FAE"/>
    <w:rsid w:val="00093341"/>
    <w:rsid w:val="000935F2"/>
    <w:rsid w:val="00093FBF"/>
    <w:rsid w:val="000A00D4"/>
    <w:rsid w:val="000A0F28"/>
    <w:rsid w:val="000A6269"/>
    <w:rsid w:val="000A6E5F"/>
    <w:rsid w:val="000B1EA6"/>
    <w:rsid w:val="000B28A9"/>
    <w:rsid w:val="000B64EF"/>
    <w:rsid w:val="000C308D"/>
    <w:rsid w:val="000C3906"/>
    <w:rsid w:val="000C44B2"/>
    <w:rsid w:val="000C4B41"/>
    <w:rsid w:val="000C52A6"/>
    <w:rsid w:val="000C56FA"/>
    <w:rsid w:val="000C5AC2"/>
    <w:rsid w:val="000D1AB8"/>
    <w:rsid w:val="000D29BF"/>
    <w:rsid w:val="000D2CA3"/>
    <w:rsid w:val="000E0F0A"/>
    <w:rsid w:val="000E5BD8"/>
    <w:rsid w:val="000E6862"/>
    <w:rsid w:val="000F251F"/>
    <w:rsid w:val="000F3BFE"/>
    <w:rsid w:val="000F3EF8"/>
    <w:rsid w:val="000F5F5E"/>
    <w:rsid w:val="000F6662"/>
    <w:rsid w:val="00101095"/>
    <w:rsid w:val="00102241"/>
    <w:rsid w:val="001041A2"/>
    <w:rsid w:val="00105E92"/>
    <w:rsid w:val="00107076"/>
    <w:rsid w:val="00111FC6"/>
    <w:rsid w:val="00112DF4"/>
    <w:rsid w:val="00113713"/>
    <w:rsid w:val="00116474"/>
    <w:rsid w:val="00117D7D"/>
    <w:rsid w:val="001208D8"/>
    <w:rsid w:val="0012249E"/>
    <w:rsid w:val="00122C60"/>
    <w:rsid w:val="00124512"/>
    <w:rsid w:val="00126E18"/>
    <w:rsid w:val="001306E1"/>
    <w:rsid w:val="00132083"/>
    <w:rsid w:val="001322C3"/>
    <w:rsid w:val="00132B57"/>
    <w:rsid w:val="00133CAB"/>
    <w:rsid w:val="0013457E"/>
    <w:rsid w:val="00135BBC"/>
    <w:rsid w:val="00135FA1"/>
    <w:rsid w:val="001523AF"/>
    <w:rsid w:val="00153A61"/>
    <w:rsid w:val="00154EBE"/>
    <w:rsid w:val="00164A45"/>
    <w:rsid w:val="00164D31"/>
    <w:rsid w:val="00164F0B"/>
    <w:rsid w:val="001654C8"/>
    <w:rsid w:val="001662A0"/>
    <w:rsid w:val="001678A5"/>
    <w:rsid w:val="00170A11"/>
    <w:rsid w:val="0017129E"/>
    <w:rsid w:val="00173ED2"/>
    <w:rsid w:val="00176C11"/>
    <w:rsid w:val="00180469"/>
    <w:rsid w:val="001827D9"/>
    <w:rsid w:val="001849A1"/>
    <w:rsid w:val="00184ADD"/>
    <w:rsid w:val="00184F59"/>
    <w:rsid w:val="001909CF"/>
    <w:rsid w:val="00190FFA"/>
    <w:rsid w:val="00191BFF"/>
    <w:rsid w:val="00191D4D"/>
    <w:rsid w:val="0019428E"/>
    <w:rsid w:val="00195F3D"/>
    <w:rsid w:val="00196163"/>
    <w:rsid w:val="00196E63"/>
    <w:rsid w:val="001A22F2"/>
    <w:rsid w:val="001A4517"/>
    <w:rsid w:val="001A55FB"/>
    <w:rsid w:val="001A67AF"/>
    <w:rsid w:val="001B042A"/>
    <w:rsid w:val="001B09AC"/>
    <w:rsid w:val="001B1E42"/>
    <w:rsid w:val="001B547E"/>
    <w:rsid w:val="001C0667"/>
    <w:rsid w:val="001C1831"/>
    <w:rsid w:val="001C4195"/>
    <w:rsid w:val="001D0086"/>
    <w:rsid w:val="001D2F69"/>
    <w:rsid w:val="001D32E8"/>
    <w:rsid w:val="001D4840"/>
    <w:rsid w:val="001D4BB7"/>
    <w:rsid w:val="001E3078"/>
    <w:rsid w:val="001E5000"/>
    <w:rsid w:val="001E522C"/>
    <w:rsid w:val="001E52DC"/>
    <w:rsid w:val="001E6EA4"/>
    <w:rsid w:val="001E7927"/>
    <w:rsid w:val="001E7BF3"/>
    <w:rsid w:val="001F17E1"/>
    <w:rsid w:val="001F7A07"/>
    <w:rsid w:val="002002AC"/>
    <w:rsid w:val="00200807"/>
    <w:rsid w:val="00200CAB"/>
    <w:rsid w:val="0020385B"/>
    <w:rsid w:val="002051D4"/>
    <w:rsid w:val="00206122"/>
    <w:rsid w:val="00207158"/>
    <w:rsid w:val="00207CE9"/>
    <w:rsid w:val="00214AAD"/>
    <w:rsid w:val="002150EF"/>
    <w:rsid w:val="002168AD"/>
    <w:rsid w:val="002221A5"/>
    <w:rsid w:val="00223E81"/>
    <w:rsid w:val="00224311"/>
    <w:rsid w:val="0022470E"/>
    <w:rsid w:val="00225690"/>
    <w:rsid w:val="0022674F"/>
    <w:rsid w:val="00227A4B"/>
    <w:rsid w:val="00234182"/>
    <w:rsid w:val="00236EB9"/>
    <w:rsid w:val="002379D9"/>
    <w:rsid w:val="00240428"/>
    <w:rsid w:val="0024461D"/>
    <w:rsid w:val="002461F7"/>
    <w:rsid w:val="00246DE3"/>
    <w:rsid w:val="00247640"/>
    <w:rsid w:val="00251557"/>
    <w:rsid w:val="00254415"/>
    <w:rsid w:val="002603E1"/>
    <w:rsid w:val="0026326C"/>
    <w:rsid w:val="0026489F"/>
    <w:rsid w:val="002653F5"/>
    <w:rsid w:val="00265A93"/>
    <w:rsid w:val="002663E3"/>
    <w:rsid w:val="00266F12"/>
    <w:rsid w:val="00267FEF"/>
    <w:rsid w:val="00274593"/>
    <w:rsid w:val="00280933"/>
    <w:rsid w:val="002829A6"/>
    <w:rsid w:val="00284214"/>
    <w:rsid w:val="00296A95"/>
    <w:rsid w:val="0029709A"/>
    <w:rsid w:val="002978DC"/>
    <w:rsid w:val="002A2431"/>
    <w:rsid w:val="002A4009"/>
    <w:rsid w:val="002A5652"/>
    <w:rsid w:val="002A6F1C"/>
    <w:rsid w:val="002B02FF"/>
    <w:rsid w:val="002B2278"/>
    <w:rsid w:val="002B2B16"/>
    <w:rsid w:val="002B2CB4"/>
    <w:rsid w:val="002B304B"/>
    <w:rsid w:val="002B61FA"/>
    <w:rsid w:val="002C2FEB"/>
    <w:rsid w:val="002C7446"/>
    <w:rsid w:val="002D2D98"/>
    <w:rsid w:val="002D32D4"/>
    <w:rsid w:val="002D47F5"/>
    <w:rsid w:val="002D4AA9"/>
    <w:rsid w:val="002D4F5F"/>
    <w:rsid w:val="002D63B0"/>
    <w:rsid w:val="002D745A"/>
    <w:rsid w:val="002E444C"/>
    <w:rsid w:val="002E4E58"/>
    <w:rsid w:val="002F23E7"/>
    <w:rsid w:val="002F24AD"/>
    <w:rsid w:val="00300E9C"/>
    <w:rsid w:val="003022B2"/>
    <w:rsid w:val="00302408"/>
    <w:rsid w:val="003032D4"/>
    <w:rsid w:val="003112E5"/>
    <w:rsid w:val="0031184C"/>
    <w:rsid w:val="00325C0D"/>
    <w:rsid w:val="00326B76"/>
    <w:rsid w:val="00327B4E"/>
    <w:rsid w:val="00332640"/>
    <w:rsid w:val="00335B49"/>
    <w:rsid w:val="00336911"/>
    <w:rsid w:val="00337D2F"/>
    <w:rsid w:val="00337FA9"/>
    <w:rsid w:val="003409CE"/>
    <w:rsid w:val="00340B17"/>
    <w:rsid w:val="00344C9C"/>
    <w:rsid w:val="00354744"/>
    <w:rsid w:val="00356550"/>
    <w:rsid w:val="00357932"/>
    <w:rsid w:val="00363ED1"/>
    <w:rsid w:val="00370E42"/>
    <w:rsid w:val="00372BB1"/>
    <w:rsid w:val="0037495F"/>
    <w:rsid w:val="00375BD5"/>
    <w:rsid w:val="0037752D"/>
    <w:rsid w:val="003835E4"/>
    <w:rsid w:val="00383DD1"/>
    <w:rsid w:val="00385FD3"/>
    <w:rsid w:val="00386245"/>
    <w:rsid w:val="00392F0A"/>
    <w:rsid w:val="00396079"/>
    <w:rsid w:val="00396AD0"/>
    <w:rsid w:val="003A031A"/>
    <w:rsid w:val="003A054C"/>
    <w:rsid w:val="003A2666"/>
    <w:rsid w:val="003A2B23"/>
    <w:rsid w:val="003A7E29"/>
    <w:rsid w:val="003B364B"/>
    <w:rsid w:val="003B46A9"/>
    <w:rsid w:val="003B5211"/>
    <w:rsid w:val="003B72E3"/>
    <w:rsid w:val="003C3C0D"/>
    <w:rsid w:val="003C4C70"/>
    <w:rsid w:val="003D1AC4"/>
    <w:rsid w:val="003D295A"/>
    <w:rsid w:val="003D7448"/>
    <w:rsid w:val="003E1D4E"/>
    <w:rsid w:val="003E253C"/>
    <w:rsid w:val="003E4D83"/>
    <w:rsid w:val="003F1093"/>
    <w:rsid w:val="003F3137"/>
    <w:rsid w:val="003F4F21"/>
    <w:rsid w:val="003F7144"/>
    <w:rsid w:val="00400B2E"/>
    <w:rsid w:val="00402940"/>
    <w:rsid w:val="004043D7"/>
    <w:rsid w:val="00407148"/>
    <w:rsid w:val="00412EAF"/>
    <w:rsid w:val="00414B39"/>
    <w:rsid w:val="00414D6A"/>
    <w:rsid w:val="004150D7"/>
    <w:rsid w:val="00415204"/>
    <w:rsid w:val="00416694"/>
    <w:rsid w:val="004247F2"/>
    <w:rsid w:val="00426268"/>
    <w:rsid w:val="0042631C"/>
    <w:rsid w:val="004272C8"/>
    <w:rsid w:val="00430960"/>
    <w:rsid w:val="00431274"/>
    <w:rsid w:val="00433AF0"/>
    <w:rsid w:val="004350F3"/>
    <w:rsid w:val="00435FEA"/>
    <w:rsid w:val="00436E7A"/>
    <w:rsid w:val="00441B21"/>
    <w:rsid w:val="00442B55"/>
    <w:rsid w:val="00443FDB"/>
    <w:rsid w:val="00445105"/>
    <w:rsid w:val="00446A9F"/>
    <w:rsid w:val="00450108"/>
    <w:rsid w:val="004504F4"/>
    <w:rsid w:val="0045325B"/>
    <w:rsid w:val="00453554"/>
    <w:rsid w:val="004540CA"/>
    <w:rsid w:val="00456539"/>
    <w:rsid w:val="00457F41"/>
    <w:rsid w:val="00463428"/>
    <w:rsid w:val="00467158"/>
    <w:rsid w:val="0047081F"/>
    <w:rsid w:val="00471F5B"/>
    <w:rsid w:val="004722AA"/>
    <w:rsid w:val="004740F1"/>
    <w:rsid w:val="004749F6"/>
    <w:rsid w:val="00474D58"/>
    <w:rsid w:val="00475488"/>
    <w:rsid w:val="004778B6"/>
    <w:rsid w:val="004811AD"/>
    <w:rsid w:val="004833D3"/>
    <w:rsid w:val="004836FE"/>
    <w:rsid w:val="0048413C"/>
    <w:rsid w:val="0048640E"/>
    <w:rsid w:val="00487AAF"/>
    <w:rsid w:val="00491EEE"/>
    <w:rsid w:val="00492A46"/>
    <w:rsid w:val="0049334E"/>
    <w:rsid w:val="00495AD5"/>
    <w:rsid w:val="004966E8"/>
    <w:rsid w:val="00496AF5"/>
    <w:rsid w:val="0049718E"/>
    <w:rsid w:val="0049746A"/>
    <w:rsid w:val="004976C3"/>
    <w:rsid w:val="004979A0"/>
    <w:rsid w:val="004A0A31"/>
    <w:rsid w:val="004B1E02"/>
    <w:rsid w:val="004B29F5"/>
    <w:rsid w:val="004B4C60"/>
    <w:rsid w:val="004C168B"/>
    <w:rsid w:val="004C2DA3"/>
    <w:rsid w:val="004C5DAB"/>
    <w:rsid w:val="004C7399"/>
    <w:rsid w:val="004D331C"/>
    <w:rsid w:val="004E42AB"/>
    <w:rsid w:val="004E6E68"/>
    <w:rsid w:val="004E7041"/>
    <w:rsid w:val="004F146C"/>
    <w:rsid w:val="004F230E"/>
    <w:rsid w:val="004F5AF4"/>
    <w:rsid w:val="004F5EC5"/>
    <w:rsid w:val="004F67CB"/>
    <w:rsid w:val="004F78E1"/>
    <w:rsid w:val="005039BD"/>
    <w:rsid w:val="00503B4C"/>
    <w:rsid w:val="00504170"/>
    <w:rsid w:val="00507C08"/>
    <w:rsid w:val="005116B1"/>
    <w:rsid w:val="00512F35"/>
    <w:rsid w:val="0051301E"/>
    <w:rsid w:val="005141DB"/>
    <w:rsid w:val="0052037F"/>
    <w:rsid w:val="00521B80"/>
    <w:rsid w:val="0052246D"/>
    <w:rsid w:val="00523884"/>
    <w:rsid w:val="005239D0"/>
    <w:rsid w:val="00531B35"/>
    <w:rsid w:val="00532272"/>
    <w:rsid w:val="005340C9"/>
    <w:rsid w:val="005373FB"/>
    <w:rsid w:val="00540005"/>
    <w:rsid w:val="00540045"/>
    <w:rsid w:val="0054004F"/>
    <w:rsid w:val="00540EFB"/>
    <w:rsid w:val="005435C2"/>
    <w:rsid w:val="00543BE2"/>
    <w:rsid w:val="00543EDA"/>
    <w:rsid w:val="005456B4"/>
    <w:rsid w:val="00550A9D"/>
    <w:rsid w:val="00551A59"/>
    <w:rsid w:val="0055288F"/>
    <w:rsid w:val="00553A1E"/>
    <w:rsid w:val="00555E63"/>
    <w:rsid w:val="00561010"/>
    <w:rsid w:val="00563131"/>
    <w:rsid w:val="00564572"/>
    <w:rsid w:val="005663A9"/>
    <w:rsid w:val="005672DF"/>
    <w:rsid w:val="00567872"/>
    <w:rsid w:val="005678B1"/>
    <w:rsid w:val="00570A00"/>
    <w:rsid w:val="00572637"/>
    <w:rsid w:val="00574B9A"/>
    <w:rsid w:val="005755FA"/>
    <w:rsid w:val="00577A19"/>
    <w:rsid w:val="00582398"/>
    <w:rsid w:val="00584509"/>
    <w:rsid w:val="005845A6"/>
    <w:rsid w:val="0058466D"/>
    <w:rsid w:val="00587AF3"/>
    <w:rsid w:val="0059224E"/>
    <w:rsid w:val="00593D96"/>
    <w:rsid w:val="00594A1F"/>
    <w:rsid w:val="005A0CDC"/>
    <w:rsid w:val="005A3ABF"/>
    <w:rsid w:val="005A55C0"/>
    <w:rsid w:val="005A5E8D"/>
    <w:rsid w:val="005A7429"/>
    <w:rsid w:val="005B0723"/>
    <w:rsid w:val="005C078A"/>
    <w:rsid w:val="005C1488"/>
    <w:rsid w:val="005C18F6"/>
    <w:rsid w:val="005C7CED"/>
    <w:rsid w:val="005C7DE8"/>
    <w:rsid w:val="005D0C8D"/>
    <w:rsid w:val="005D198D"/>
    <w:rsid w:val="005D1B67"/>
    <w:rsid w:val="005D4314"/>
    <w:rsid w:val="005E0201"/>
    <w:rsid w:val="005E4A27"/>
    <w:rsid w:val="005E4B10"/>
    <w:rsid w:val="005E5F26"/>
    <w:rsid w:val="005E6038"/>
    <w:rsid w:val="005E6D1E"/>
    <w:rsid w:val="005E73A9"/>
    <w:rsid w:val="005F7149"/>
    <w:rsid w:val="00601393"/>
    <w:rsid w:val="00602AF1"/>
    <w:rsid w:val="00602D42"/>
    <w:rsid w:val="00605736"/>
    <w:rsid w:val="00605E7F"/>
    <w:rsid w:val="00606226"/>
    <w:rsid w:val="00606FD2"/>
    <w:rsid w:val="0061099D"/>
    <w:rsid w:val="0061509C"/>
    <w:rsid w:val="00615D49"/>
    <w:rsid w:val="00617E96"/>
    <w:rsid w:val="00623DFB"/>
    <w:rsid w:val="00624009"/>
    <w:rsid w:val="006253A2"/>
    <w:rsid w:val="00625B74"/>
    <w:rsid w:val="00625BAA"/>
    <w:rsid w:val="006264C1"/>
    <w:rsid w:val="00626A2F"/>
    <w:rsid w:val="00627A84"/>
    <w:rsid w:val="006315C2"/>
    <w:rsid w:val="00632F1E"/>
    <w:rsid w:val="0063559F"/>
    <w:rsid w:val="00637BE9"/>
    <w:rsid w:val="00640B79"/>
    <w:rsid w:val="0064175F"/>
    <w:rsid w:val="006437E9"/>
    <w:rsid w:val="00643EF9"/>
    <w:rsid w:val="00651756"/>
    <w:rsid w:val="00651869"/>
    <w:rsid w:val="00652E8D"/>
    <w:rsid w:val="0065383D"/>
    <w:rsid w:val="00661A1E"/>
    <w:rsid w:val="006636EB"/>
    <w:rsid w:val="0066722B"/>
    <w:rsid w:val="006708AD"/>
    <w:rsid w:val="00670CD7"/>
    <w:rsid w:val="006721E8"/>
    <w:rsid w:val="00672B40"/>
    <w:rsid w:val="00680868"/>
    <w:rsid w:val="006819B8"/>
    <w:rsid w:val="00681ED1"/>
    <w:rsid w:val="00684C3F"/>
    <w:rsid w:val="00687B91"/>
    <w:rsid w:val="00693AAA"/>
    <w:rsid w:val="00694214"/>
    <w:rsid w:val="00697469"/>
    <w:rsid w:val="006A0787"/>
    <w:rsid w:val="006A13B4"/>
    <w:rsid w:val="006A283D"/>
    <w:rsid w:val="006A32EE"/>
    <w:rsid w:val="006A724E"/>
    <w:rsid w:val="006B0FCA"/>
    <w:rsid w:val="006B2160"/>
    <w:rsid w:val="006B3103"/>
    <w:rsid w:val="006B4AA3"/>
    <w:rsid w:val="006B5F68"/>
    <w:rsid w:val="006B667F"/>
    <w:rsid w:val="006B7F55"/>
    <w:rsid w:val="006C46BB"/>
    <w:rsid w:val="006C5DC9"/>
    <w:rsid w:val="006C6B9B"/>
    <w:rsid w:val="006C7868"/>
    <w:rsid w:val="006D2ED2"/>
    <w:rsid w:val="006D4730"/>
    <w:rsid w:val="006D75E5"/>
    <w:rsid w:val="006D7E2F"/>
    <w:rsid w:val="006E26A5"/>
    <w:rsid w:val="006E67CE"/>
    <w:rsid w:val="006E7259"/>
    <w:rsid w:val="006F1320"/>
    <w:rsid w:val="006F3FD1"/>
    <w:rsid w:val="00702BC2"/>
    <w:rsid w:val="0070492F"/>
    <w:rsid w:val="00704A09"/>
    <w:rsid w:val="007124DB"/>
    <w:rsid w:val="007156CA"/>
    <w:rsid w:val="00715D41"/>
    <w:rsid w:val="00723308"/>
    <w:rsid w:val="00725BBA"/>
    <w:rsid w:val="00726EF7"/>
    <w:rsid w:val="00726FBE"/>
    <w:rsid w:val="00731DAD"/>
    <w:rsid w:val="00732DE7"/>
    <w:rsid w:val="00734A25"/>
    <w:rsid w:val="007374D2"/>
    <w:rsid w:val="007407F0"/>
    <w:rsid w:val="0074143B"/>
    <w:rsid w:val="00742272"/>
    <w:rsid w:val="0074322E"/>
    <w:rsid w:val="00743FBF"/>
    <w:rsid w:val="0074583A"/>
    <w:rsid w:val="007474A0"/>
    <w:rsid w:val="0074755B"/>
    <w:rsid w:val="00747F37"/>
    <w:rsid w:val="00753039"/>
    <w:rsid w:val="007547F1"/>
    <w:rsid w:val="0075526D"/>
    <w:rsid w:val="00756C0F"/>
    <w:rsid w:val="007616C7"/>
    <w:rsid w:val="0076173C"/>
    <w:rsid w:val="00762937"/>
    <w:rsid w:val="00765611"/>
    <w:rsid w:val="00766553"/>
    <w:rsid w:val="0077192F"/>
    <w:rsid w:val="00772817"/>
    <w:rsid w:val="00776E48"/>
    <w:rsid w:val="00780ADD"/>
    <w:rsid w:val="007818F6"/>
    <w:rsid w:val="00787CF6"/>
    <w:rsid w:val="00787EDD"/>
    <w:rsid w:val="00793D8D"/>
    <w:rsid w:val="00795F04"/>
    <w:rsid w:val="007A4D85"/>
    <w:rsid w:val="007A5F02"/>
    <w:rsid w:val="007A6205"/>
    <w:rsid w:val="007B30F1"/>
    <w:rsid w:val="007B6BCA"/>
    <w:rsid w:val="007B720B"/>
    <w:rsid w:val="007C1404"/>
    <w:rsid w:val="007C4CDF"/>
    <w:rsid w:val="007D144B"/>
    <w:rsid w:val="007D1756"/>
    <w:rsid w:val="007D1D7F"/>
    <w:rsid w:val="007D3F8B"/>
    <w:rsid w:val="007D5D27"/>
    <w:rsid w:val="007D67A4"/>
    <w:rsid w:val="007D6CDE"/>
    <w:rsid w:val="007E144B"/>
    <w:rsid w:val="007E2556"/>
    <w:rsid w:val="007E3A39"/>
    <w:rsid w:val="007E5A5A"/>
    <w:rsid w:val="007E65D7"/>
    <w:rsid w:val="007E79D3"/>
    <w:rsid w:val="007F248C"/>
    <w:rsid w:val="007F5EC5"/>
    <w:rsid w:val="007F724B"/>
    <w:rsid w:val="007F729E"/>
    <w:rsid w:val="00800781"/>
    <w:rsid w:val="0080243D"/>
    <w:rsid w:val="00802A3D"/>
    <w:rsid w:val="00803390"/>
    <w:rsid w:val="00803420"/>
    <w:rsid w:val="00807CCD"/>
    <w:rsid w:val="00815A1A"/>
    <w:rsid w:val="00816FFB"/>
    <w:rsid w:val="00817357"/>
    <w:rsid w:val="008205A5"/>
    <w:rsid w:val="00824A1D"/>
    <w:rsid w:val="00826668"/>
    <w:rsid w:val="00826DAC"/>
    <w:rsid w:val="0082738C"/>
    <w:rsid w:val="00831734"/>
    <w:rsid w:val="00833597"/>
    <w:rsid w:val="0083431D"/>
    <w:rsid w:val="008358D1"/>
    <w:rsid w:val="008364FF"/>
    <w:rsid w:val="008368F5"/>
    <w:rsid w:val="008370C0"/>
    <w:rsid w:val="00837267"/>
    <w:rsid w:val="00842EB8"/>
    <w:rsid w:val="0085003D"/>
    <w:rsid w:val="0085049B"/>
    <w:rsid w:val="00850BA8"/>
    <w:rsid w:val="00854F8B"/>
    <w:rsid w:val="00857EFF"/>
    <w:rsid w:val="0086033E"/>
    <w:rsid w:val="00862F43"/>
    <w:rsid w:val="00863ECF"/>
    <w:rsid w:val="008660F9"/>
    <w:rsid w:val="00874DD0"/>
    <w:rsid w:val="00877ADD"/>
    <w:rsid w:val="008805B5"/>
    <w:rsid w:val="00880B4D"/>
    <w:rsid w:val="00883C6A"/>
    <w:rsid w:val="00883F2F"/>
    <w:rsid w:val="00890CE6"/>
    <w:rsid w:val="008925E9"/>
    <w:rsid w:val="00894B7F"/>
    <w:rsid w:val="008950F8"/>
    <w:rsid w:val="0089653F"/>
    <w:rsid w:val="008A0780"/>
    <w:rsid w:val="008A14AE"/>
    <w:rsid w:val="008A4993"/>
    <w:rsid w:val="008A4A64"/>
    <w:rsid w:val="008A745E"/>
    <w:rsid w:val="008B12CA"/>
    <w:rsid w:val="008B1855"/>
    <w:rsid w:val="008B2C06"/>
    <w:rsid w:val="008B2C10"/>
    <w:rsid w:val="008B30B8"/>
    <w:rsid w:val="008B4720"/>
    <w:rsid w:val="008B4CEE"/>
    <w:rsid w:val="008B4DA5"/>
    <w:rsid w:val="008B4E31"/>
    <w:rsid w:val="008B627D"/>
    <w:rsid w:val="008C0219"/>
    <w:rsid w:val="008C1A66"/>
    <w:rsid w:val="008C57C2"/>
    <w:rsid w:val="008C5B64"/>
    <w:rsid w:val="008C77E8"/>
    <w:rsid w:val="008C79E2"/>
    <w:rsid w:val="008D622B"/>
    <w:rsid w:val="008D6897"/>
    <w:rsid w:val="008D7136"/>
    <w:rsid w:val="008D7BE0"/>
    <w:rsid w:val="008E3994"/>
    <w:rsid w:val="008E5BBA"/>
    <w:rsid w:val="008E6207"/>
    <w:rsid w:val="008E7D42"/>
    <w:rsid w:val="008F0825"/>
    <w:rsid w:val="008F0AF6"/>
    <w:rsid w:val="008F50C5"/>
    <w:rsid w:val="008F5132"/>
    <w:rsid w:val="008F5DED"/>
    <w:rsid w:val="009014B9"/>
    <w:rsid w:val="0090338E"/>
    <w:rsid w:val="00904239"/>
    <w:rsid w:val="00904BAE"/>
    <w:rsid w:val="009064F1"/>
    <w:rsid w:val="00910F5D"/>
    <w:rsid w:val="00911B6D"/>
    <w:rsid w:val="00915064"/>
    <w:rsid w:val="00915276"/>
    <w:rsid w:val="00915408"/>
    <w:rsid w:val="00915C71"/>
    <w:rsid w:val="009173B0"/>
    <w:rsid w:val="00920DF1"/>
    <w:rsid w:val="00920E11"/>
    <w:rsid w:val="00923952"/>
    <w:rsid w:val="009248A9"/>
    <w:rsid w:val="009319CB"/>
    <w:rsid w:val="009364B3"/>
    <w:rsid w:val="00942C07"/>
    <w:rsid w:val="0094393B"/>
    <w:rsid w:val="009443BD"/>
    <w:rsid w:val="0094484F"/>
    <w:rsid w:val="009452D6"/>
    <w:rsid w:val="00947C54"/>
    <w:rsid w:val="00953EF2"/>
    <w:rsid w:val="00960711"/>
    <w:rsid w:val="0096155F"/>
    <w:rsid w:val="00961B8E"/>
    <w:rsid w:val="00963A4D"/>
    <w:rsid w:val="00963ACA"/>
    <w:rsid w:val="00967065"/>
    <w:rsid w:val="00971D89"/>
    <w:rsid w:val="00973392"/>
    <w:rsid w:val="0097346F"/>
    <w:rsid w:val="00973682"/>
    <w:rsid w:val="00974B60"/>
    <w:rsid w:val="00976A1B"/>
    <w:rsid w:val="00976EFD"/>
    <w:rsid w:val="009778E3"/>
    <w:rsid w:val="00982C3F"/>
    <w:rsid w:val="00986CF9"/>
    <w:rsid w:val="0099267F"/>
    <w:rsid w:val="009930C9"/>
    <w:rsid w:val="00993CA6"/>
    <w:rsid w:val="00996E69"/>
    <w:rsid w:val="009A1A4B"/>
    <w:rsid w:val="009A1BA4"/>
    <w:rsid w:val="009A3A9A"/>
    <w:rsid w:val="009A4037"/>
    <w:rsid w:val="009A4EB7"/>
    <w:rsid w:val="009A5711"/>
    <w:rsid w:val="009A6DA5"/>
    <w:rsid w:val="009A7188"/>
    <w:rsid w:val="009B22D9"/>
    <w:rsid w:val="009B2FC8"/>
    <w:rsid w:val="009B5678"/>
    <w:rsid w:val="009C2408"/>
    <w:rsid w:val="009C2A51"/>
    <w:rsid w:val="009D2E14"/>
    <w:rsid w:val="009D4ECB"/>
    <w:rsid w:val="009D54CB"/>
    <w:rsid w:val="009D607A"/>
    <w:rsid w:val="009D639B"/>
    <w:rsid w:val="009D66CA"/>
    <w:rsid w:val="009D6D3A"/>
    <w:rsid w:val="009D7681"/>
    <w:rsid w:val="009E16C1"/>
    <w:rsid w:val="009E172F"/>
    <w:rsid w:val="009E1FCF"/>
    <w:rsid w:val="009E45C8"/>
    <w:rsid w:val="009E5B61"/>
    <w:rsid w:val="009E6AD3"/>
    <w:rsid w:val="009F13CA"/>
    <w:rsid w:val="009F1CE4"/>
    <w:rsid w:val="009F29C6"/>
    <w:rsid w:val="009F2D08"/>
    <w:rsid w:val="009F7122"/>
    <w:rsid w:val="009F777D"/>
    <w:rsid w:val="00A00AF1"/>
    <w:rsid w:val="00A01C7E"/>
    <w:rsid w:val="00A02A2C"/>
    <w:rsid w:val="00A036FC"/>
    <w:rsid w:val="00A03751"/>
    <w:rsid w:val="00A10C86"/>
    <w:rsid w:val="00A114DB"/>
    <w:rsid w:val="00A11A97"/>
    <w:rsid w:val="00A13A8A"/>
    <w:rsid w:val="00A14010"/>
    <w:rsid w:val="00A144A6"/>
    <w:rsid w:val="00A147CC"/>
    <w:rsid w:val="00A1517A"/>
    <w:rsid w:val="00A1534E"/>
    <w:rsid w:val="00A15FA7"/>
    <w:rsid w:val="00A1750A"/>
    <w:rsid w:val="00A223F6"/>
    <w:rsid w:val="00A276EB"/>
    <w:rsid w:val="00A323A1"/>
    <w:rsid w:val="00A329D3"/>
    <w:rsid w:val="00A3389A"/>
    <w:rsid w:val="00A36324"/>
    <w:rsid w:val="00A3764B"/>
    <w:rsid w:val="00A37C64"/>
    <w:rsid w:val="00A40731"/>
    <w:rsid w:val="00A46F19"/>
    <w:rsid w:val="00A513E3"/>
    <w:rsid w:val="00A527FB"/>
    <w:rsid w:val="00A530CB"/>
    <w:rsid w:val="00A54921"/>
    <w:rsid w:val="00A604F1"/>
    <w:rsid w:val="00A606DE"/>
    <w:rsid w:val="00A615C5"/>
    <w:rsid w:val="00A624BD"/>
    <w:rsid w:val="00A6461D"/>
    <w:rsid w:val="00A64A98"/>
    <w:rsid w:val="00A6778C"/>
    <w:rsid w:val="00A70D2B"/>
    <w:rsid w:val="00A723C6"/>
    <w:rsid w:val="00A74D22"/>
    <w:rsid w:val="00A8048D"/>
    <w:rsid w:val="00A836B7"/>
    <w:rsid w:val="00A84343"/>
    <w:rsid w:val="00A850B2"/>
    <w:rsid w:val="00A92E2B"/>
    <w:rsid w:val="00A93992"/>
    <w:rsid w:val="00A9522B"/>
    <w:rsid w:val="00A95E32"/>
    <w:rsid w:val="00A973BE"/>
    <w:rsid w:val="00AA076E"/>
    <w:rsid w:val="00AA65DA"/>
    <w:rsid w:val="00AB4176"/>
    <w:rsid w:val="00AB47DF"/>
    <w:rsid w:val="00AB6064"/>
    <w:rsid w:val="00AB63BF"/>
    <w:rsid w:val="00AC06A5"/>
    <w:rsid w:val="00AC0DAF"/>
    <w:rsid w:val="00AC1290"/>
    <w:rsid w:val="00AC1B3A"/>
    <w:rsid w:val="00AC423C"/>
    <w:rsid w:val="00AC7E90"/>
    <w:rsid w:val="00AD001E"/>
    <w:rsid w:val="00AD09D8"/>
    <w:rsid w:val="00AD1D57"/>
    <w:rsid w:val="00AD284C"/>
    <w:rsid w:val="00AD40DD"/>
    <w:rsid w:val="00AD4D2E"/>
    <w:rsid w:val="00AD5273"/>
    <w:rsid w:val="00AE0071"/>
    <w:rsid w:val="00AE00D5"/>
    <w:rsid w:val="00AE3634"/>
    <w:rsid w:val="00AE416F"/>
    <w:rsid w:val="00AE5114"/>
    <w:rsid w:val="00AE761E"/>
    <w:rsid w:val="00AE7CBA"/>
    <w:rsid w:val="00AF0122"/>
    <w:rsid w:val="00AF0738"/>
    <w:rsid w:val="00AF1D6A"/>
    <w:rsid w:val="00AF589A"/>
    <w:rsid w:val="00AF7204"/>
    <w:rsid w:val="00B019CC"/>
    <w:rsid w:val="00B07BA2"/>
    <w:rsid w:val="00B120D8"/>
    <w:rsid w:val="00B13926"/>
    <w:rsid w:val="00B1685F"/>
    <w:rsid w:val="00B17B5C"/>
    <w:rsid w:val="00B21FED"/>
    <w:rsid w:val="00B22629"/>
    <w:rsid w:val="00B326E9"/>
    <w:rsid w:val="00B34CEE"/>
    <w:rsid w:val="00B43BD5"/>
    <w:rsid w:val="00B4471B"/>
    <w:rsid w:val="00B50434"/>
    <w:rsid w:val="00B523C7"/>
    <w:rsid w:val="00B57E0B"/>
    <w:rsid w:val="00B72203"/>
    <w:rsid w:val="00B72E59"/>
    <w:rsid w:val="00B72FD1"/>
    <w:rsid w:val="00B73ABE"/>
    <w:rsid w:val="00B74114"/>
    <w:rsid w:val="00B77AB6"/>
    <w:rsid w:val="00B81235"/>
    <w:rsid w:val="00B8255C"/>
    <w:rsid w:val="00B83C12"/>
    <w:rsid w:val="00B84AD7"/>
    <w:rsid w:val="00B85B18"/>
    <w:rsid w:val="00B90DC0"/>
    <w:rsid w:val="00B9673A"/>
    <w:rsid w:val="00B976F3"/>
    <w:rsid w:val="00BA1411"/>
    <w:rsid w:val="00BA27EA"/>
    <w:rsid w:val="00BA2DC9"/>
    <w:rsid w:val="00BA3A7B"/>
    <w:rsid w:val="00BA3E87"/>
    <w:rsid w:val="00BA522B"/>
    <w:rsid w:val="00BA52BD"/>
    <w:rsid w:val="00BA7A12"/>
    <w:rsid w:val="00BB21F1"/>
    <w:rsid w:val="00BB521D"/>
    <w:rsid w:val="00BC299C"/>
    <w:rsid w:val="00BC41E1"/>
    <w:rsid w:val="00BC5206"/>
    <w:rsid w:val="00BC57B8"/>
    <w:rsid w:val="00BC5957"/>
    <w:rsid w:val="00BD2CBC"/>
    <w:rsid w:val="00BE13AA"/>
    <w:rsid w:val="00BE574F"/>
    <w:rsid w:val="00BE5A96"/>
    <w:rsid w:val="00BE66AF"/>
    <w:rsid w:val="00BF16F7"/>
    <w:rsid w:val="00BF1C3C"/>
    <w:rsid w:val="00BF6997"/>
    <w:rsid w:val="00C0027F"/>
    <w:rsid w:val="00C04120"/>
    <w:rsid w:val="00C07159"/>
    <w:rsid w:val="00C10873"/>
    <w:rsid w:val="00C10B81"/>
    <w:rsid w:val="00C11455"/>
    <w:rsid w:val="00C1559D"/>
    <w:rsid w:val="00C15FD0"/>
    <w:rsid w:val="00C17389"/>
    <w:rsid w:val="00C20EC9"/>
    <w:rsid w:val="00C21FDD"/>
    <w:rsid w:val="00C241FB"/>
    <w:rsid w:val="00C245F9"/>
    <w:rsid w:val="00C25ABD"/>
    <w:rsid w:val="00C30D89"/>
    <w:rsid w:val="00C31980"/>
    <w:rsid w:val="00C33D3B"/>
    <w:rsid w:val="00C374D4"/>
    <w:rsid w:val="00C4367E"/>
    <w:rsid w:val="00C46E62"/>
    <w:rsid w:val="00C472F9"/>
    <w:rsid w:val="00C5013D"/>
    <w:rsid w:val="00C513DB"/>
    <w:rsid w:val="00C52714"/>
    <w:rsid w:val="00C54565"/>
    <w:rsid w:val="00C55728"/>
    <w:rsid w:val="00C57B4B"/>
    <w:rsid w:val="00C61789"/>
    <w:rsid w:val="00C66C8B"/>
    <w:rsid w:val="00C712C2"/>
    <w:rsid w:val="00C74247"/>
    <w:rsid w:val="00C742BA"/>
    <w:rsid w:val="00C754D0"/>
    <w:rsid w:val="00C75587"/>
    <w:rsid w:val="00C756F5"/>
    <w:rsid w:val="00C76069"/>
    <w:rsid w:val="00C82EC3"/>
    <w:rsid w:val="00C84895"/>
    <w:rsid w:val="00C92B0D"/>
    <w:rsid w:val="00C94478"/>
    <w:rsid w:val="00C96179"/>
    <w:rsid w:val="00C974FC"/>
    <w:rsid w:val="00C97546"/>
    <w:rsid w:val="00C979F9"/>
    <w:rsid w:val="00CA5FE9"/>
    <w:rsid w:val="00CB0C1B"/>
    <w:rsid w:val="00CB0CCA"/>
    <w:rsid w:val="00CB133E"/>
    <w:rsid w:val="00CB15B4"/>
    <w:rsid w:val="00CB2109"/>
    <w:rsid w:val="00CB2701"/>
    <w:rsid w:val="00CB3374"/>
    <w:rsid w:val="00CB4882"/>
    <w:rsid w:val="00CB5C54"/>
    <w:rsid w:val="00CB5E64"/>
    <w:rsid w:val="00CC0233"/>
    <w:rsid w:val="00CC2E01"/>
    <w:rsid w:val="00CC6584"/>
    <w:rsid w:val="00CC7DC4"/>
    <w:rsid w:val="00CD4E1C"/>
    <w:rsid w:val="00CE08C2"/>
    <w:rsid w:val="00CE1C13"/>
    <w:rsid w:val="00CE3959"/>
    <w:rsid w:val="00CE49C6"/>
    <w:rsid w:val="00CE7BE3"/>
    <w:rsid w:val="00CF0A85"/>
    <w:rsid w:val="00CF562A"/>
    <w:rsid w:val="00CF59D6"/>
    <w:rsid w:val="00CF7E48"/>
    <w:rsid w:val="00D00478"/>
    <w:rsid w:val="00D00978"/>
    <w:rsid w:val="00D022D9"/>
    <w:rsid w:val="00D0477A"/>
    <w:rsid w:val="00D051C2"/>
    <w:rsid w:val="00D05C87"/>
    <w:rsid w:val="00D060EC"/>
    <w:rsid w:val="00D14D74"/>
    <w:rsid w:val="00D1596D"/>
    <w:rsid w:val="00D178AE"/>
    <w:rsid w:val="00D206BC"/>
    <w:rsid w:val="00D20F0D"/>
    <w:rsid w:val="00D22E22"/>
    <w:rsid w:val="00D23DD1"/>
    <w:rsid w:val="00D2466E"/>
    <w:rsid w:val="00D24CB1"/>
    <w:rsid w:val="00D24D78"/>
    <w:rsid w:val="00D32B5F"/>
    <w:rsid w:val="00D32DD1"/>
    <w:rsid w:val="00D333ED"/>
    <w:rsid w:val="00D36334"/>
    <w:rsid w:val="00D36D0B"/>
    <w:rsid w:val="00D36DBE"/>
    <w:rsid w:val="00D40569"/>
    <w:rsid w:val="00D435B1"/>
    <w:rsid w:val="00D44465"/>
    <w:rsid w:val="00D61161"/>
    <w:rsid w:val="00D6277C"/>
    <w:rsid w:val="00D62E19"/>
    <w:rsid w:val="00D63D7A"/>
    <w:rsid w:val="00D6478E"/>
    <w:rsid w:val="00D67B09"/>
    <w:rsid w:val="00D70409"/>
    <w:rsid w:val="00D72250"/>
    <w:rsid w:val="00D75C4C"/>
    <w:rsid w:val="00D75E02"/>
    <w:rsid w:val="00D81BAF"/>
    <w:rsid w:val="00D83C9A"/>
    <w:rsid w:val="00D84459"/>
    <w:rsid w:val="00D8622E"/>
    <w:rsid w:val="00D86E92"/>
    <w:rsid w:val="00D9183A"/>
    <w:rsid w:val="00D93B46"/>
    <w:rsid w:val="00D9458B"/>
    <w:rsid w:val="00D95246"/>
    <w:rsid w:val="00DA3772"/>
    <w:rsid w:val="00DA5745"/>
    <w:rsid w:val="00DA6526"/>
    <w:rsid w:val="00DA6E96"/>
    <w:rsid w:val="00DA744C"/>
    <w:rsid w:val="00DB08C5"/>
    <w:rsid w:val="00DB15BE"/>
    <w:rsid w:val="00DB2A12"/>
    <w:rsid w:val="00DB6E46"/>
    <w:rsid w:val="00DC0E1A"/>
    <w:rsid w:val="00DC266F"/>
    <w:rsid w:val="00DC40C4"/>
    <w:rsid w:val="00DC4DDE"/>
    <w:rsid w:val="00DC5991"/>
    <w:rsid w:val="00DC707F"/>
    <w:rsid w:val="00DD4316"/>
    <w:rsid w:val="00DD4492"/>
    <w:rsid w:val="00DD57B9"/>
    <w:rsid w:val="00DD5EE9"/>
    <w:rsid w:val="00DE0CB5"/>
    <w:rsid w:val="00DE1A6C"/>
    <w:rsid w:val="00DE3215"/>
    <w:rsid w:val="00DE3773"/>
    <w:rsid w:val="00DE5161"/>
    <w:rsid w:val="00DE77AD"/>
    <w:rsid w:val="00DF059A"/>
    <w:rsid w:val="00DF3167"/>
    <w:rsid w:val="00DF7292"/>
    <w:rsid w:val="00E0399C"/>
    <w:rsid w:val="00E05471"/>
    <w:rsid w:val="00E1012C"/>
    <w:rsid w:val="00E11662"/>
    <w:rsid w:val="00E133EB"/>
    <w:rsid w:val="00E249EF"/>
    <w:rsid w:val="00E304CC"/>
    <w:rsid w:val="00E3185F"/>
    <w:rsid w:val="00E33B08"/>
    <w:rsid w:val="00E40207"/>
    <w:rsid w:val="00E40DC6"/>
    <w:rsid w:val="00E4230A"/>
    <w:rsid w:val="00E4389B"/>
    <w:rsid w:val="00E46A68"/>
    <w:rsid w:val="00E50F8D"/>
    <w:rsid w:val="00E515AF"/>
    <w:rsid w:val="00E51AC0"/>
    <w:rsid w:val="00E5638F"/>
    <w:rsid w:val="00E643AE"/>
    <w:rsid w:val="00E64579"/>
    <w:rsid w:val="00E64C30"/>
    <w:rsid w:val="00E665D3"/>
    <w:rsid w:val="00E70CC4"/>
    <w:rsid w:val="00E81F7C"/>
    <w:rsid w:val="00E871FE"/>
    <w:rsid w:val="00E906C3"/>
    <w:rsid w:val="00E92EED"/>
    <w:rsid w:val="00E93099"/>
    <w:rsid w:val="00E96CD9"/>
    <w:rsid w:val="00EA0437"/>
    <w:rsid w:val="00EA2A1E"/>
    <w:rsid w:val="00EA4926"/>
    <w:rsid w:val="00EA7B02"/>
    <w:rsid w:val="00EB085B"/>
    <w:rsid w:val="00EB1416"/>
    <w:rsid w:val="00EB2C10"/>
    <w:rsid w:val="00EB36CA"/>
    <w:rsid w:val="00EB3F7F"/>
    <w:rsid w:val="00EB6A99"/>
    <w:rsid w:val="00EC0AB4"/>
    <w:rsid w:val="00EC18AE"/>
    <w:rsid w:val="00EC2EBC"/>
    <w:rsid w:val="00EC7212"/>
    <w:rsid w:val="00ED0588"/>
    <w:rsid w:val="00ED45AF"/>
    <w:rsid w:val="00ED4D53"/>
    <w:rsid w:val="00EE0A20"/>
    <w:rsid w:val="00EE0D4C"/>
    <w:rsid w:val="00EE2576"/>
    <w:rsid w:val="00EE2D14"/>
    <w:rsid w:val="00EE3DDE"/>
    <w:rsid w:val="00EE474D"/>
    <w:rsid w:val="00EE494E"/>
    <w:rsid w:val="00EE7832"/>
    <w:rsid w:val="00EF28D3"/>
    <w:rsid w:val="00EF410F"/>
    <w:rsid w:val="00EF70E1"/>
    <w:rsid w:val="00F05C63"/>
    <w:rsid w:val="00F10336"/>
    <w:rsid w:val="00F10D2A"/>
    <w:rsid w:val="00F13F3E"/>
    <w:rsid w:val="00F14859"/>
    <w:rsid w:val="00F16E49"/>
    <w:rsid w:val="00F20ED5"/>
    <w:rsid w:val="00F233A5"/>
    <w:rsid w:val="00F33AB9"/>
    <w:rsid w:val="00F35181"/>
    <w:rsid w:val="00F35C86"/>
    <w:rsid w:val="00F43825"/>
    <w:rsid w:val="00F4475E"/>
    <w:rsid w:val="00F45C3E"/>
    <w:rsid w:val="00F46E94"/>
    <w:rsid w:val="00F46F9F"/>
    <w:rsid w:val="00F47D3D"/>
    <w:rsid w:val="00F55432"/>
    <w:rsid w:val="00F57074"/>
    <w:rsid w:val="00F57849"/>
    <w:rsid w:val="00F579DB"/>
    <w:rsid w:val="00F66D63"/>
    <w:rsid w:val="00F67E13"/>
    <w:rsid w:val="00F74486"/>
    <w:rsid w:val="00F80830"/>
    <w:rsid w:val="00F81C9B"/>
    <w:rsid w:val="00F86A54"/>
    <w:rsid w:val="00F87FB8"/>
    <w:rsid w:val="00F900FF"/>
    <w:rsid w:val="00F91440"/>
    <w:rsid w:val="00F91708"/>
    <w:rsid w:val="00F94849"/>
    <w:rsid w:val="00F95A43"/>
    <w:rsid w:val="00FA234F"/>
    <w:rsid w:val="00FA25B5"/>
    <w:rsid w:val="00FB030C"/>
    <w:rsid w:val="00FB1870"/>
    <w:rsid w:val="00FB4F82"/>
    <w:rsid w:val="00FB5A7D"/>
    <w:rsid w:val="00FB6C7F"/>
    <w:rsid w:val="00FB7F6C"/>
    <w:rsid w:val="00FC1002"/>
    <w:rsid w:val="00FC2851"/>
    <w:rsid w:val="00FC4BB3"/>
    <w:rsid w:val="00FC4D15"/>
    <w:rsid w:val="00FC623D"/>
    <w:rsid w:val="00FC6392"/>
    <w:rsid w:val="00FC6D3C"/>
    <w:rsid w:val="00FC788B"/>
    <w:rsid w:val="00FD3A60"/>
    <w:rsid w:val="00FD3C3C"/>
    <w:rsid w:val="00FD499F"/>
    <w:rsid w:val="00FD70CB"/>
    <w:rsid w:val="00FD7157"/>
    <w:rsid w:val="00FE0BA9"/>
    <w:rsid w:val="00FE2654"/>
    <w:rsid w:val="00FE52AD"/>
    <w:rsid w:val="00FE52EA"/>
    <w:rsid w:val="00FE7EFF"/>
    <w:rsid w:val="00FF06EC"/>
    <w:rsid w:val="00FF2600"/>
    <w:rsid w:val="00FF4B18"/>
    <w:rsid w:val="00FF5335"/>
    <w:rsid w:val="00FF7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30"/>
    <w:pPr>
      <w:spacing w:after="160" w:line="259" w:lineRule="auto"/>
    </w:pPr>
    <w:rPr>
      <w:rFonts w:ascii="Times New Roman" w:hAnsi="Times New Roman"/>
      <w:sz w:val="28"/>
    </w:rPr>
  </w:style>
  <w:style w:type="paragraph" w:styleId="Heading1">
    <w:name w:val="heading 1"/>
    <w:basedOn w:val="Normal"/>
    <w:next w:val="Normal"/>
    <w:link w:val="Heading1Char"/>
    <w:qFormat/>
    <w:rsid w:val="008F5DE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bang bieu"/>
    <w:basedOn w:val="DefaultParagraphFont"/>
    <w:uiPriority w:val="22"/>
    <w:qFormat/>
    <w:rsid w:val="00E64C30"/>
    <w:rPr>
      <w:b/>
      <w:bCs/>
    </w:rPr>
  </w:style>
  <w:style w:type="character" w:styleId="Emphasis">
    <w:name w:val="Emphasis"/>
    <w:basedOn w:val="DefaultParagraphFont"/>
    <w:uiPriority w:val="20"/>
    <w:qFormat/>
    <w:rsid w:val="00E64C30"/>
    <w:rPr>
      <w:i/>
      <w:iCs/>
    </w:rPr>
  </w:style>
  <w:style w:type="character" w:styleId="Hyperlink">
    <w:name w:val="Hyperlink"/>
    <w:basedOn w:val="DefaultParagraphFont"/>
    <w:uiPriority w:val="99"/>
    <w:unhideWhenUsed/>
    <w:rsid w:val="00E64C30"/>
    <w:rPr>
      <w:color w:val="0000FF"/>
      <w:u w:val="single"/>
    </w:rPr>
  </w:style>
  <w:style w:type="paragraph" w:styleId="Header">
    <w:name w:val="header"/>
    <w:basedOn w:val="Normal"/>
    <w:link w:val="HeaderChar"/>
    <w:uiPriority w:val="99"/>
    <w:unhideWhenUsed/>
    <w:rsid w:val="00E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C30"/>
    <w:rPr>
      <w:rFonts w:ascii="Times New Roman" w:hAnsi="Times New Roman"/>
      <w:sz w:val="28"/>
    </w:rPr>
  </w:style>
  <w:style w:type="paragraph" w:styleId="Footer">
    <w:name w:val="footer"/>
    <w:basedOn w:val="Normal"/>
    <w:link w:val="FooterChar"/>
    <w:uiPriority w:val="99"/>
    <w:unhideWhenUsed/>
    <w:rsid w:val="00E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C30"/>
    <w:rPr>
      <w:rFonts w:ascii="Times New Roman" w:hAnsi="Times New Roman"/>
      <w:sz w:val="28"/>
    </w:rPr>
  </w:style>
  <w:style w:type="paragraph" w:styleId="NormalWeb">
    <w:name w:val="Normal (Web)"/>
    <w:basedOn w:val="Normal"/>
    <w:uiPriority w:val="99"/>
    <w:unhideWhenUsed/>
    <w:rsid w:val="00E64C3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07BA2"/>
    <w:pPr>
      <w:ind w:left="720"/>
      <w:contextualSpacing/>
    </w:pPr>
  </w:style>
  <w:style w:type="paragraph" w:styleId="BalloonText">
    <w:name w:val="Balloon Text"/>
    <w:basedOn w:val="Normal"/>
    <w:link w:val="BalloonTextChar"/>
    <w:uiPriority w:val="99"/>
    <w:semiHidden/>
    <w:unhideWhenUsed/>
    <w:rsid w:val="0008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55"/>
    <w:rPr>
      <w:rFonts w:ascii="Tahoma" w:hAnsi="Tahoma" w:cs="Tahoma"/>
      <w:sz w:val="16"/>
      <w:szCs w:val="16"/>
    </w:rPr>
  </w:style>
  <w:style w:type="paragraph" w:styleId="FootnoteText">
    <w:name w:val="footnote text"/>
    <w:aliases w:val="Char Char,single space,footnote text,fn,fn Char Char Char,Char,ft, Car Car Car Car, Car Car Car,Car, Car Car, Car,Car Car Car Car,Car Car Car,Car Car,Footnote Text Char Char Char,Footnote Text Char Char Char1,F-t,Footnote Text Char Char,C"/>
    <w:basedOn w:val="Normal"/>
    <w:link w:val="FootnoteTextChar"/>
    <w:unhideWhenUsed/>
    <w:rsid w:val="008F5DED"/>
    <w:pPr>
      <w:spacing w:beforeLines="60" w:after="0" w:line="240" w:lineRule="auto"/>
      <w:jc w:val="both"/>
    </w:pPr>
    <w:rPr>
      <w:rFonts w:ascii="Calibri" w:eastAsia="Calibri" w:hAnsi="Calibri" w:cs="Times New Roman"/>
      <w:sz w:val="20"/>
      <w:szCs w:val="20"/>
      <w:lang w:val="vi-VN"/>
    </w:rPr>
  </w:style>
  <w:style w:type="character" w:customStyle="1" w:styleId="FootnoteTextChar">
    <w:name w:val="Footnote Text Char"/>
    <w:aliases w:val="Char Char Char,single space Char,footnote text Char,fn Char,fn Char Char Char Char,Char Char1,ft Char, Car Car Car Car Char, Car Car Car Char,Car Char, Car Car Char, Car Char,Car Car Car Car Char,Car Car Car Char,Car Car Char,F-t Char"/>
    <w:basedOn w:val="DefaultParagraphFont"/>
    <w:link w:val="FootnoteText"/>
    <w:rsid w:val="008F5DED"/>
    <w:rPr>
      <w:rFonts w:ascii="Calibri" w:eastAsia="Calibri" w:hAnsi="Calibri" w:cs="Times New Roman"/>
      <w:sz w:val="20"/>
      <w:szCs w:val="20"/>
      <w:lang w:val="vi-VN"/>
    </w:rPr>
  </w:style>
  <w:style w:type="character" w:styleId="FootnoteReference">
    <w:name w:val="footnote reference"/>
    <w:aliases w:val="Ref Char Char Char,de nota al pie Char Char Char,Footnote text + 13 pt Char Char Char,Footnote text Char Char Char,ftref Char Char Char,BearingPoint Char Char Char,16 Point Char Char Char,Superscript 6 Point Char Char Char"/>
    <w:link w:val="RefCharChar"/>
    <w:unhideWhenUsed/>
    <w:qFormat/>
    <w:rsid w:val="008F5DED"/>
    <w:rPr>
      <w:vertAlign w:val="superscript"/>
    </w:rPr>
  </w:style>
  <w:style w:type="paragraph" w:customStyle="1" w:styleId="RefCharChar">
    <w:name w:val="Ref Char Char"/>
    <w:aliases w:val="de nota al pie Char Char,Footnote text + 13 pt Char Char,Footnote text Char Char,ftref Char Char,BearingPoint Char Char,16 Point Char Char,Superscript 6 Point Char Char,fr Char Char,Footnote Text1 Char Char,f Char Char"/>
    <w:basedOn w:val="Normal"/>
    <w:link w:val="FootnoteReference"/>
    <w:rsid w:val="008F5DED"/>
    <w:pPr>
      <w:spacing w:line="240" w:lineRule="exact"/>
    </w:pPr>
    <w:rPr>
      <w:rFonts w:asciiTheme="minorHAnsi" w:hAnsiTheme="minorHAnsi"/>
      <w:sz w:val="22"/>
      <w:vertAlign w:val="superscript"/>
    </w:rPr>
  </w:style>
  <w:style w:type="character" w:customStyle="1" w:styleId="Heading1Char">
    <w:name w:val="Heading 1 Char"/>
    <w:basedOn w:val="DefaultParagraphFont"/>
    <w:link w:val="Heading1"/>
    <w:rsid w:val="008F5DED"/>
    <w:rPr>
      <w:rFonts w:ascii="Arial" w:eastAsia="Times New Roman" w:hAnsi="Arial" w:cs="Arial"/>
      <w:b/>
      <w:bCs/>
      <w:kern w:val="32"/>
      <w:sz w:val="32"/>
      <w:szCs w:val="32"/>
    </w:rPr>
  </w:style>
  <w:style w:type="paragraph" w:customStyle="1" w:styleId="pbody">
    <w:name w:val="pbody"/>
    <w:basedOn w:val="Normal"/>
    <w:rsid w:val="005E0201"/>
    <w:pPr>
      <w:spacing w:before="100" w:beforeAutospacing="1" w:after="100" w:afterAutospacing="1" w:line="240" w:lineRule="auto"/>
    </w:pPr>
    <w:rPr>
      <w:rFonts w:eastAsia="Times New Roman" w:cs="Times New Roman"/>
      <w:sz w:val="24"/>
      <w:szCs w:val="24"/>
    </w:rPr>
  </w:style>
  <w:style w:type="character" w:customStyle="1" w:styleId="vbdetail">
    <w:name w:val="vbdetail"/>
    <w:basedOn w:val="DefaultParagraphFont"/>
    <w:rsid w:val="00EB3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30"/>
    <w:pPr>
      <w:spacing w:after="160" w:line="259" w:lineRule="auto"/>
    </w:pPr>
    <w:rPr>
      <w:rFonts w:ascii="Times New Roman" w:hAnsi="Times New Roman"/>
      <w:sz w:val="28"/>
    </w:rPr>
  </w:style>
  <w:style w:type="paragraph" w:styleId="Heading1">
    <w:name w:val="heading 1"/>
    <w:basedOn w:val="Normal"/>
    <w:next w:val="Normal"/>
    <w:link w:val="Heading1Char"/>
    <w:qFormat/>
    <w:rsid w:val="008F5DE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bang bieu"/>
    <w:basedOn w:val="DefaultParagraphFont"/>
    <w:qFormat/>
    <w:rsid w:val="00E64C30"/>
    <w:rPr>
      <w:b/>
      <w:bCs/>
    </w:rPr>
  </w:style>
  <w:style w:type="character" w:styleId="Emphasis">
    <w:name w:val="Emphasis"/>
    <w:basedOn w:val="DefaultParagraphFont"/>
    <w:qFormat/>
    <w:rsid w:val="00E64C30"/>
    <w:rPr>
      <w:i/>
      <w:iCs/>
    </w:rPr>
  </w:style>
  <w:style w:type="character" w:styleId="Hyperlink">
    <w:name w:val="Hyperlink"/>
    <w:basedOn w:val="DefaultParagraphFont"/>
    <w:uiPriority w:val="99"/>
    <w:unhideWhenUsed/>
    <w:rsid w:val="00E64C30"/>
    <w:rPr>
      <w:color w:val="0000FF"/>
      <w:u w:val="single"/>
    </w:rPr>
  </w:style>
  <w:style w:type="paragraph" w:styleId="Header">
    <w:name w:val="header"/>
    <w:basedOn w:val="Normal"/>
    <w:link w:val="HeaderChar"/>
    <w:uiPriority w:val="99"/>
    <w:unhideWhenUsed/>
    <w:rsid w:val="00E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C30"/>
    <w:rPr>
      <w:rFonts w:ascii="Times New Roman" w:hAnsi="Times New Roman"/>
      <w:sz w:val="28"/>
    </w:rPr>
  </w:style>
  <w:style w:type="paragraph" w:styleId="Footer">
    <w:name w:val="footer"/>
    <w:basedOn w:val="Normal"/>
    <w:link w:val="FooterChar"/>
    <w:uiPriority w:val="99"/>
    <w:unhideWhenUsed/>
    <w:rsid w:val="00E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C30"/>
    <w:rPr>
      <w:rFonts w:ascii="Times New Roman" w:hAnsi="Times New Roman"/>
      <w:sz w:val="28"/>
    </w:rPr>
  </w:style>
  <w:style w:type="paragraph" w:styleId="NormalWeb">
    <w:name w:val="Normal (Web)"/>
    <w:basedOn w:val="Normal"/>
    <w:uiPriority w:val="99"/>
    <w:unhideWhenUsed/>
    <w:rsid w:val="00E64C3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07BA2"/>
    <w:pPr>
      <w:ind w:left="720"/>
      <w:contextualSpacing/>
    </w:pPr>
  </w:style>
  <w:style w:type="paragraph" w:styleId="BalloonText">
    <w:name w:val="Balloon Text"/>
    <w:basedOn w:val="Normal"/>
    <w:link w:val="BalloonTextChar"/>
    <w:uiPriority w:val="99"/>
    <w:semiHidden/>
    <w:unhideWhenUsed/>
    <w:rsid w:val="0008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55"/>
    <w:rPr>
      <w:rFonts w:ascii="Tahoma" w:hAnsi="Tahoma" w:cs="Tahoma"/>
      <w:sz w:val="16"/>
      <w:szCs w:val="16"/>
    </w:rPr>
  </w:style>
  <w:style w:type="paragraph" w:styleId="FootnoteText">
    <w:name w:val="footnote text"/>
    <w:aliases w:val="Char Char,single space,footnote text,fn,fn Char Char Char,Char,ft, Car Car Car Car, Car Car Car,Car, Car Car, Car,Car Car Car Car,Car Car Car,Car Car,Footnote Text Char Char Char,Footnote Text Char Char Char1,F-t,Footnote Text Char Char,C"/>
    <w:basedOn w:val="Normal"/>
    <w:link w:val="FootnoteTextChar"/>
    <w:unhideWhenUsed/>
    <w:rsid w:val="008F5DED"/>
    <w:pPr>
      <w:spacing w:beforeLines="60" w:after="0" w:line="240" w:lineRule="auto"/>
      <w:jc w:val="both"/>
    </w:pPr>
    <w:rPr>
      <w:rFonts w:ascii="Calibri" w:eastAsia="Calibri" w:hAnsi="Calibri" w:cs="Times New Roman"/>
      <w:sz w:val="20"/>
      <w:szCs w:val="20"/>
      <w:lang w:val="vi-VN"/>
    </w:rPr>
  </w:style>
  <w:style w:type="character" w:customStyle="1" w:styleId="FootnoteTextChar">
    <w:name w:val="Footnote Text Char"/>
    <w:aliases w:val="Char Char Char,single space Char,footnote text Char,fn Char,fn Char Char Char Char,Char Char1,ft Char, Car Car Car Car Char, Car Car Car Char,Car Char, Car Car Char, Car Char,Car Car Car Car Char,Car Car Car Char,Car Car Char,F-t Char"/>
    <w:basedOn w:val="DefaultParagraphFont"/>
    <w:link w:val="FootnoteText"/>
    <w:rsid w:val="008F5DED"/>
    <w:rPr>
      <w:rFonts w:ascii="Calibri" w:eastAsia="Calibri" w:hAnsi="Calibri" w:cs="Times New Roman"/>
      <w:sz w:val="20"/>
      <w:szCs w:val="20"/>
      <w:lang w:val="vi-VN"/>
    </w:rPr>
  </w:style>
  <w:style w:type="character" w:styleId="FootnoteReference">
    <w:name w:val="footnote reference"/>
    <w:aliases w:val="Ref Char Char Char,de nota al pie Char Char Char,Footnote text + 13 pt Char Char Char,Footnote text Char Char Char,ftref Char Char Char,BearingPoint Char Char Char,16 Point Char Char Char,Superscript 6 Point Char Char Char"/>
    <w:link w:val="RefCharChar"/>
    <w:unhideWhenUsed/>
    <w:qFormat/>
    <w:rsid w:val="008F5DED"/>
    <w:rPr>
      <w:vertAlign w:val="superscript"/>
    </w:rPr>
  </w:style>
  <w:style w:type="paragraph" w:customStyle="1" w:styleId="RefCharChar">
    <w:name w:val="Ref Char Char"/>
    <w:aliases w:val="de nota al pie Char Char,Footnote text + 13 pt Char Char,Footnote text Char Char,ftref Char Char,BearingPoint Char Char,16 Point Char Char,Superscript 6 Point Char Char,fr Char Char,Footnote Text1 Char Char,f Char Char"/>
    <w:basedOn w:val="Normal"/>
    <w:link w:val="FootnoteReference"/>
    <w:rsid w:val="008F5DED"/>
    <w:pPr>
      <w:spacing w:line="240" w:lineRule="exact"/>
    </w:pPr>
    <w:rPr>
      <w:rFonts w:asciiTheme="minorHAnsi" w:hAnsiTheme="minorHAnsi"/>
      <w:sz w:val="22"/>
      <w:vertAlign w:val="superscript"/>
    </w:rPr>
  </w:style>
  <w:style w:type="character" w:customStyle="1" w:styleId="Heading1Char">
    <w:name w:val="Heading 1 Char"/>
    <w:basedOn w:val="DefaultParagraphFont"/>
    <w:link w:val="Heading1"/>
    <w:rsid w:val="008F5DED"/>
    <w:rPr>
      <w:rFonts w:ascii="Arial" w:eastAsia="Times New Roman" w:hAnsi="Arial" w:cs="Arial"/>
      <w:b/>
      <w:bCs/>
      <w:kern w:val="32"/>
      <w:sz w:val="32"/>
      <w:szCs w:val="32"/>
    </w:rPr>
  </w:style>
  <w:style w:type="paragraph" w:customStyle="1" w:styleId="pbody">
    <w:name w:val="pbody"/>
    <w:basedOn w:val="Normal"/>
    <w:rsid w:val="005E020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446550">
      <w:bodyDiv w:val="1"/>
      <w:marLeft w:val="0"/>
      <w:marRight w:val="0"/>
      <w:marTop w:val="0"/>
      <w:marBottom w:val="0"/>
      <w:divBdr>
        <w:top w:val="none" w:sz="0" w:space="0" w:color="auto"/>
        <w:left w:val="none" w:sz="0" w:space="0" w:color="auto"/>
        <w:bottom w:val="none" w:sz="0" w:space="0" w:color="auto"/>
        <w:right w:val="none" w:sz="0" w:space="0" w:color="auto"/>
      </w:divBdr>
    </w:div>
    <w:div w:id="56638283">
      <w:bodyDiv w:val="1"/>
      <w:marLeft w:val="0"/>
      <w:marRight w:val="0"/>
      <w:marTop w:val="0"/>
      <w:marBottom w:val="0"/>
      <w:divBdr>
        <w:top w:val="none" w:sz="0" w:space="0" w:color="auto"/>
        <w:left w:val="none" w:sz="0" w:space="0" w:color="auto"/>
        <w:bottom w:val="none" w:sz="0" w:space="0" w:color="auto"/>
        <w:right w:val="none" w:sz="0" w:space="0" w:color="auto"/>
      </w:divBdr>
    </w:div>
    <w:div w:id="172187546">
      <w:bodyDiv w:val="1"/>
      <w:marLeft w:val="0"/>
      <w:marRight w:val="0"/>
      <w:marTop w:val="0"/>
      <w:marBottom w:val="0"/>
      <w:divBdr>
        <w:top w:val="none" w:sz="0" w:space="0" w:color="auto"/>
        <w:left w:val="none" w:sz="0" w:space="0" w:color="auto"/>
        <w:bottom w:val="none" w:sz="0" w:space="0" w:color="auto"/>
        <w:right w:val="none" w:sz="0" w:space="0" w:color="auto"/>
      </w:divBdr>
    </w:div>
    <w:div w:id="192810485">
      <w:bodyDiv w:val="1"/>
      <w:marLeft w:val="0"/>
      <w:marRight w:val="0"/>
      <w:marTop w:val="0"/>
      <w:marBottom w:val="0"/>
      <w:divBdr>
        <w:top w:val="none" w:sz="0" w:space="0" w:color="auto"/>
        <w:left w:val="none" w:sz="0" w:space="0" w:color="auto"/>
        <w:bottom w:val="none" w:sz="0" w:space="0" w:color="auto"/>
        <w:right w:val="none" w:sz="0" w:space="0" w:color="auto"/>
      </w:divBdr>
    </w:div>
    <w:div w:id="208154949">
      <w:bodyDiv w:val="1"/>
      <w:marLeft w:val="0"/>
      <w:marRight w:val="0"/>
      <w:marTop w:val="0"/>
      <w:marBottom w:val="0"/>
      <w:divBdr>
        <w:top w:val="none" w:sz="0" w:space="0" w:color="auto"/>
        <w:left w:val="none" w:sz="0" w:space="0" w:color="auto"/>
        <w:bottom w:val="none" w:sz="0" w:space="0" w:color="auto"/>
        <w:right w:val="none" w:sz="0" w:space="0" w:color="auto"/>
      </w:divBdr>
      <w:divsChild>
        <w:div w:id="2133017127">
          <w:marLeft w:val="0"/>
          <w:marRight w:val="0"/>
          <w:marTop w:val="0"/>
          <w:marBottom w:val="0"/>
          <w:divBdr>
            <w:top w:val="none" w:sz="0" w:space="0" w:color="auto"/>
            <w:left w:val="none" w:sz="0" w:space="0" w:color="auto"/>
            <w:bottom w:val="none" w:sz="0" w:space="0" w:color="auto"/>
            <w:right w:val="none" w:sz="0" w:space="0" w:color="auto"/>
          </w:divBdr>
        </w:div>
        <w:div w:id="2026443964">
          <w:marLeft w:val="0"/>
          <w:marRight w:val="0"/>
          <w:marTop w:val="0"/>
          <w:marBottom w:val="0"/>
          <w:divBdr>
            <w:top w:val="none" w:sz="0" w:space="0" w:color="auto"/>
            <w:left w:val="none" w:sz="0" w:space="0" w:color="auto"/>
            <w:bottom w:val="none" w:sz="0" w:space="0" w:color="auto"/>
            <w:right w:val="none" w:sz="0" w:space="0" w:color="auto"/>
          </w:divBdr>
        </w:div>
        <w:div w:id="152721614">
          <w:marLeft w:val="0"/>
          <w:marRight w:val="0"/>
          <w:marTop w:val="0"/>
          <w:marBottom w:val="0"/>
          <w:divBdr>
            <w:top w:val="none" w:sz="0" w:space="0" w:color="auto"/>
            <w:left w:val="none" w:sz="0" w:space="0" w:color="auto"/>
            <w:bottom w:val="none" w:sz="0" w:space="0" w:color="auto"/>
            <w:right w:val="none" w:sz="0" w:space="0" w:color="auto"/>
          </w:divBdr>
        </w:div>
      </w:divsChild>
    </w:div>
    <w:div w:id="266621049">
      <w:bodyDiv w:val="1"/>
      <w:marLeft w:val="0"/>
      <w:marRight w:val="0"/>
      <w:marTop w:val="0"/>
      <w:marBottom w:val="0"/>
      <w:divBdr>
        <w:top w:val="none" w:sz="0" w:space="0" w:color="auto"/>
        <w:left w:val="none" w:sz="0" w:space="0" w:color="auto"/>
        <w:bottom w:val="none" w:sz="0" w:space="0" w:color="auto"/>
        <w:right w:val="none" w:sz="0" w:space="0" w:color="auto"/>
      </w:divBdr>
    </w:div>
    <w:div w:id="284043789">
      <w:bodyDiv w:val="1"/>
      <w:marLeft w:val="0"/>
      <w:marRight w:val="0"/>
      <w:marTop w:val="0"/>
      <w:marBottom w:val="0"/>
      <w:divBdr>
        <w:top w:val="none" w:sz="0" w:space="0" w:color="auto"/>
        <w:left w:val="none" w:sz="0" w:space="0" w:color="auto"/>
        <w:bottom w:val="none" w:sz="0" w:space="0" w:color="auto"/>
        <w:right w:val="none" w:sz="0" w:space="0" w:color="auto"/>
      </w:divBdr>
    </w:div>
    <w:div w:id="302658969">
      <w:bodyDiv w:val="1"/>
      <w:marLeft w:val="0"/>
      <w:marRight w:val="0"/>
      <w:marTop w:val="0"/>
      <w:marBottom w:val="0"/>
      <w:divBdr>
        <w:top w:val="none" w:sz="0" w:space="0" w:color="auto"/>
        <w:left w:val="none" w:sz="0" w:space="0" w:color="auto"/>
        <w:bottom w:val="none" w:sz="0" w:space="0" w:color="auto"/>
        <w:right w:val="none" w:sz="0" w:space="0" w:color="auto"/>
      </w:divBdr>
    </w:div>
    <w:div w:id="359859753">
      <w:bodyDiv w:val="1"/>
      <w:marLeft w:val="0"/>
      <w:marRight w:val="0"/>
      <w:marTop w:val="0"/>
      <w:marBottom w:val="0"/>
      <w:divBdr>
        <w:top w:val="none" w:sz="0" w:space="0" w:color="auto"/>
        <w:left w:val="none" w:sz="0" w:space="0" w:color="auto"/>
        <w:bottom w:val="none" w:sz="0" w:space="0" w:color="auto"/>
        <w:right w:val="none" w:sz="0" w:space="0" w:color="auto"/>
      </w:divBdr>
    </w:div>
    <w:div w:id="407197442">
      <w:bodyDiv w:val="1"/>
      <w:marLeft w:val="0"/>
      <w:marRight w:val="0"/>
      <w:marTop w:val="0"/>
      <w:marBottom w:val="0"/>
      <w:divBdr>
        <w:top w:val="none" w:sz="0" w:space="0" w:color="auto"/>
        <w:left w:val="none" w:sz="0" w:space="0" w:color="auto"/>
        <w:bottom w:val="none" w:sz="0" w:space="0" w:color="auto"/>
        <w:right w:val="none" w:sz="0" w:space="0" w:color="auto"/>
      </w:divBdr>
    </w:div>
    <w:div w:id="444278603">
      <w:bodyDiv w:val="1"/>
      <w:marLeft w:val="0"/>
      <w:marRight w:val="0"/>
      <w:marTop w:val="0"/>
      <w:marBottom w:val="0"/>
      <w:divBdr>
        <w:top w:val="none" w:sz="0" w:space="0" w:color="auto"/>
        <w:left w:val="none" w:sz="0" w:space="0" w:color="auto"/>
        <w:bottom w:val="none" w:sz="0" w:space="0" w:color="auto"/>
        <w:right w:val="none" w:sz="0" w:space="0" w:color="auto"/>
      </w:divBdr>
      <w:divsChild>
        <w:div w:id="1466462868">
          <w:marLeft w:val="0"/>
          <w:marRight w:val="0"/>
          <w:marTop w:val="0"/>
          <w:marBottom w:val="0"/>
          <w:divBdr>
            <w:top w:val="none" w:sz="0" w:space="0" w:color="auto"/>
            <w:left w:val="none" w:sz="0" w:space="0" w:color="auto"/>
            <w:bottom w:val="none" w:sz="0" w:space="0" w:color="auto"/>
            <w:right w:val="none" w:sz="0" w:space="0" w:color="auto"/>
          </w:divBdr>
        </w:div>
      </w:divsChild>
    </w:div>
    <w:div w:id="498809533">
      <w:bodyDiv w:val="1"/>
      <w:marLeft w:val="0"/>
      <w:marRight w:val="0"/>
      <w:marTop w:val="0"/>
      <w:marBottom w:val="0"/>
      <w:divBdr>
        <w:top w:val="none" w:sz="0" w:space="0" w:color="auto"/>
        <w:left w:val="none" w:sz="0" w:space="0" w:color="auto"/>
        <w:bottom w:val="none" w:sz="0" w:space="0" w:color="auto"/>
        <w:right w:val="none" w:sz="0" w:space="0" w:color="auto"/>
      </w:divBdr>
    </w:div>
    <w:div w:id="500892221">
      <w:bodyDiv w:val="1"/>
      <w:marLeft w:val="0"/>
      <w:marRight w:val="0"/>
      <w:marTop w:val="0"/>
      <w:marBottom w:val="0"/>
      <w:divBdr>
        <w:top w:val="none" w:sz="0" w:space="0" w:color="auto"/>
        <w:left w:val="none" w:sz="0" w:space="0" w:color="auto"/>
        <w:bottom w:val="none" w:sz="0" w:space="0" w:color="auto"/>
        <w:right w:val="none" w:sz="0" w:space="0" w:color="auto"/>
      </w:divBdr>
    </w:div>
    <w:div w:id="548762380">
      <w:bodyDiv w:val="1"/>
      <w:marLeft w:val="0"/>
      <w:marRight w:val="0"/>
      <w:marTop w:val="0"/>
      <w:marBottom w:val="0"/>
      <w:divBdr>
        <w:top w:val="none" w:sz="0" w:space="0" w:color="auto"/>
        <w:left w:val="none" w:sz="0" w:space="0" w:color="auto"/>
        <w:bottom w:val="none" w:sz="0" w:space="0" w:color="auto"/>
        <w:right w:val="none" w:sz="0" w:space="0" w:color="auto"/>
      </w:divBdr>
    </w:div>
    <w:div w:id="564686012">
      <w:bodyDiv w:val="1"/>
      <w:marLeft w:val="0"/>
      <w:marRight w:val="0"/>
      <w:marTop w:val="0"/>
      <w:marBottom w:val="0"/>
      <w:divBdr>
        <w:top w:val="none" w:sz="0" w:space="0" w:color="auto"/>
        <w:left w:val="none" w:sz="0" w:space="0" w:color="auto"/>
        <w:bottom w:val="none" w:sz="0" w:space="0" w:color="auto"/>
        <w:right w:val="none" w:sz="0" w:space="0" w:color="auto"/>
      </w:divBdr>
    </w:div>
    <w:div w:id="666589278">
      <w:bodyDiv w:val="1"/>
      <w:marLeft w:val="0"/>
      <w:marRight w:val="0"/>
      <w:marTop w:val="0"/>
      <w:marBottom w:val="0"/>
      <w:divBdr>
        <w:top w:val="none" w:sz="0" w:space="0" w:color="auto"/>
        <w:left w:val="none" w:sz="0" w:space="0" w:color="auto"/>
        <w:bottom w:val="none" w:sz="0" w:space="0" w:color="auto"/>
        <w:right w:val="none" w:sz="0" w:space="0" w:color="auto"/>
      </w:divBdr>
    </w:div>
    <w:div w:id="715474507">
      <w:bodyDiv w:val="1"/>
      <w:marLeft w:val="0"/>
      <w:marRight w:val="0"/>
      <w:marTop w:val="0"/>
      <w:marBottom w:val="0"/>
      <w:divBdr>
        <w:top w:val="none" w:sz="0" w:space="0" w:color="auto"/>
        <w:left w:val="none" w:sz="0" w:space="0" w:color="auto"/>
        <w:bottom w:val="none" w:sz="0" w:space="0" w:color="auto"/>
        <w:right w:val="none" w:sz="0" w:space="0" w:color="auto"/>
      </w:divBdr>
      <w:divsChild>
        <w:div w:id="872423193">
          <w:marLeft w:val="0"/>
          <w:marRight w:val="0"/>
          <w:marTop w:val="0"/>
          <w:marBottom w:val="0"/>
          <w:divBdr>
            <w:top w:val="none" w:sz="0" w:space="0" w:color="auto"/>
            <w:left w:val="none" w:sz="0" w:space="0" w:color="auto"/>
            <w:bottom w:val="none" w:sz="0" w:space="0" w:color="auto"/>
            <w:right w:val="none" w:sz="0" w:space="0" w:color="auto"/>
          </w:divBdr>
        </w:div>
        <w:div w:id="426848480">
          <w:marLeft w:val="0"/>
          <w:marRight w:val="0"/>
          <w:marTop w:val="0"/>
          <w:marBottom w:val="0"/>
          <w:divBdr>
            <w:top w:val="none" w:sz="0" w:space="0" w:color="auto"/>
            <w:left w:val="none" w:sz="0" w:space="0" w:color="auto"/>
            <w:bottom w:val="none" w:sz="0" w:space="0" w:color="auto"/>
            <w:right w:val="none" w:sz="0" w:space="0" w:color="auto"/>
          </w:divBdr>
        </w:div>
        <w:div w:id="640228645">
          <w:marLeft w:val="0"/>
          <w:marRight w:val="0"/>
          <w:marTop w:val="0"/>
          <w:marBottom w:val="0"/>
          <w:divBdr>
            <w:top w:val="none" w:sz="0" w:space="0" w:color="auto"/>
            <w:left w:val="none" w:sz="0" w:space="0" w:color="auto"/>
            <w:bottom w:val="none" w:sz="0" w:space="0" w:color="auto"/>
            <w:right w:val="none" w:sz="0" w:space="0" w:color="auto"/>
          </w:divBdr>
        </w:div>
      </w:divsChild>
    </w:div>
    <w:div w:id="732125424">
      <w:bodyDiv w:val="1"/>
      <w:marLeft w:val="0"/>
      <w:marRight w:val="0"/>
      <w:marTop w:val="0"/>
      <w:marBottom w:val="0"/>
      <w:divBdr>
        <w:top w:val="none" w:sz="0" w:space="0" w:color="auto"/>
        <w:left w:val="none" w:sz="0" w:space="0" w:color="auto"/>
        <w:bottom w:val="none" w:sz="0" w:space="0" w:color="auto"/>
        <w:right w:val="none" w:sz="0" w:space="0" w:color="auto"/>
      </w:divBdr>
    </w:div>
    <w:div w:id="769856236">
      <w:bodyDiv w:val="1"/>
      <w:marLeft w:val="0"/>
      <w:marRight w:val="0"/>
      <w:marTop w:val="0"/>
      <w:marBottom w:val="0"/>
      <w:divBdr>
        <w:top w:val="none" w:sz="0" w:space="0" w:color="auto"/>
        <w:left w:val="none" w:sz="0" w:space="0" w:color="auto"/>
        <w:bottom w:val="none" w:sz="0" w:space="0" w:color="auto"/>
        <w:right w:val="none" w:sz="0" w:space="0" w:color="auto"/>
      </w:divBdr>
    </w:div>
    <w:div w:id="770122748">
      <w:bodyDiv w:val="1"/>
      <w:marLeft w:val="0"/>
      <w:marRight w:val="0"/>
      <w:marTop w:val="0"/>
      <w:marBottom w:val="0"/>
      <w:divBdr>
        <w:top w:val="none" w:sz="0" w:space="0" w:color="auto"/>
        <w:left w:val="none" w:sz="0" w:space="0" w:color="auto"/>
        <w:bottom w:val="none" w:sz="0" w:space="0" w:color="auto"/>
        <w:right w:val="none" w:sz="0" w:space="0" w:color="auto"/>
      </w:divBdr>
    </w:div>
    <w:div w:id="789741384">
      <w:bodyDiv w:val="1"/>
      <w:marLeft w:val="0"/>
      <w:marRight w:val="0"/>
      <w:marTop w:val="0"/>
      <w:marBottom w:val="0"/>
      <w:divBdr>
        <w:top w:val="none" w:sz="0" w:space="0" w:color="auto"/>
        <w:left w:val="none" w:sz="0" w:space="0" w:color="auto"/>
        <w:bottom w:val="none" w:sz="0" w:space="0" w:color="auto"/>
        <w:right w:val="none" w:sz="0" w:space="0" w:color="auto"/>
      </w:divBdr>
    </w:div>
    <w:div w:id="853999710">
      <w:bodyDiv w:val="1"/>
      <w:marLeft w:val="0"/>
      <w:marRight w:val="0"/>
      <w:marTop w:val="0"/>
      <w:marBottom w:val="0"/>
      <w:divBdr>
        <w:top w:val="none" w:sz="0" w:space="0" w:color="auto"/>
        <w:left w:val="none" w:sz="0" w:space="0" w:color="auto"/>
        <w:bottom w:val="none" w:sz="0" w:space="0" w:color="auto"/>
        <w:right w:val="none" w:sz="0" w:space="0" w:color="auto"/>
      </w:divBdr>
    </w:div>
    <w:div w:id="910390767">
      <w:bodyDiv w:val="1"/>
      <w:marLeft w:val="0"/>
      <w:marRight w:val="0"/>
      <w:marTop w:val="0"/>
      <w:marBottom w:val="0"/>
      <w:divBdr>
        <w:top w:val="none" w:sz="0" w:space="0" w:color="auto"/>
        <w:left w:val="none" w:sz="0" w:space="0" w:color="auto"/>
        <w:bottom w:val="none" w:sz="0" w:space="0" w:color="auto"/>
        <w:right w:val="none" w:sz="0" w:space="0" w:color="auto"/>
      </w:divBdr>
    </w:div>
    <w:div w:id="956181923">
      <w:bodyDiv w:val="1"/>
      <w:marLeft w:val="0"/>
      <w:marRight w:val="0"/>
      <w:marTop w:val="0"/>
      <w:marBottom w:val="0"/>
      <w:divBdr>
        <w:top w:val="none" w:sz="0" w:space="0" w:color="auto"/>
        <w:left w:val="none" w:sz="0" w:space="0" w:color="auto"/>
        <w:bottom w:val="none" w:sz="0" w:space="0" w:color="auto"/>
        <w:right w:val="none" w:sz="0" w:space="0" w:color="auto"/>
      </w:divBdr>
      <w:divsChild>
        <w:div w:id="1191143826">
          <w:marLeft w:val="0"/>
          <w:marRight w:val="0"/>
          <w:marTop w:val="0"/>
          <w:marBottom w:val="0"/>
          <w:divBdr>
            <w:top w:val="none" w:sz="0" w:space="0" w:color="auto"/>
            <w:left w:val="none" w:sz="0" w:space="0" w:color="auto"/>
            <w:bottom w:val="none" w:sz="0" w:space="0" w:color="auto"/>
            <w:right w:val="none" w:sz="0" w:space="0" w:color="auto"/>
          </w:divBdr>
        </w:div>
        <w:div w:id="934092469">
          <w:marLeft w:val="0"/>
          <w:marRight w:val="0"/>
          <w:marTop w:val="0"/>
          <w:marBottom w:val="0"/>
          <w:divBdr>
            <w:top w:val="none" w:sz="0" w:space="0" w:color="auto"/>
            <w:left w:val="none" w:sz="0" w:space="0" w:color="auto"/>
            <w:bottom w:val="none" w:sz="0" w:space="0" w:color="auto"/>
            <w:right w:val="none" w:sz="0" w:space="0" w:color="auto"/>
          </w:divBdr>
        </w:div>
        <w:div w:id="249051185">
          <w:marLeft w:val="0"/>
          <w:marRight w:val="0"/>
          <w:marTop w:val="0"/>
          <w:marBottom w:val="0"/>
          <w:divBdr>
            <w:top w:val="none" w:sz="0" w:space="0" w:color="auto"/>
            <w:left w:val="none" w:sz="0" w:space="0" w:color="auto"/>
            <w:bottom w:val="none" w:sz="0" w:space="0" w:color="auto"/>
            <w:right w:val="none" w:sz="0" w:space="0" w:color="auto"/>
          </w:divBdr>
        </w:div>
      </w:divsChild>
    </w:div>
    <w:div w:id="1033655856">
      <w:bodyDiv w:val="1"/>
      <w:marLeft w:val="0"/>
      <w:marRight w:val="0"/>
      <w:marTop w:val="0"/>
      <w:marBottom w:val="0"/>
      <w:divBdr>
        <w:top w:val="none" w:sz="0" w:space="0" w:color="auto"/>
        <w:left w:val="none" w:sz="0" w:space="0" w:color="auto"/>
        <w:bottom w:val="none" w:sz="0" w:space="0" w:color="auto"/>
        <w:right w:val="none" w:sz="0" w:space="0" w:color="auto"/>
      </w:divBdr>
      <w:divsChild>
        <w:div w:id="887957107">
          <w:marLeft w:val="0"/>
          <w:marRight w:val="0"/>
          <w:marTop w:val="0"/>
          <w:marBottom w:val="0"/>
          <w:divBdr>
            <w:top w:val="none" w:sz="0" w:space="0" w:color="auto"/>
            <w:left w:val="none" w:sz="0" w:space="0" w:color="auto"/>
            <w:bottom w:val="none" w:sz="0" w:space="0" w:color="auto"/>
            <w:right w:val="none" w:sz="0" w:space="0" w:color="auto"/>
          </w:divBdr>
        </w:div>
        <w:div w:id="498082434">
          <w:marLeft w:val="0"/>
          <w:marRight w:val="0"/>
          <w:marTop w:val="0"/>
          <w:marBottom w:val="0"/>
          <w:divBdr>
            <w:top w:val="none" w:sz="0" w:space="0" w:color="auto"/>
            <w:left w:val="none" w:sz="0" w:space="0" w:color="auto"/>
            <w:bottom w:val="none" w:sz="0" w:space="0" w:color="auto"/>
            <w:right w:val="none" w:sz="0" w:space="0" w:color="auto"/>
          </w:divBdr>
        </w:div>
        <w:div w:id="1953901369">
          <w:marLeft w:val="0"/>
          <w:marRight w:val="0"/>
          <w:marTop w:val="0"/>
          <w:marBottom w:val="0"/>
          <w:divBdr>
            <w:top w:val="none" w:sz="0" w:space="0" w:color="auto"/>
            <w:left w:val="none" w:sz="0" w:space="0" w:color="auto"/>
            <w:bottom w:val="none" w:sz="0" w:space="0" w:color="auto"/>
            <w:right w:val="none" w:sz="0" w:space="0" w:color="auto"/>
          </w:divBdr>
        </w:div>
      </w:divsChild>
    </w:div>
    <w:div w:id="1065909984">
      <w:bodyDiv w:val="1"/>
      <w:marLeft w:val="0"/>
      <w:marRight w:val="0"/>
      <w:marTop w:val="0"/>
      <w:marBottom w:val="0"/>
      <w:divBdr>
        <w:top w:val="none" w:sz="0" w:space="0" w:color="auto"/>
        <w:left w:val="none" w:sz="0" w:space="0" w:color="auto"/>
        <w:bottom w:val="none" w:sz="0" w:space="0" w:color="auto"/>
        <w:right w:val="none" w:sz="0" w:space="0" w:color="auto"/>
      </w:divBdr>
    </w:div>
    <w:div w:id="1192108362">
      <w:bodyDiv w:val="1"/>
      <w:marLeft w:val="0"/>
      <w:marRight w:val="0"/>
      <w:marTop w:val="0"/>
      <w:marBottom w:val="0"/>
      <w:divBdr>
        <w:top w:val="none" w:sz="0" w:space="0" w:color="auto"/>
        <w:left w:val="none" w:sz="0" w:space="0" w:color="auto"/>
        <w:bottom w:val="none" w:sz="0" w:space="0" w:color="auto"/>
        <w:right w:val="none" w:sz="0" w:space="0" w:color="auto"/>
      </w:divBdr>
      <w:divsChild>
        <w:div w:id="2027049308">
          <w:marLeft w:val="0"/>
          <w:marRight w:val="0"/>
          <w:marTop w:val="0"/>
          <w:marBottom w:val="0"/>
          <w:divBdr>
            <w:top w:val="none" w:sz="0" w:space="0" w:color="auto"/>
            <w:left w:val="none" w:sz="0" w:space="0" w:color="auto"/>
            <w:bottom w:val="none" w:sz="0" w:space="0" w:color="auto"/>
            <w:right w:val="none" w:sz="0" w:space="0" w:color="auto"/>
          </w:divBdr>
        </w:div>
        <w:div w:id="1759131507">
          <w:marLeft w:val="0"/>
          <w:marRight w:val="0"/>
          <w:marTop w:val="0"/>
          <w:marBottom w:val="0"/>
          <w:divBdr>
            <w:top w:val="none" w:sz="0" w:space="0" w:color="auto"/>
            <w:left w:val="none" w:sz="0" w:space="0" w:color="auto"/>
            <w:bottom w:val="none" w:sz="0" w:space="0" w:color="auto"/>
            <w:right w:val="none" w:sz="0" w:space="0" w:color="auto"/>
          </w:divBdr>
        </w:div>
        <w:div w:id="1486782238">
          <w:marLeft w:val="0"/>
          <w:marRight w:val="0"/>
          <w:marTop w:val="0"/>
          <w:marBottom w:val="0"/>
          <w:divBdr>
            <w:top w:val="none" w:sz="0" w:space="0" w:color="auto"/>
            <w:left w:val="none" w:sz="0" w:space="0" w:color="auto"/>
            <w:bottom w:val="none" w:sz="0" w:space="0" w:color="auto"/>
            <w:right w:val="none" w:sz="0" w:space="0" w:color="auto"/>
          </w:divBdr>
        </w:div>
      </w:divsChild>
    </w:div>
    <w:div w:id="1241721621">
      <w:bodyDiv w:val="1"/>
      <w:marLeft w:val="0"/>
      <w:marRight w:val="0"/>
      <w:marTop w:val="0"/>
      <w:marBottom w:val="0"/>
      <w:divBdr>
        <w:top w:val="none" w:sz="0" w:space="0" w:color="auto"/>
        <w:left w:val="none" w:sz="0" w:space="0" w:color="auto"/>
        <w:bottom w:val="none" w:sz="0" w:space="0" w:color="auto"/>
        <w:right w:val="none" w:sz="0" w:space="0" w:color="auto"/>
      </w:divBdr>
    </w:div>
    <w:div w:id="1281885045">
      <w:bodyDiv w:val="1"/>
      <w:marLeft w:val="0"/>
      <w:marRight w:val="0"/>
      <w:marTop w:val="0"/>
      <w:marBottom w:val="0"/>
      <w:divBdr>
        <w:top w:val="none" w:sz="0" w:space="0" w:color="auto"/>
        <w:left w:val="none" w:sz="0" w:space="0" w:color="auto"/>
        <w:bottom w:val="none" w:sz="0" w:space="0" w:color="auto"/>
        <w:right w:val="none" w:sz="0" w:space="0" w:color="auto"/>
      </w:divBdr>
      <w:divsChild>
        <w:div w:id="1089428310">
          <w:marLeft w:val="0"/>
          <w:marRight w:val="0"/>
          <w:marTop w:val="0"/>
          <w:marBottom w:val="0"/>
          <w:divBdr>
            <w:top w:val="none" w:sz="0" w:space="0" w:color="auto"/>
            <w:left w:val="none" w:sz="0" w:space="0" w:color="auto"/>
            <w:bottom w:val="none" w:sz="0" w:space="0" w:color="auto"/>
            <w:right w:val="none" w:sz="0" w:space="0" w:color="auto"/>
          </w:divBdr>
        </w:div>
        <w:div w:id="414860802">
          <w:marLeft w:val="0"/>
          <w:marRight w:val="0"/>
          <w:marTop w:val="0"/>
          <w:marBottom w:val="0"/>
          <w:divBdr>
            <w:top w:val="none" w:sz="0" w:space="0" w:color="auto"/>
            <w:left w:val="none" w:sz="0" w:space="0" w:color="auto"/>
            <w:bottom w:val="none" w:sz="0" w:space="0" w:color="auto"/>
            <w:right w:val="none" w:sz="0" w:space="0" w:color="auto"/>
          </w:divBdr>
        </w:div>
        <w:div w:id="1199243396">
          <w:marLeft w:val="0"/>
          <w:marRight w:val="0"/>
          <w:marTop w:val="0"/>
          <w:marBottom w:val="0"/>
          <w:divBdr>
            <w:top w:val="none" w:sz="0" w:space="0" w:color="auto"/>
            <w:left w:val="none" w:sz="0" w:space="0" w:color="auto"/>
            <w:bottom w:val="none" w:sz="0" w:space="0" w:color="auto"/>
            <w:right w:val="none" w:sz="0" w:space="0" w:color="auto"/>
          </w:divBdr>
        </w:div>
      </w:divsChild>
    </w:div>
    <w:div w:id="1306740155">
      <w:bodyDiv w:val="1"/>
      <w:marLeft w:val="0"/>
      <w:marRight w:val="0"/>
      <w:marTop w:val="0"/>
      <w:marBottom w:val="0"/>
      <w:divBdr>
        <w:top w:val="none" w:sz="0" w:space="0" w:color="auto"/>
        <w:left w:val="none" w:sz="0" w:space="0" w:color="auto"/>
        <w:bottom w:val="none" w:sz="0" w:space="0" w:color="auto"/>
        <w:right w:val="none" w:sz="0" w:space="0" w:color="auto"/>
      </w:divBdr>
    </w:div>
    <w:div w:id="1338850741">
      <w:bodyDiv w:val="1"/>
      <w:marLeft w:val="0"/>
      <w:marRight w:val="0"/>
      <w:marTop w:val="0"/>
      <w:marBottom w:val="0"/>
      <w:divBdr>
        <w:top w:val="none" w:sz="0" w:space="0" w:color="auto"/>
        <w:left w:val="none" w:sz="0" w:space="0" w:color="auto"/>
        <w:bottom w:val="none" w:sz="0" w:space="0" w:color="auto"/>
        <w:right w:val="none" w:sz="0" w:space="0" w:color="auto"/>
      </w:divBdr>
    </w:div>
    <w:div w:id="1433010662">
      <w:bodyDiv w:val="1"/>
      <w:marLeft w:val="0"/>
      <w:marRight w:val="0"/>
      <w:marTop w:val="0"/>
      <w:marBottom w:val="0"/>
      <w:divBdr>
        <w:top w:val="none" w:sz="0" w:space="0" w:color="auto"/>
        <w:left w:val="none" w:sz="0" w:space="0" w:color="auto"/>
        <w:bottom w:val="none" w:sz="0" w:space="0" w:color="auto"/>
        <w:right w:val="none" w:sz="0" w:space="0" w:color="auto"/>
      </w:divBdr>
    </w:div>
    <w:div w:id="1469593655">
      <w:bodyDiv w:val="1"/>
      <w:marLeft w:val="0"/>
      <w:marRight w:val="0"/>
      <w:marTop w:val="0"/>
      <w:marBottom w:val="0"/>
      <w:divBdr>
        <w:top w:val="none" w:sz="0" w:space="0" w:color="auto"/>
        <w:left w:val="none" w:sz="0" w:space="0" w:color="auto"/>
        <w:bottom w:val="none" w:sz="0" w:space="0" w:color="auto"/>
        <w:right w:val="none" w:sz="0" w:space="0" w:color="auto"/>
      </w:divBdr>
    </w:div>
    <w:div w:id="1633557246">
      <w:bodyDiv w:val="1"/>
      <w:marLeft w:val="0"/>
      <w:marRight w:val="0"/>
      <w:marTop w:val="0"/>
      <w:marBottom w:val="0"/>
      <w:divBdr>
        <w:top w:val="none" w:sz="0" w:space="0" w:color="auto"/>
        <w:left w:val="none" w:sz="0" w:space="0" w:color="auto"/>
        <w:bottom w:val="none" w:sz="0" w:space="0" w:color="auto"/>
        <w:right w:val="none" w:sz="0" w:space="0" w:color="auto"/>
      </w:divBdr>
    </w:div>
    <w:div w:id="1673607024">
      <w:bodyDiv w:val="1"/>
      <w:marLeft w:val="0"/>
      <w:marRight w:val="0"/>
      <w:marTop w:val="0"/>
      <w:marBottom w:val="0"/>
      <w:divBdr>
        <w:top w:val="none" w:sz="0" w:space="0" w:color="auto"/>
        <w:left w:val="none" w:sz="0" w:space="0" w:color="auto"/>
        <w:bottom w:val="none" w:sz="0" w:space="0" w:color="auto"/>
        <w:right w:val="none" w:sz="0" w:space="0" w:color="auto"/>
      </w:divBdr>
    </w:div>
    <w:div w:id="1720939106">
      <w:bodyDiv w:val="1"/>
      <w:marLeft w:val="0"/>
      <w:marRight w:val="0"/>
      <w:marTop w:val="0"/>
      <w:marBottom w:val="0"/>
      <w:divBdr>
        <w:top w:val="none" w:sz="0" w:space="0" w:color="auto"/>
        <w:left w:val="none" w:sz="0" w:space="0" w:color="auto"/>
        <w:bottom w:val="none" w:sz="0" w:space="0" w:color="auto"/>
        <w:right w:val="none" w:sz="0" w:space="0" w:color="auto"/>
      </w:divBdr>
    </w:div>
    <w:div w:id="1794864228">
      <w:bodyDiv w:val="1"/>
      <w:marLeft w:val="0"/>
      <w:marRight w:val="0"/>
      <w:marTop w:val="0"/>
      <w:marBottom w:val="0"/>
      <w:divBdr>
        <w:top w:val="none" w:sz="0" w:space="0" w:color="auto"/>
        <w:left w:val="none" w:sz="0" w:space="0" w:color="auto"/>
        <w:bottom w:val="none" w:sz="0" w:space="0" w:color="auto"/>
        <w:right w:val="none" w:sz="0" w:space="0" w:color="auto"/>
      </w:divBdr>
      <w:divsChild>
        <w:div w:id="822701990">
          <w:marLeft w:val="0"/>
          <w:marRight w:val="0"/>
          <w:marTop w:val="0"/>
          <w:marBottom w:val="0"/>
          <w:divBdr>
            <w:top w:val="none" w:sz="0" w:space="0" w:color="auto"/>
            <w:left w:val="none" w:sz="0" w:space="0" w:color="auto"/>
            <w:bottom w:val="none" w:sz="0" w:space="0" w:color="auto"/>
            <w:right w:val="none" w:sz="0" w:space="0" w:color="auto"/>
          </w:divBdr>
        </w:div>
        <w:div w:id="1324238826">
          <w:marLeft w:val="0"/>
          <w:marRight w:val="0"/>
          <w:marTop w:val="0"/>
          <w:marBottom w:val="0"/>
          <w:divBdr>
            <w:top w:val="none" w:sz="0" w:space="0" w:color="auto"/>
            <w:left w:val="none" w:sz="0" w:space="0" w:color="auto"/>
            <w:bottom w:val="none" w:sz="0" w:space="0" w:color="auto"/>
            <w:right w:val="none" w:sz="0" w:space="0" w:color="auto"/>
          </w:divBdr>
        </w:div>
        <w:div w:id="1929338489">
          <w:marLeft w:val="0"/>
          <w:marRight w:val="0"/>
          <w:marTop w:val="0"/>
          <w:marBottom w:val="0"/>
          <w:divBdr>
            <w:top w:val="none" w:sz="0" w:space="0" w:color="auto"/>
            <w:left w:val="none" w:sz="0" w:space="0" w:color="auto"/>
            <w:bottom w:val="none" w:sz="0" w:space="0" w:color="auto"/>
            <w:right w:val="none" w:sz="0" w:space="0" w:color="auto"/>
          </w:divBdr>
        </w:div>
      </w:divsChild>
    </w:div>
    <w:div w:id="1850828122">
      <w:bodyDiv w:val="1"/>
      <w:marLeft w:val="0"/>
      <w:marRight w:val="0"/>
      <w:marTop w:val="0"/>
      <w:marBottom w:val="0"/>
      <w:divBdr>
        <w:top w:val="none" w:sz="0" w:space="0" w:color="auto"/>
        <w:left w:val="none" w:sz="0" w:space="0" w:color="auto"/>
        <w:bottom w:val="none" w:sz="0" w:space="0" w:color="auto"/>
        <w:right w:val="none" w:sz="0" w:space="0" w:color="auto"/>
      </w:divBdr>
    </w:div>
    <w:div w:id="19511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C13A-EBF6-4F5B-89ED-EB67DC09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Tuan</dc:creator>
  <cp:lastModifiedBy>Dao Tuan</cp:lastModifiedBy>
  <cp:revision>39</cp:revision>
  <cp:lastPrinted>2020-11-23T07:33:00Z</cp:lastPrinted>
  <dcterms:created xsi:type="dcterms:W3CDTF">2020-11-25T06:54:00Z</dcterms:created>
  <dcterms:modified xsi:type="dcterms:W3CDTF">2020-11-30T01:57:00Z</dcterms:modified>
</cp:coreProperties>
</file>