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B3E2" w14:textId="77777777" w:rsidR="002052E6" w:rsidRPr="00F06FD2" w:rsidRDefault="002052E6" w:rsidP="002052E6">
      <w:pPr>
        <w:shd w:val="clear" w:color="auto" w:fill="FFFFFF"/>
        <w:spacing w:after="0" w:line="240" w:lineRule="auto"/>
        <w:jc w:val="center"/>
        <w:rPr>
          <w:rFonts w:ascii="Times New Roman" w:eastAsia="Times New Roman" w:hAnsi="Times New Roman" w:cs="Times New Roman"/>
          <w:b/>
          <w:bCs/>
          <w:sz w:val="32"/>
          <w:szCs w:val="32"/>
        </w:rPr>
      </w:pPr>
      <w:r w:rsidRPr="00F06FD2">
        <w:rPr>
          <w:rFonts w:ascii="Times New Roman" w:eastAsia="Times New Roman" w:hAnsi="Times New Roman" w:cs="Times New Roman"/>
          <w:b/>
          <w:bCs/>
          <w:sz w:val="32"/>
          <w:szCs w:val="32"/>
        </w:rPr>
        <w:t>TÀI LIỆU</w:t>
      </w:r>
    </w:p>
    <w:p w14:paraId="78A4D860" w14:textId="5B5F8044" w:rsidR="002052E6" w:rsidRPr="00F06FD2" w:rsidRDefault="002052E6" w:rsidP="002052E6">
      <w:pPr>
        <w:shd w:val="clear" w:color="auto" w:fill="FFFFFF"/>
        <w:spacing w:after="0" w:line="240" w:lineRule="auto"/>
        <w:jc w:val="center"/>
        <w:rPr>
          <w:rFonts w:ascii="Times New Roman" w:eastAsia="Times New Roman" w:hAnsi="Times New Roman" w:cs="Times New Roman"/>
          <w:b/>
          <w:bCs/>
          <w:sz w:val="28"/>
          <w:szCs w:val="28"/>
        </w:rPr>
      </w:pPr>
      <w:r w:rsidRPr="00F06FD2">
        <w:rPr>
          <w:rFonts w:ascii="Times New Roman" w:eastAsia="Times New Roman" w:hAnsi="Times New Roman" w:cs="Times New Roman"/>
          <w:b/>
          <w:bCs/>
          <w:sz w:val="28"/>
          <w:szCs w:val="28"/>
        </w:rPr>
        <w:t>PHỤC VỤ SINH HOẠT CHI BỘ THÁNG 02-2024</w:t>
      </w:r>
    </w:p>
    <w:p w14:paraId="670DD96D" w14:textId="77777777" w:rsidR="002052E6" w:rsidRPr="00F06FD2" w:rsidRDefault="002052E6" w:rsidP="002052E6">
      <w:pPr>
        <w:shd w:val="clear" w:color="auto" w:fill="FFFFFF"/>
        <w:spacing w:after="0" w:line="240" w:lineRule="auto"/>
        <w:jc w:val="center"/>
        <w:rPr>
          <w:rFonts w:ascii="Times New Roman" w:eastAsia="Times New Roman" w:hAnsi="Times New Roman" w:cs="Times New Roman"/>
          <w:bCs/>
          <w:sz w:val="28"/>
          <w:szCs w:val="28"/>
        </w:rPr>
      </w:pPr>
      <w:r w:rsidRPr="00F06FD2">
        <w:rPr>
          <w:rFonts w:ascii="Times New Roman" w:eastAsia="Times New Roman" w:hAnsi="Times New Roman" w:cs="Times New Roman"/>
          <w:bCs/>
          <w:sz w:val="28"/>
          <w:szCs w:val="28"/>
        </w:rPr>
        <w:t>-----</w:t>
      </w:r>
    </w:p>
    <w:p w14:paraId="195B22DC" w14:textId="77777777" w:rsidR="002052E6" w:rsidRPr="00F06FD2" w:rsidRDefault="002052E6" w:rsidP="002052E6">
      <w:pPr>
        <w:shd w:val="clear" w:color="auto" w:fill="FFFFFF"/>
        <w:spacing w:before="120" w:after="120" w:line="240" w:lineRule="auto"/>
        <w:ind w:firstLine="720"/>
        <w:jc w:val="both"/>
        <w:rPr>
          <w:rFonts w:ascii="Times New Roman" w:eastAsia="Times New Roman" w:hAnsi="Times New Roman" w:cs="Times New Roman"/>
          <w:b/>
          <w:bCs/>
          <w:sz w:val="28"/>
          <w:szCs w:val="28"/>
        </w:rPr>
      </w:pPr>
    </w:p>
    <w:p w14:paraId="585519DA" w14:textId="77777777" w:rsidR="002052E6" w:rsidRPr="00F06FD2" w:rsidRDefault="002052E6" w:rsidP="002052E6">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F06FD2">
        <w:rPr>
          <w:rFonts w:ascii="Times New Roman" w:eastAsia="Times New Roman" w:hAnsi="Times New Roman" w:cs="Times New Roman"/>
          <w:b/>
          <w:bCs/>
          <w:sz w:val="28"/>
          <w:szCs w:val="28"/>
        </w:rPr>
        <w:t>A. ĐỊNH HƯỚNG SINH HOẠT CHI BỘ TRONG THÁNG</w:t>
      </w:r>
    </w:p>
    <w:p w14:paraId="53CDA86B" w14:textId="01E76DEC" w:rsidR="002052E6" w:rsidRPr="00F06FD2" w:rsidRDefault="002052E6" w:rsidP="002052E6">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rPr>
        <w:t xml:space="preserve"> </w:t>
      </w:r>
      <w:r w:rsidRPr="00F06FD2">
        <w:rPr>
          <w:rFonts w:ascii="Times New Roman" w:hAnsi="Times New Roman" w:cs="Times New Roman"/>
          <w:sz w:val="28"/>
          <w:szCs w:val="28"/>
          <w:shd w:val="clear" w:color="auto" w:fill="FFFFFF"/>
        </w:rPr>
        <w:t>* Thông tin thời sự về tình hình thế giới, trong nước, trong tỉnh; sinh hoạt chính trị, tư tưởng và tuyên truyền kỷ niệm các ngày lễ lớn của đất nước, địa phương trong tháng 02-2024</w:t>
      </w:r>
      <w:r w:rsidRPr="00F06FD2">
        <w:rPr>
          <w:rFonts w:ascii="Times New Roman" w:hAnsi="Times New Roman" w:cs="Times New Roman"/>
          <w:i/>
          <w:iCs/>
          <w:sz w:val="28"/>
          <w:szCs w:val="28"/>
        </w:rPr>
        <w:t xml:space="preserve">… </w:t>
      </w:r>
      <w:r w:rsidRPr="00F06FD2">
        <w:rPr>
          <w:rFonts w:ascii="Times New Roman" w:hAnsi="Times New Roman" w:cs="Times New Roman"/>
          <w:sz w:val="28"/>
          <w:szCs w:val="28"/>
          <w:shd w:val="clear" w:color="auto" w:fill="FFFFFF"/>
        </w:rPr>
        <w:t>cấp ủy, chi bộ lựa chọn nội dung trong nội dung trong Tài liệu phụ vụ sinh hoạt chi bộ tháng 02-2024 để sinh hoạt. Trong đó, cần tập trung:</w:t>
      </w:r>
    </w:p>
    <w:p w14:paraId="0075EFD0" w14:textId="77777777" w:rsidR="002052E6" w:rsidRPr="00F06FD2" w:rsidRDefault="002052E6" w:rsidP="002052E6">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Style w:val="Strong"/>
          <w:rFonts w:ascii="Times New Roman" w:hAnsi="Times New Roman" w:cs="Times New Roman"/>
          <w:sz w:val="28"/>
          <w:szCs w:val="28"/>
          <w:shd w:val="clear" w:color="auto" w:fill="FFFFFF"/>
        </w:rPr>
        <w:t>1.</w:t>
      </w:r>
      <w:r w:rsidRPr="00F06FD2">
        <w:rPr>
          <w:rFonts w:ascii="Times New Roman" w:hAnsi="Times New Roman" w:cs="Times New Roman"/>
          <w:sz w:val="28"/>
          <w:szCs w:val="28"/>
          <w:shd w:val="clear" w:color="auto" w:fill="FFFFFF"/>
        </w:rPr>
        <w:t> Tiếp tục đẩy mạnh tuyên truyền việc triển khai thực hiện Công văn số 1376-CV/HU, ngày 26-12-2023 của Ban Thường vụ Huyện ủy </w:t>
      </w:r>
      <w:r w:rsidRPr="00F06FD2">
        <w:rPr>
          <w:rStyle w:val="Emphasis"/>
          <w:rFonts w:ascii="Times New Roman" w:hAnsi="Times New Roman" w:cs="Times New Roman"/>
          <w:sz w:val="28"/>
          <w:szCs w:val="28"/>
          <w:shd w:val="clear" w:color="auto" w:fill="FFFFFF"/>
        </w:rPr>
        <w:t>"thực hiện Chỉ thị số 26-CT/TW, ngày 23-11-2023 của Ban Bí thư về tổ chức Tết Giáp Thìn năm 2024"</w:t>
      </w:r>
      <w:r w:rsidRPr="00F06FD2">
        <w:rPr>
          <w:rFonts w:ascii="Times New Roman" w:hAnsi="Times New Roman" w:cs="Times New Roman"/>
          <w:sz w:val="28"/>
          <w:szCs w:val="28"/>
          <w:shd w:val="clear" w:color="auto" w:fill="FFFFFF"/>
        </w:rPr>
        <w:t>; Chỉ thị số 30/CTTTg, ngày 15-12-2023 của Thủ tướng Chính phủ “</w:t>
      </w:r>
      <w:r w:rsidRPr="00F06FD2">
        <w:rPr>
          <w:rStyle w:val="Emphasis"/>
          <w:rFonts w:ascii="Times New Roman" w:hAnsi="Times New Roman" w:cs="Times New Roman"/>
          <w:sz w:val="28"/>
          <w:szCs w:val="28"/>
          <w:shd w:val="clear" w:color="auto" w:fill="FFFFFF"/>
        </w:rPr>
        <w:t>về tăng cường các biện pháp bảo đảm đón tết Nguyên đán Giáp Thìn 2024 vui tươi, lành mạnh, an toàn, tiết kiệm”</w:t>
      </w:r>
      <w:r w:rsidRPr="00F06FD2">
        <w:rPr>
          <w:rFonts w:ascii="Times New Roman" w:hAnsi="Times New Roman" w:cs="Times New Roman"/>
          <w:sz w:val="28"/>
          <w:szCs w:val="28"/>
          <w:shd w:val="clear" w:color="auto" w:fill="FFFFFF"/>
        </w:rPr>
        <w:t>. Tập trung tuyên truyền các chính sách an sinh xã hội, chăm lo đời sống vất chất và tinh thần cho Nhân dân đón Tết; nâng cao ý thức tự giác của Nhân dân trong thực hiện các quy định về an toàn giao thông; phòng, chống cháy nổ; buôn bán, vận chuyển, sử dụng pháo và vật liệu nổ trái pháp luật. Tích cực tuyên truyền những giá trị văn hoá truyền thống, phong tục, tập quán tốt đẹp của dân tộc Việt Nam mỗi khi Tết đến Xuân về; việc thực hành tiết kiệm, chống lãng phí, phê phán những hành vi trái với văn hóa, đạo đức, thuần phong mỹ tục của người Việt Nam và các biểu hiện thương mại hóa trong hoạt động lễ hội diễn ra trước, trong và sau Tết Nguyên đán.</w:t>
      </w:r>
    </w:p>
    <w:p w14:paraId="54104446" w14:textId="75C71CC7" w:rsidR="002052E6" w:rsidRPr="00F06FD2" w:rsidRDefault="002052E6" w:rsidP="002052E6">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Style w:val="Strong"/>
          <w:rFonts w:ascii="Times New Roman" w:hAnsi="Times New Roman" w:cs="Times New Roman"/>
          <w:sz w:val="28"/>
          <w:szCs w:val="28"/>
          <w:shd w:val="clear" w:color="auto" w:fill="FFFFFF"/>
        </w:rPr>
        <w:t>2.</w:t>
      </w:r>
      <w:r w:rsidRPr="00F06FD2">
        <w:rPr>
          <w:rFonts w:ascii="Times New Roman" w:hAnsi="Times New Roman" w:cs="Times New Roman"/>
          <w:sz w:val="28"/>
          <w:szCs w:val="28"/>
          <w:shd w:val="clear" w:color="auto" w:fill="FFFFFF"/>
        </w:rPr>
        <w:t> Tuyên truyền Chỉ thị số 27-CT/TW, ngày 25-12-2023 của Bộ Chính trị</w:t>
      </w:r>
      <w:bookmarkStart w:id="0" w:name="_Toc309894550"/>
      <w:r w:rsidRPr="00F06FD2">
        <w:rPr>
          <w:rFonts w:ascii="Times New Roman" w:hAnsi="Times New Roman" w:cs="Times New Roman"/>
          <w:sz w:val="28"/>
          <w:szCs w:val="28"/>
          <w:shd w:val="clear" w:color="auto" w:fill="FFFFFF"/>
        </w:rPr>
        <w:t> </w:t>
      </w:r>
      <w:r w:rsidRPr="00F06FD2">
        <w:rPr>
          <w:rStyle w:val="Emphasis"/>
          <w:rFonts w:ascii="Times New Roman" w:hAnsi="Times New Roman" w:cs="Times New Roman"/>
          <w:sz w:val="28"/>
          <w:szCs w:val="28"/>
          <w:shd w:val="clear" w:color="auto" w:fill="FFFFFF"/>
        </w:rPr>
        <w:t>"</w:t>
      </w:r>
      <w:bookmarkEnd w:id="0"/>
      <w:r w:rsidRPr="00F06FD2">
        <w:rPr>
          <w:rStyle w:val="Emphasis"/>
          <w:rFonts w:ascii="Times New Roman" w:hAnsi="Times New Roman" w:cs="Times New Roman"/>
          <w:sz w:val="28"/>
          <w:szCs w:val="28"/>
          <w:shd w:val="clear" w:color="auto" w:fill="FFFFFF"/>
        </w:rPr>
        <w:t>về tăng cường sự lãnh đạo của Đảng đối với công tác thực hành tiết kiệm, chống lãng phí"</w:t>
      </w:r>
      <w:r w:rsidRPr="00F06FD2">
        <w:rPr>
          <w:rFonts w:ascii="Times New Roman" w:hAnsi="Times New Roman" w:cs="Times New Roman"/>
          <w:sz w:val="28"/>
          <w:szCs w:val="28"/>
          <w:shd w:val="clear" w:color="auto" w:fill="FFFFFF"/>
        </w:rPr>
        <w:t>.</w:t>
      </w:r>
    </w:p>
    <w:p w14:paraId="178CDD64" w14:textId="7177F72D" w:rsidR="002052E6" w:rsidRPr="00F06FD2" w:rsidRDefault="002052E6" w:rsidP="002052E6">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Style w:val="Strong"/>
          <w:rFonts w:ascii="Times New Roman" w:hAnsi="Times New Roman" w:cs="Times New Roman"/>
          <w:sz w:val="28"/>
          <w:szCs w:val="28"/>
          <w:shd w:val="clear" w:color="auto" w:fill="FFFFFF"/>
        </w:rPr>
        <w:t>3.</w:t>
      </w:r>
      <w:r w:rsidRPr="00F06FD2">
        <w:rPr>
          <w:rFonts w:ascii="Times New Roman" w:hAnsi="Times New Roman" w:cs="Times New Roman"/>
          <w:sz w:val="28"/>
          <w:szCs w:val="28"/>
          <w:shd w:val="clear" w:color="auto" w:fill="FFFFFF"/>
        </w:rPr>
        <w:t> Tuyên truyền các ngày kỷ niệm trong tháng 02-2024, như: Tuyên truyền kỷ niệm 94 năm Ngày thành lập Đảng Cộng sản Việt Nam (03/02/1930 - 03/02/2024); Kỷ niệm 111 năm Ngày thành lập tỉnh Kon Tum (09/02/1913-09/02/2024); </w:t>
      </w:r>
      <w:r w:rsidRPr="00F06FD2">
        <w:rPr>
          <w:rStyle w:val="Emphasis"/>
          <w:rFonts w:ascii="Times New Roman" w:hAnsi="Times New Roman" w:cs="Times New Roman"/>
          <w:i w:val="0"/>
          <w:iCs w:val="0"/>
          <w:sz w:val="28"/>
          <w:szCs w:val="28"/>
          <w:shd w:val="clear" w:color="auto" w:fill="FFFFFF"/>
        </w:rPr>
        <w:t>45 năm Cuộc chiến đấu bảo vệ biên giới phía Bắc của Tổ quốc (17/02/1979-17/02/2024);</w:t>
      </w:r>
      <w:r w:rsidRPr="00F06FD2">
        <w:rPr>
          <w:rFonts w:ascii="Times New Roman" w:hAnsi="Times New Roman" w:cs="Times New Roman"/>
          <w:sz w:val="28"/>
          <w:szCs w:val="28"/>
          <w:shd w:val="clear" w:color="auto" w:fill="FFFFFF"/>
        </w:rPr>
        <w:t> 69 năm Ngày Thầy thuốc Việt Nam (27/02/1955-27/02/2024).</w:t>
      </w:r>
    </w:p>
    <w:p w14:paraId="246358EE" w14:textId="121602D9" w:rsidR="002052E6" w:rsidRPr="00F06FD2" w:rsidRDefault="002052E6" w:rsidP="002052E6">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Style w:val="Strong"/>
          <w:rFonts w:ascii="Times New Roman" w:hAnsi="Times New Roman" w:cs="Times New Roman"/>
          <w:sz w:val="28"/>
          <w:szCs w:val="28"/>
          <w:shd w:val="clear" w:color="auto" w:fill="FFFFFF"/>
        </w:rPr>
        <w:t>4.</w:t>
      </w:r>
      <w:r w:rsidRPr="00F06FD2">
        <w:rPr>
          <w:rFonts w:ascii="Times New Roman" w:hAnsi="Times New Roman" w:cs="Times New Roman"/>
          <w:sz w:val="28"/>
          <w:szCs w:val="28"/>
          <w:shd w:val="clear" w:color="auto" w:fill="FFFFFF"/>
        </w:rPr>
        <w:t> Tiếp tục đẩy mạnh thông tin tuyên truyền nâng cao cảnh giác cho cán bộ, đảng viên và Nhân dân về những thủ đoạn hoạt động mới của tội phạm lừa đảo trên không mạng, nhất là trong dịp Tết Nguyên đán Giáp Thìn. Trong đó, chú trọng tổ chức tuyên truyền thông qua sinh hoạt Đảng, đoàn thể, hệ thống loa truyền thanh cơ sở, mạng xã hội và Infographic...</w:t>
      </w:r>
    </w:p>
    <w:p w14:paraId="37A25973" w14:textId="77777777" w:rsidR="002052E6" w:rsidRPr="00F06FD2" w:rsidRDefault="002052E6" w:rsidP="002052E6">
      <w:pPr>
        <w:pStyle w:val="NormalWeb"/>
        <w:shd w:val="clear" w:color="auto" w:fill="FFFFFF"/>
        <w:spacing w:before="120" w:beforeAutospacing="0" w:after="120" w:afterAutospacing="0"/>
        <w:ind w:left="720"/>
        <w:jc w:val="both"/>
        <w:rPr>
          <w:b/>
          <w:bCs/>
        </w:rPr>
      </w:pPr>
      <w:r w:rsidRPr="00F06FD2">
        <w:rPr>
          <w:b/>
          <w:bCs/>
          <w:sz w:val="28"/>
          <w:szCs w:val="28"/>
        </w:rPr>
        <w:t>B/ TÀI LIỆU SINH HOẠT CHI BỘ</w:t>
      </w:r>
    </w:p>
    <w:p w14:paraId="6A4E60A6" w14:textId="77777777" w:rsidR="002052E6" w:rsidRPr="00F06FD2" w:rsidRDefault="002052E6" w:rsidP="002052E6">
      <w:pPr>
        <w:shd w:val="clear" w:color="auto" w:fill="FFFFFF"/>
        <w:spacing w:before="120" w:after="120" w:line="240" w:lineRule="auto"/>
        <w:ind w:firstLine="720"/>
        <w:jc w:val="both"/>
        <w:rPr>
          <w:rFonts w:ascii="Times New Roman" w:eastAsia="Times New Roman" w:hAnsi="Times New Roman" w:cs="Times New Roman"/>
          <w:b/>
          <w:sz w:val="28"/>
          <w:szCs w:val="28"/>
        </w:rPr>
      </w:pPr>
      <w:r w:rsidRPr="00F06FD2">
        <w:rPr>
          <w:rFonts w:ascii="Times New Roman" w:eastAsia="Times New Roman" w:hAnsi="Times New Roman" w:cs="Times New Roman"/>
          <w:b/>
          <w:sz w:val="28"/>
          <w:szCs w:val="28"/>
        </w:rPr>
        <w:t>I. THÔNG TIN THỜI SỰ</w:t>
      </w:r>
    </w:p>
    <w:p w14:paraId="5BDEB245" w14:textId="77777777" w:rsidR="002052E6" w:rsidRPr="00F06FD2" w:rsidRDefault="002052E6" w:rsidP="002052E6">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F06FD2">
        <w:rPr>
          <w:rFonts w:ascii="Times New Roman" w:eastAsia="Times New Roman" w:hAnsi="Times New Roman" w:cs="Times New Roman"/>
          <w:i/>
          <w:iCs/>
          <w:sz w:val="28"/>
          <w:szCs w:val="28"/>
        </w:rPr>
        <w:t>1. TIN THẾ THẾ GIỚI</w:t>
      </w:r>
    </w:p>
    <w:p w14:paraId="0969E579" w14:textId="77777777" w:rsidR="002052E6" w:rsidRPr="00F06FD2" w:rsidRDefault="002052E6" w:rsidP="002052E6">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F06FD2">
        <w:rPr>
          <w:rFonts w:ascii="Times New Roman" w:eastAsia="Times New Roman" w:hAnsi="Times New Roman" w:cs="Times New Roman"/>
          <w:i/>
          <w:iCs/>
          <w:sz w:val="28"/>
          <w:szCs w:val="28"/>
        </w:rPr>
        <w:lastRenderedPageBreak/>
        <w:t>2. TIN TRONG NƯỚC</w:t>
      </w:r>
    </w:p>
    <w:p w14:paraId="05A43A0A" w14:textId="08535346" w:rsidR="00AA655B" w:rsidRPr="00F06FD2" w:rsidRDefault="00AA655B" w:rsidP="00AA655B">
      <w:pPr>
        <w:spacing w:before="80" w:after="80" w:line="240" w:lineRule="auto"/>
        <w:ind w:firstLine="720"/>
        <w:jc w:val="center"/>
        <w:rPr>
          <w:rStyle w:val="Emphasis"/>
          <w:rFonts w:ascii="Times New Roman" w:hAnsi="Times New Roman" w:cs="Times New Roman"/>
          <w:sz w:val="28"/>
          <w:szCs w:val="28"/>
          <w:shd w:val="clear" w:color="auto" w:fill="FFFFFF"/>
        </w:rPr>
      </w:pPr>
      <w:r w:rsidRPr="00F06FD2">
        <w:rPr>
          <w:rStyle w:val="Emphasis"/>
          <w:rFonts w:ascii="Times New Roman" w:hAnsi="Times New Roman" w:cs="Times New Roman"/>
          <w:sz w:val="28"/>
          <w:szCs w:val="28"/>
          <w:shd w:val="clear" w:color="auto" w:fill="FFFFFF"/>
        </w:rPr>
        <w:t>(Tin Thế giới và Trong nước xin xem </w:t>
      </w:r>
      <w:hyperlink r:id="rId6" w:history="1">
        <w:r w:rsidRPr="00F06FD2">
          <w:rPr>
            <w:rStyle w:val="Strong"/>
            <w:rFonts w:ascii="Times New Roman" w:hAnsi="Times New Roman" w:cs="Times New Roman"/>
            <w:i/>
            <w:iCs/>
            <w:sz w:val="28"/>
            <w:szCs w:val="28"/>
          </w:rPr>
          <w:t>TẠI ĐÂY</w:t>
        </w:r>
      </w:hyperlink>
      <w:r w:rsidRPr="00F06FD2">
        <w:rPr>
          <w:rStyle w:val="Emphasis"/>
          <w:rFonts w:ascii="Times New Roman" w:hAnsi="Times New Roman" w:cs="Times New Roman"/>
          <w:sz w:val="28"/>
          <w:szCs w:val="28"/>
          <w:shd w:val="clear" w:color="auto" w:fill="FFFFFF"/>
        </w:rPr>
        <w:t>)</w:t>
      </w:r>
    </w:p>
    <w:p w14:paraId="786F079C" w14:textId="61AEB009" w:rsidR="002052E6" w:rsidRPr="00F06FD2" w:rsidRDefault="002052E6" w:rsidP="002052E6">
      <w:pPr>
        <w:spacing w:before="80" w:after="80" w:line="240" w:lineRule="auto"/>
        <w:ind w:firstLine="720"/>
        <w:jc w:val="both"/>
        <w:rPr>
          <w:rFonts w:ascii="Times New Roman" w:eastAsia="Times New Roman" w:hAnsi="Times New Roman" w:cs="Times New Roman"/>
          <w:b/>
          <w:bCs/>
        </w:rPr>
      </w:pPr>
      <w:r w:rsidRPr="00F06FD2">
        <w:rPr>
          <w:rFonts w:ascii="Times New Roman" w:hAnsi="Times New Roman" w:cs="Times New Roman"/>
          <w:b/>
          <w:sz w:val="28"/>
          <w:szCs w:val="28"/>
          <w:shd w:val="clear" w:color="auto" w:fill="FFFFFF"/>
        </w:rPr>
        <w:t>II. TIN TRONG HUYỆN</w:t>
      </w:r>
      <w:r w:rsidRPr="00F06FD2">
        <w:rPr>
          <w:rFonts w:ascii="Times New Roman" w:eastAsia="Times New Roman" w:hAnsi="Times New Roman" w:cs="Times New Roman"/>
          <w:b/>
          <w:bCs/>
          <w:sz w:val="28"/>
          <w:szCs w:val="28"/>
        </w:rPr>
        <w:t xml:space="preserve"> </w:t>
      </w:r>
    </w:p>
    <w:p w14:paraId="5683EEB8" w14:textId="6859D29A" w:rsidR="002052E6" w:rsidRPr="00F06FD2" w:rsidRDefault="002052E6" w:rsidP="002052E6">
      <w:pPr>
        <w:spacing w:line="240" w:lineRule="auto"/>
        <w:ind w:firstLine="720"/>
        <w:jc w:val="both"/>
        <w:rPr>
          <w:rFonts w:ascii="Times New Roman" w:hAnsi="Times New Roman" w:cs="Times New Roman"/>
          <w:sz w:val="28"/>
          <w:szCs w:val="28"/>
          <w:shd w:val="clear" w:color="auto" w:fill="FFFFFF"/>
        </w:rPr>
      </w:pPr>
      <w:r w:rsidRPr="00F06FD2">
        <w:rPr>
          <w:rStyle w:val="Strong"/>
          <w:rFonts w:ascii="Times New Roman" w:hAnsi="Times New Roman" w:cs="Times New Roman"/>
          <w:sz w:val="28"/>
          <w:szCs w:val="28"/>
          <w:shd w:val="clear" w:color="auto" w:fill="FFFFFF"/>
        </w:rPr>
        <w:t xml:space="preserve">1. </w:t>
      </w:r>
      <w:r w:rsidR="00A11435" w:rsidRPr="00F06FD2">
        <w:rPr>
          <w:rStyle w:val="Strong"/>
          <w:rFonts w:ascii="Times New Roman" w:hAnsi="Times New Roman" w:cs="Times New Roman"/>
          <w:sz w:val="28"/>
          <w:szCs w:val="28"/>
          <w:shd w:val="clear" w:color="auto" w:fill="FFFFFF"/>
        </w:rPr>
        <w:t xml:space="preserve">Ủy ban Mặt trận Tổ quốc Việt Nam huyện </w:t>
      </w:r>
      <w:r w:rsidR="00CA2E52" w:rsidRPr="00F06FD2">
        <w:rPr>
          <w:rStyle w:val="Strong"/>
          <w:rFonts w:ascii="Times New Roman" w:hAnsi="Times New Roman" w:cs="Times New Roman"/>
          <w:sz w:val="28"/>
          <w:szCs w:val="28"/>
          <w:shd w:val="clear" w:color="auto" w:fill="FFFFFF"/>
        </w:rPr>
        <w:t xml:space="preserve">tổ chức tổ chức trao tiền </w:t>
      </w:r>
      <w:r w:rsidR="00A11435" w:rsidRPr="00F06FD2">
        <w:rPr>
          <w:rStyle w:val="Strong"/>
          <w:rFonts w:ascii="Times New Roman" w:hAnsi="Times New Roman" w:cs="Times New Roman"/>
          <w:sz w:val="28"/>
          <w:szCs w:val="28"/>
          <w:shd w:val="clear" w:color="auto" w:fill="FFFFFF"/>
        </w:rPr>
        <w:t>h</w:t>
      </w:r>
      <w:r w:rsidR="008D0281" w:rsidRPr="00F06FD2">
        <w:rPr>
          <w:rStyle w:val="Strong"/>
          <w:rFonts w:ascii="Times New Roman" w:hAnsi="Times New Roman" w:cs="Times New Roman"/>
          <w:sz w:val="28"/>
          <w:szCs w:val="28"/>
          <w:shd w:val="clear" w:color="auto" w:fill="FFFFFF"/>
        </w:rPr>
        <w:t xml:space="preserve">ỗ trợ xây dựng nhà Đại đoàn kết cho hộ nghèo, </w:t>
      </w:r>
      <w:r w:rsidR="008C46AE" w:rsidRPr="00F06FD2">
        <w:rPr>
          <w:rStyle w:val="Strong"/>
          <w:rFonts w:ascii="Times New Roman" w:hAnsi="Times New Roman" w:cs="Times New Roman"/>
          <w:sz w:val="28"/>
          <w:szCs w:val="28"/>
          <w:shd w:val="clear" w:color="auto" w:fill="FFFFFF"/>
        </w:rPr>
        <w:t xml:space="preserve">hộ </w:t>
      </w:r>
      <w:r w:rsidR="008D0281" w:rsidRPr="00F06FD2">
        <w:rPr>
          <w:rStyle w:val="Strong"/>
          <w:rFonts w:ascii="Times New Roman" w:hAnsi="Times New Roman" w:cs="Times New Roman"/>
          <w:sz w:val="28"/>
          <w:szCs w:val="28"/>
          <w:shd w:val="clear" w:color="auto" w:fill="FFFFFF"/>
        </w:rPr>
        <w:t>khó khăn về nhà ở.</w:t>
      </w:r>
    </w:p>
    <w:p w14:paraId="2A618144" w14:textId="06B765A6" w:rsidR="008D0281" w:rsidRPr="00F06FD2" w:rsidRDefault="008D0281" w:rsidP="008D0281">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Style w:val="Strong"/>
          <w:rFonts w:ascii="Times New Roman" w:hAnsi="Times New Roman" w:cs="Times New Roman"/>
          <w:b w:val="0"/>
          <w:bCs w:val="0"/>
          <w:sz w:val="28"/>
          <w:szCs w:val="28"/>
          <w:shd w:val="clear" w:color="auto" w:fill="FFFFFF"/>
        </w:rPr>
        <w:t xml:space="preserve">Sáng 29-12-2023 và chiều ngày 03-01-2024, Ủy ban MTTQ Việt Nam huyện tổ chức Lễ trao tiền hỗ trợ xây dựng nhà Đại đoàn kết cho 4 gia đình hộ nghèo, </w:t>
      </w:r>
      <w:r w:rsidR="008C46AE" w:rsidRPr="00F06FD2">
        <w:rPr>
          <w:rStyle w:val="Strong"/>
          <w:rFonts w:ascii="Times New Roman" w:hAnsi="Times New Roman" w:cs="Times New Roman"/>
          <w:b w:val="0"/>
          <w:bCs w:val="0"/>
          <w:sz w:val="28"/>
          <w:szCs w:val="28"/>
          <w:shd w:val="clear" w:color="auto" w:fill="FFFFFF"/>
        </w:rPr>
        <w:t xml:space="preserve">hộ </w:t>
      </w:r>
      <w:r w:rsidRPr="00F06FD2">
        <w:rPr>
          <w:rStyle w:val="Strong"/>
          <w:rFonts w:ascii="Times New Roman" w:hAnsi="Times New Roman" w:cs="Times New Roman"/>
          <w:b w:val="0"/>
          <w:bCs w:val="0"/>
          <w:sz w:val="28"/>
          <w:szCs w:val="28"/>
          <w:shd w:val="clear" w:color="auto" w:fill="FFFFFF"/>
        </w:rPr>
        <w:t>khó khăn về nhà ở tại xã Ia Đal và xã Ia Dom, mỗi hộ được hỗ trợ 30 triệu đồng.</w:t>
      </w:r>
    </w:p>
    <w:p w14:paraId="0EBB10DE" w14:textId="4D01326C" w:rsidR="008D0281" w:rsidRPr="00F06FD2" w:rsidRDefault="008D0281" w:rsidP="008D0281">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Trong năm 2023, Ủy ban MTTQ Việt Nam huyện đã</w:t>
      </w:r>
      <w:r w:rsidR="008C46AE" w:rsidRPr="00F06FD2">
        <w:rPr>
          <w:rFonts w:ascii="Times New Roman" w:hAnsi="Times New Roman" w:cs="Times New Roman"/>
          <w:sz w:val="28"/>
          <w:szCs w:val="28"/>
          <w:shd w:val="clear" w:color="auto" w:fill="FFFFFF"/>
        </w:rPr>
        <w:t xml:space="preserve"> t</w:t>
      </w:r>
      <w:r w:rsidR="00CA2E52" w:rsidRPr="00F06FD2">
        <w:rPr>
          <w:rFonts w:ascii="Times New Roman" w:hAnsi="Times New Roman" w:cs="Times New Roman"/>
          <w:sz w:val="28"/>
          <w:szCs w:val="28"/>
          <w:shd w:val="clear" w:color="auto" w:fill="FFFFFF"/>
        </w:rPr>
        <w:t>ổ</w:t>
      </w:r>
      <w:r w:rsidR="008C46AE" w:rsidRPr="00F06FD2">
        <w:rPr>
          <w:rFonts w:ascii="Times New Roman" w:hAnsi="Times New Roman" w:cs="Times New Roman"/>
          <w:sz w:val="28"/>
          <w:szCs w:val="28"/>
          <w:shd w:val="clear" w:color="auto" w:fill="FFFFFF"/>
        </w:rPr>
        <w:t xml:space="preserve"> chức trao hỗ trợ cho</w:t>
      </w:r>
      <w:r w:rsidRPr="00F06FD2">
        <w:rPr>
          <w:rFonts w:ascii="Times New Roman" w:hAnsi="Times New Roman" w:cs="Times New Roman"/>
          <w:sz w:val="28"/>
          <w:szCs w:val="28"/>
          <w:shd w:val="clear" w:color="auto" w:fill="FFFFFF"/>
        </w:rPr>
        <w:t xml:space="preserve"> 06 </w:t>
      </w:r>
      <w:r w:rsidR="008C46AE" w:rsidRPr="00F06FD2">
        <w:rPr>
          <w:rFonts w:ascii="Times New Roman" w:hAnsi="Times New Roman" w:cs="Times New Roman"/>
          <w:sz w:val="28"/>
          <w:szCs w:val="28"/>
          <w:shd w:val="clear" w:color="auto" w:fill="FFFFFF"/>
        </w:rPr>
        <w:t xml:space="preserve">hộ giá đình </w:t>
      </w:r>
      <w:r w:rsidRPr="00F06FD2">
        <w:rPr>
          <w:rFonts w:ascii="Times New Roman" w:hAnsi="Times New Roman" w:cs="Times New Roman"/>
          <w:sz w:val="28"/>
          <w:szCs w:val="28"/>
          <w:shd w:val="clear" w:color="auto" w:fill="FFFFFF"/>
        </w:rPr>
        <w:t xml:space="preserve">trên địa bàn huyện, đạt 100% kế hoạch. Việc </w:t>
      </w:r>
      <w:r w:rsidR="008C46AE" w:rsidRPr="00F06FD2">
        <w:rPr>
          <w:rFonts w:ascii="Times New Roman" w:hAnsi="Times New Roman" w:cs="Times New Roman"/>
          <w:sz w:val="28"/>
          <w:szCs w:val="28"/>
          <w:shd w:val="clear" w:color="auto" w:fill="FFFFFF"/>
        </w:rPr>
        <w:t>hỗ trợ xây dựng nhà Đại đoàn kết</w:t>
      </w:r>
      <w:r w:rsidRPr="00F06FD2">
        <w:rPr>
          <w:rFonts w:ascii="Times New Roman" w:hAnsi="Times New Roman" w:cs="Times New Roman"/>
          <w:sz w:val="28"/>
          <w:szCs w:val="28"/>
          <w:shd w:val="clear" w:color="auto" w:fill="FFFFFF"/>
        </w:rPr>
        <w:t xml:space="preserve"> có ý nghĩa thiết thực, thể hiện tình cảm, sự sẻ chia của cấp ủy, chính quyền</w:t>
      </w:r>
      <w:r w:rsidR="008C46AE" w:rsidRPr="00F06FD2">
        <w:rPr>
          <w:rFonts w:ascii="Times New Roman" w:hAnsi="Times New Roman" w:cs="Times New Roman"/>
          <w:sz w:val="28"/>
          <w:szCs w:val="28"/>
          <w:shd w:val="clear" w:color="auto" w:fill="FFFFFF"/>
        </w:rPr>
        <w:t>, cán bộ, đảng viên, công chức, viên chức, người lao động đối với</w:t>
      </w:r>
      <w:r w:rsidRPr="00F06FD2">
        <w:rPr>
          <w:rFonts w:ascii="Times New Roman" w:hAnsi="Times New Roman" w:cs="Times New Roman"/>
          <w:sz w:val="28"/>
          <w:szCs w:val="28"/>
          <w:shd w:val="clear" w:color="auto" w:fill="FFFFFF"/>
        </w:rPr>
        <w:t xml:space="preserve"> những </w:t>
      </w:r>
      <w:r w:rsidR="008C46AE" w:rsidRPr="00F06FD2">
        <w:rPr>
          <w:rFonts w:ascii="Times New Roman" w:hAnsi="Times New Roman" w:cs="Times New Roman"/>
          <w:sz w:val="28"/>
          <w:szCs w:val="28"/>
          <w:shd w:val="clear" w:color="auto" w:fill="FFFFFF"/>
        </w:rPr>
        <w:t>gia đình nghèo,</w:t>
      </w:r>
      <w:r w:rsidRPr="00F06FD2">
        <w:rPr>
          <w:rFonts w:ascii="Times New Roman" w:hAnsi="Times New Roman" w:cs="Times New Roman"/>
          <w:sz w:val="28"/>
          <w:szCs w:val="28"/>
          <w:shd w:val="clear" w:color="auto" w:fill="FFFFFF"/>
        </w:rPr>
        <w:t xml:space="preserve"> </w:t>
      </w:r>
      <w:r w:rsidR="008C46AE" w:rsidRPr="00F06FD2">
        <w:rPr>
          <w:rFonts w:ascii="Times New Roman" w:hAnsi="Times New Roman" w:cs="Times New Roman"/>
          <w:sz w:val="28"/>
          <w:szCs w:val="28"/>
          <w:shd w:val="clear" w:color="auto" w:fill="FFFFFF"/>
        </w:rPr>
        <w:t xml:space="preserve">đang </w:t>
      </w:r>
      <w:r w:rsidRPr="00F06FD2">
        <w:rPr>
          <w:rFonts w:ascii="Times New Roman" w:hAnsi="Times New Roman" w:cs="Times New Roman"/>
          <w:sz w:val="28"/>
          <w:szCs w:val="28"/>
          <w:shd w:val="clear" w:color="auto" w:fill="FFFFFF"/>
        </w:rPr>
        <w:t>khó khăn</w:t>
      </w:r>
      <w:r w:rsidR="008C46AE" w:rsidRPr="00F06FD2">
        <w:rPr>
          <w:rFonts w:ascii="Times New Roman" w:hAnsi="Times New Roman" w:cs="Times New Roman"/>
          <w:sz w:val="28"/>
          <w:szCs w:val="28"/>
          <w:shd w:val="clear" w:color="auto" w:fill="FFFFFF"/>
        </w:rPr>
        <w:t xml:space="preserve"> về nhà ở.</w:t>
      </w:r>
      <w:r w:rsidRPr="00F06FD2">
        <w:rPr>
          <w:rFonts w:ascii="Times New Roman" w:hAnsi="Times New Roman" w:cs="Times New Roman"/>
          <w:sz w:val="28"/>
          <w:szCs w:val="28"/>
          <w:shd w:val="clear" w:color="auto" w:fill="FFFFFF"/>
        </w:rPr>
        <w:t xml:space="preserve"> Đây là nguồn động viên, khích lệ, giúp các gia đình được ổn định về nơi ở, nỗ lực vượt qua khó khăn, tích cực lao động sản xuất vươn lên thoát nghèo.</w:t>
      </w:r>
    </w:p>
    <w:p w14:paraId="5CA18DAD" w14:textId="0576E558" w:rsidR="00A11435" w:rsidRPr="00F06FD2" w:rsidRDefault="002052E6" w:rsidP="002052E6">
      <w:pPr>
        <w:shd w:val="clear" w:color="auto" w:fill="FFFFFF"/>
        <w:spacing w:before="120" w:after="120" w:line="240" w:lineRule="auto"/>
        <w:ind w:firstLine="720"/>
        <w:jc w:val="both"/>
        <w:rPr>
          <w:rStyle w:val="Strong"/>
          <w:rFonts w:ascii="Times New Roman" w:hAnsi="Times New Roman" w:cs="Times New Roman"/>
          <w:sz w:val="28"/>
          <w:szCs w:val="28"/>
          <w:shd w:val="clear" w:color="auto" w:fill="FFFFFF"/>
        </w:rPr>
      </w:pPr>
      <w:r w:rsidRPr="00F06FD2">
        <w:rPr>
          <w:rFonts w:ascii="Times New Roman" w:hAnsi="Times New Roman" w:cs="Times New Roman"/>
          <w:b/>
          <w:bCs/>
          <w:sz w:val="28"/>
          <w:szCs w:val="28"/>
          <w:lang w:eastAsia="vi-VN"/>
        </w:rPr>
        <w:t>2</w:t>
      </w:r>
      <w:r w:rsidRPr="00F06FD2">
        <w:rPr>
          <w:rFonts w:ascii="Times New Roman" w:hAnsi="Times New Roman" w:cs="Times New Roman"/>
          <w:sz w:val="28"/>
          <w:szCs w:val="28"/>
          <w:lang w:eastAsia="vi-VN"/>
        </w:rPr>
        <w:t>.</w:t>
      </w:r>
      <w:r w:rsidRPr="00F06FD2">
        <w:rPr>
          <w:rStyle w:val="Strong"/>
          <w:rFonts w:ascii="Times New Roman" w:hAnsi="Times New Roman" w:cs="Times New Roman"/>
          <w:sz w:val="28"/>
          <w:szCs w:val="28"/>
          <w:shd w:val="clear" w:color="auto" w:fill="FFFFFF"/>
        </w:rPr>
        <w:t xml:space="preserve"> </w:t>
      </w:r>
      <w:r w:rsidR="00A11435" w:rsidRPr="00F06FD2">
        <w:rPr>
          <w:rStyle w:val="Strong"/>
          <w:rFonts w:ascii="Times New Roman" w:hAnsi="Times New Roman" w:cs="Times New Roman"/>
          <w:sz w:val="28"/>
          <w:szCs w:val="28"/>
          <w:shd w:val="clear" w:color="auto" w:fill="FFFFFF"/>
        </w:rPr>
        <w:t>Sáng ngày 03-01, Hội đồng nghĩa vụ quân sự huyện tổ chức họp triển khai công tác tuyển chọn, gọi công dân nhập ngũ năm 2024. Đồng chí Võ Anh Tuấn, Phó Bí thư Huyện uỷ, Chủ tịch UBND huyện, Chủ tịch Hội đồng nghĩa vụ quân sự huyện chủ trì cuộc họp.</w:t>
      </w:r>
    </w:p>
    <w:p w14:paraId="5C64E381" w14:textId="0F3996CA" w:rsidR="00A11435" w:rsidRPr="00F06FD2" w:rsidRDefault="00A11435" w:rsidP="00E21FA9">
      <w:pPr>
        <w:pStyle w:val="NormalWeb"/>
        <w:shd w:val="clear" w:color="auto" w:fill="FFFFFF"/>
        <w:spacing w:before="0" w:beforeAutospacing="0" w:after="150" w:afterAutospacing="0"/>
        <w:ind w:firstLine="720"/>
        <w:jc w:val="both"/>
        <w:rPr>
          <w:rFonts w:ascii="Roboto" w:hAnsi="Roboto"/>
          <w:sz w:val="28"/>
          <w:szCs w:val="28"/>
        </w:rPr>
      </w:pPr>
      <w:r w:rsidRPr="00F06FD2">
        <w:rPr>
          <w:sz w:val="28"/>
          <w:szCs w:val="28"/>
        </w:rPr>
        <w:t>Năm 2024, tỉnh giao chỉ tiêu tuyển quân của huyện là 13 công dân thực hiện nghĩa vụ quân sự. Hội đồng nghĩa vụ quân sự huyện đã phát lệnh đến 148 công dân, trong đó độ tuổi 17 có 36 công dân, độ tuổi sẵn sàng nhập ngũ 112 công dân. Qua công tác sơ tuyển, Hội đồng nghĩa vụ quân sự đã miễn gọi nhập ngũ 02 công dân, tạm hoãn gọi nhập ngũ 55 công dân, phát lệnh gọi khám tuyển nghĩa vụ quân sự 44 công dân. Kết quả sức khoẻ có 20 công dân đủ điều kiện nhập ngũ. Đợt này, theo kế hoạch có 08 công dân thực hiện nghĩa vụ quân sự, 05 công dân thực hiện nghĩa vụ công an nhân dân.</w:t>
      </w:r>
      <w:r w:rsidR="00E21FA9" w:rsidRPr="00F06FD2">
        <w:rPr>
          <w:sz w:val="28"/>
          <w:szCs w:val="28"/>
        </w:rPr>
        <w:t xml:space="preserve"> </w:t>
      </w:r>
    </w:p>
    <w:p w14:paraId="6848D8D9" w14:textId="77777777" w:rsidR="00E21FA9" w:rsidRPr="00F06FD2" w:rsidRDefault="00E21FA9" w:rsidP="00E21FA9">
      <w:pPr>
        <w:shd w:val="clear" w:color="auto" w:fill="FFFFFF"/>
        <w:spacing w:after="150" w:line="240" w:lineRule="auto"/>
        <w:ind w:firstLine="720"/>
        <w:jc w:val="both"/>
        <w:rPr>
          <w:rFonts w:ascii="Roboto" w:eastAsia="Times New Roman" w:hAnsi="Roboto" w:cs="Helvetica"/>
          <w:sz w:val="28"/>
          <w:szCs w:val="28"/>
        </w:rPr>
      </w:pPr>
      <w:r w:rsidRPr="00F06FD2">
        <w:rPr>
          <w:rFonts w:ascii="Times New Roman" w:eastAsia="Times New Roman" w:hAnsi="Times New Roman" w:cs="Times New Roman"/>
          <w:sz w:val="28"/>
          <w:szCs w:val="28"/>
        </w:rPr>
        <w:t xml:space="preserve">Để đảm bảo cho công tác tuyển chọn và gọi công dân nhập ngũ năm 2024, đồng chí Võ Anh Tuấn, Phó Bí thư Huyện uỷ, Chủ tịch UBND huyện, Chủ tịch Hội đồng nghĩa vụ quân sự huyện đề nghị cấp uỷ Đảng, chính quyền địa phương các cấp từ huyện đến xã, các cơ quan, ban, ngành, đoàn thể tiếp tục tăng cường sự lãnh đạo, chỉ đạo làm tốt công tác giáo dục tuyên truyền Luật Nghĩa vụ quân sự năm 2015 và pháp luật nhà nước đến người dân. Giao cho Cơ quan quân sự huyện làm trung tâm hiệp đồng, hướng dẫn, kiểm tra và tổ chức thực hiện tốt quy trình tuyển chọn, gọi công dân nhập ngũ theo kế hoạch, đảm bảo chỉ tiêu trên giao. Công an huyện phân loại chất lượng về chính trị, đạo đức trong công tác tuyển chọn, gọi công dân nhập ngũ. Trung tâm Văn hoá - Thể thao - Du lịch và Truyền thông phối hợp với các ban, ngành, đoàn thể tăng cường công tác tuyên truyền Luật nghĩa vụ quân sự, giáo dục pháp luật trên các kênh thông tin đại chúng. Các thành viên Hội đồng nghĩa vụ quân sự huyện thực hiện kế hoạch theo chức </w:t>
      </w:r>
      <w:r w:rsidRPr="00F06FD2">
        <w:rPr>
          <w:rFonts w:ascii="Times New Roman" w:eastAsia="Times New Roman" w:hAnsi="Times New Roman" w:cs="Times New Roman"/>
          <w:sz w:val="28"/>
          <w:szCs w:val="28"/>
        </w:rPr>
        <w:lastRenderedPageBreak/>
        <w:t>năng, nhiệm vụ của mình giúp đỡ các xã trong công tác tuyển chọn, gọi công dân nhập ngũ. Hội đồng nghĩa vụ quân sự các xã thực hiện tốt công tác quản lý công dân đủ điều kiện nhập ngũ năm 2024 ở tại địa phương và giao quân cho huyện đảm bảo chỉ tiêu, đúng thời gian, địa điểm quy định góp phần tổ chức tốt Lễ giao nhận quân, khơi dậy niềm tự hào của quân nhân và người dân trên địa bàn. </w:t>
      </w:r>
    </w:p>
    <w:p w14:paraId="1AE9EF10" w14:textId="3EB94211" w:rsidR="00E21FA9" w:rsidRPr="00F06FD2" w:rsidRDefault="00E21FA9" w:rsidP="00E21FA9">
      <w:pPr>
        <w:shd w:val="clear" w:color="auto" w:fill="FFFFFF"/>
        <w:spacing w:before="120" w:after="120" w:line="240" w:lineRule="auto"/>
        <w:ind w:firstLine="720"/>
        <w:jc w:val="both"/>
        <w:rPr>
          <w:rStyle w:val="Strong"/>
          <w:rFonts w:ascii="Times New Roman" w:hAnsi="Times New Roman" w:cs="Times New Roman"/>
          <w:sz w:val="28"/>
          <w:szCs w:val="28"/>
          <w:shd w:val="clear" w:color="auto" w:fill="FFFFFF"/>
        </w:rPr>
      </w:pPr>
      <w:r w:rsidRPr="00F06FD2">
        <w:rPr>
          <w:rStyle w:val="Strong"/>
          <w:rFonts w:ascii="Times New Roman" w:hAnsi="Times New Roman" w:cs="Times New Roman"/>
          <w:sz w:val="28"/>
          <w:szCs w:val="28"/>
          <w:shd w:val="clear" w:color="auto" w:fill="FFFFFF"/>
        </w:rPr>
        <w:t xml:space="preserve">3. </w:t>
      </w:r>
      <w:r w:rsidR="00CA2E52" w:rsidRPr="00F06FD2">
        <w:rPr>
          <w:rStyle w:val="Strong"/>
          <w:rFonts w:ascii="Times New Roman" w:hAnsi="Times New Roman" w:cs="Times New Roman"/>
          <w:sz w:val="28"/>
          <w:szCs w:val="28"/>
          <w:shd w:val="clear" w:color="auto" w:fill="FFFFFF"/>
        </w:rPr>
        <w:t>X</w:t>
      </w:r>
      <w:r w:rsidRPr="00F06FD2">
        <w:rPr>
          <w:rStyle w:val="Strong"/>
          <w:rFonts w:ascii="Times New Roman" w:hAnsi="Times New Roman" w:cs="Times New Roman"/>
          <w:sz w:val="28"/>
          <w:szCs w:val="28"/>
          <w:shd w:val="clear" w:color="auto" w:fill="FFFFFF"/>
        </w:rPr>
        <w:t>ét xử các vụ án hình sự.</w:t>
      </w:r>
    </w:p>
    <w:p w14:paraId="1B4E26D2" w14:textId="07406C2B" w:rsidR="00E21FA9" w:rsidRPr="00F06FD2" w:rsidRDefault="00E21FA9" w:rsidP="00E21FA9">
      <w:pPr>
        <w:shd w:val="clear" w:color="auto" w:fill="FFFFFF"/>
        <w:spacing w:before="120" w:after="120" w:line="240" w:lineRule="auto"/>
        <w:ind w:firstLine="720"/>
        <w:jc w:val="both"/>
        <w:rPr>
          <w:rFonts w:ascii="Times New Roman" w:hAnsi="Times New Roman" w:cs="Times New Roman"/>
          <w:sz w:val="28"/>
          <w:szCs w:val="28"/>
        </w:rPr>
      </w:pPr>
      <w:r w:rsidRPr="00F06FD2">
        <w:rPr>
          <w:rStyle w:val="Strong"/>
          <w:rFonts w:ascii="Times New Roman" w:hAnsi="Times New Roman" w:cs="Times New Roman"/>
          <w:b w:val="0"/>
          <w:bCs w:val="0"/>
          <w:sz w:val="28"/>
          <w:szCs w:val="28"/>
          <w:shd w:val="clear" w:color="auto" w:fill="FFFFFF"/>
        </w:rPr>
        <w:t xml:space="preserve">- Sáng 09-01, Toà án nhân dân huyện mở phiên toà xét xử vụ án hình sự đối với bị cáo Hoàng Văn Tuân (trú tại thôn 3, xã Ia Đal, huyện Ia H'Drai, tỉnh Kon Tum). </w:t>
      </w:r>
      <w:r w:rsidRPr="00F06FD2">
        <w:rPr>
          <w:rFonts w:ascii="Times New Roman" w:hAnsi="Times New Roman" w:cs="Times New Roman"/>
          <w:sz w:val="28"/>
          <w:szCs w:val="28"/>
        </w:rPr>
        <w:t>Theo cáo trạng, vào khoảng 07 giờ 30 phút ngày 23/06/2023, Hoàng Văn Tuân đã lén lút, đột nhập vào nhà anh Tăng Văn Thắng chiếm đoạt số tiền 2.900.000 đồng, gồm 05 tờ tiền mệnh giá 500.000 đồng và 02 tờ tiền mệnh giá 200.000 đồng. Hoàng Văn Tuân đã dùng hết số tiền trên vào việc tiêu xài cá nhân. Căn cứ vào tính chất, mức độ nguy hiểm cho xã hội đối với hành vi phạm tội của bị cáo, các tình tiết tăng nặng, giảm nhẹ trách nhiệm hình sự, hội đồng xét xử sơ thẩm đã tuyên phạt bị cáo Hoàng Văn Tuân 12 tháng tù giam về tội “Trộm cắp tài sản”, quy định tại khoản 1 Điều 173 Bộ luật Hình sự.</w:t>
      </w:r>
    </w:p>
    <w:p w14:paraId="29DEF411" w14:textId="6D0F8308" w:rsidR="00E21FA9" w:rsidRPr="00F06FD2" w:rsidRDefault="00E21FA9" w:rsidP="00E21FA9">
      <w:pPr>
        <w:shd w:val="clear" w:color="auto" w:fill="FFFFFF"/>
        <w:spacing w:before="120" w:after="120" w:line="240" w:lineRule="auto"/>
        <w:ind w:firstLine="720"/>
        <w:jc w:val="both"/>
        <w:rPr>
          <w:rFonts w:ascii="Times New Roman" w:hAnsi="Times New Roman" w:cs="Times New Roman"/>
          <w:b/>
          <w:bCs/>
          <w:sz w:val="28"/>
          <w:szCs w:val="28"/>
        </w:rPr>
      </w:pPr>
      <w:r w:rsidRPr="00F06FD2">
        <w:rPr>
          <w:rFonts w:ascii="Times New Roman" w:hAnsi="Times New Roman" w:cs="Times New Roman"/>
          <w:b/>
          <w:bCs/>
          <w:sz w:val="28"/>
          <w:szCs w:val="28"/>
        </w:rPr>
        <w:t xml:space="preserve">- </w:t>
      </w:r>
      <w:r w:rsidRPr="00F06FD2">
        <w:rPr>
          <w:rStyle w:val="Strong"/>
          <w:rFonts w:ascii="Times New Roman" w:hAnsi="Times New Roman" w:cs="Times New Roman"/>
          <w:b w:val="0"/>
          <w:bCs w:val="0"/>
          <w:sz w:val="28"/>
          <w:szCs w:val="28"/>
          <w:shd w:val="clear" w:color="auto" w:fill="FFFFFF"/>
        </w:rPr>
        <w:t xml:space="preserve">Sáng 24/01, Tòa án nhân dân huyện đưa ra xét xử vụ án hình sự đối với bị cáo Hà Văn Đạt (sinh năm 2005, trú tại thôn Ia Muung, xã Ia Dom, huyện Ia H’Drai, tỉnh Kon Tum) về tội “Trộm cắp tài sản”, quy định tại khoản 1 Điều 173 Bộ luật Hình sự. </w:t>
      </w:r>
      <w:r w:rsidRPr="00F06FD2">
        <w:rPr>
          <w:rFonts w:ascii="Times New Roman" w:hAnsi="Times New Roman" w:cs="Times New Roman"/>
          <w:sz w:val="28"/>
          <w:szCs w:val="28"/>
          <w:shd w:val="clear" w:color="auto" w:fill="FFFFFF"/>
        </w:rPr>
        <w:t>Theo cáo trạng của Viện kiểm sát nhân dân huyện, vào 23 giờ 00 phút, ngày 07/10/2023, Hà Văn Đạt cùng Phạm Bá Tuấn lợi dụng sơ hở mất cảnh giác, không có người trông coi tài sản đã lén lút lấy đi 01 xe mô tô nhãn hiệu YAMAHA, loại EXCITER, biển kiểm soát: 68E1 - 359.61 thuộc sở hữu của anh Vi Văn May để về bán lấy tiền tiêu xài cá nhân. Sau khi lấy được xe, Đạt và Tuấn đã dùng các thủ đoạn như: tháo và vứt biển số xe, phá khóa xe, điều khiển xe đến khu vực suối thuộc thôn Ia Muung, xã Ia Dom, huyện Ia H’Drai để cất giấu, sau đó dùng lưới và cành cây phủ lên, lấy biển số xe của người khác để gắn lên xe đã trộm được nhằm che giấu hành vi phạm tội của mình. Vụ việc sau đó bị phát hiện và ngăn chặn. Đánh giá mức độ hành vi phạm tội, chứng cứ có trong hồ sơ vụ án, quá trình tranh tụng tại phiên tòa, Hội đồng xét xử tuyên phạt bị cáo Hà Văn Đạt 12 tháng tù giam.</w:t>
      </w:r>
    </w:p>
    <w:p w14:paraId="4BF2CA4E" w14:textId="2AB0A527" w:rsidR="00E21FA9" w:rsidRPr="00F06FD2" w:rsidRDefault="00E21FA9" w:rsidP="00E21FA9">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F06FD2">
        <w:rPr>
          <w:rFonts w:ascii="Times New Roman" w:eastAsia="Times New Roman" w:hAnsi="Times New Roman" w:cs="Times New Roman"/>
          <w:b/>
          <w:bCs/>
          <w:sz w:val="28"/>
          <w:szCs w:val="28"/>
        </w:rPr>
        <w:t>4. Công tác cán bộ</w:t>
      </w:r>
    </w:p>
    <w:p w14:paraId="2EDD64FD" w14:textId="450E3385" w:rsidR="00E21FA9" w:rsidRPr="00F06FD2" w:rsidRDefault="00E21FA9" w:rsidP="00E21FA9">
      <w:pPr>
        <w:pStyle w:val="NormalWeb"/>
        <w:shd w:val="clear" w:color="auto" w:fill="FFFFFF"/>
        <w:spacing w:before="0" w:beforeAutospacing="0" w:after="150" w:afterAutospacing="0"/>
        <w:ind w:firstLine="720"/>
        <w:jc w:val="both"/>
        <w:rPr>
          <w:rFonts w:ascii="Roboto" w:hAnsi="Roboto"/>
          <w:sz w:val="28"/>
          <w:szCs w:val="28"/>
        </w:rPr>
      </w:pPr>
      <w:r w:rsidRPr="00F06FD2">
        <w:rPr>
          <w:sz w:val="28"/>
          <w:szCs w:val="28"/>
        </w:rPr>
        <w:t>- Quyết định số 26/QĐ-UBND, ngày 09/01/2024 của Chủ tịch UBND huyện điều động, bổ nhiệm ông Nguyễn Thế Hằng, Phó Trưởng phòng (phụ trách) Phòng Nội vụ giữ chức vụ Trưởng phòng Nội vụ huyện Ia H'Drai. Thời hạn bổ nhiệm 05 năm, kể từ ngày 10/01/2024.</w:t>
      </w:r>
    </w:p>
    <w:p w14:paraId="7AA2C988" w14:textId="09DCA778" w:rsidR="00102BED" w:rsidRPr="00F06FD2" w:rsidRDefault="00E21FA9" w:rsidP="00102BED">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F06FD2">
        <w:rPr>
          <w:rFonts w:ascii="Times New Roman" w:eastAsia="Times New Roman" w:hAnsi="Times New Roman" w:cs="Times New Roman"/>
          <w:b/>
          <w:bCs/>
          <w:sz w:val="28"/>
          <w:szCs w:val="28"/>
        </w:rPr>
        <w:t xml:space="preserve">- </w:t>
      </w:r>
      <w:r w:rsidR="00102BED" w:rsidRPr="00F06FD2">
        <w:rPr>
          <w:rStyle w:val="Strong"/>
          <w:rFonts w:ascii="Times New Roman" w:hAnsi="Times New Roman" w:cs="Times New Roman"/>
          <w:b w:val="0"/>
          <w:bCs w:val="0"/>
          <w:sz w:val="28"/>
          <w:szCs w:val="28"/>
          <w:shd w:val="clear" w:color="auto" w:fill="FFFFFF"/>
        </w:rPr>
        <w:t>Sáng 23</w:t>
      </w:r>
      <w:r w:rsidR="00102BED" w:rsidRPr="00F06FD2">
        <w:rPr>
          <w:rStyle w:val="Strong"/>
          <w:rFonts w:ascii="Times New Roman" w:hAnsi="Times New Roman" w:cs="Times New Roman"/>
          <w:b w:val="0"/>
          <w:bCs w:val="0"/>
          <w:sz w:val="28"/>
          <w:szCs w:val="28"/>
          <w:shd w:val="clear" w:color="auto" w:fill="FFFFFF"/>
          <w:lang w:val="vi-VN"/>
        </w:rPr>
        <w:t>-</w:t>
      </w:r>
      <w:r w:rsidR="00102BED" w:rsidRPr="00F06FD2">
        <w:rPr>
          <w:rStyle w:val="Strong"/>
          <w:rFonts w:ascii="Times New Roman" w:hAnsi="Times New Roman" w:cs="Times New Roman"/>
          <w:b w:val="0"/>
          <w:bCs w:val="0"/>
          <w:sz w:val="28"/>
          <w:szCs w:val="28"/>
          <w:shd w:val="clear" w:color="auto" w:fill="FFFFFF"/>
        </w:rPr>
        <w:t>01,</w:t>
      </w:r>
      <w:r w:rsidR="00102BED" w:rsidRPr="00F06FD2">
        <w:rPr>
          <w:rStyle w:val="Strong"/>
          <w:rFonts w:ascii="Times New Roman" w:hAnsi="Times New Roman" w:cs="Times New Roman"/>
          <w:b w:val="0"/>
          <w:bCs w:val="0"/>
          <w:sz w:val="28"/>
          <w:szCs w:val="28"/>
          <w:shd w:val="clear" w:color="auto" w:fill="FFFFFF"/>
          <w:lang w:val="vi-VN"/>
        </w:rPr>
        <w:t xml:space="preserve"> Ban Thường vụ Huyện ủy tổ chức Lễ công bố và trao Quyết định về công tác cán bộ. Theo đó, tại</w:t>
      </w:r>
      <w:r w:rsidR="00102BED" w:rsidRPr="00F06FD2">
        <w:rPr>
          <w:rFonts w:ascii="Times New Roman" w:hAnsi="Times New Roman" w:cs="Times New Roman"/>
          <w:sz w:val="28"/>
          <w:szCs w:val="28"/>
          <w:shd w:val="clear" w:color="auto" w:fill="FFFFFF"/>
        </w:rPr>
        <w:t xml:space="preserve"> Quyết định số 945-QĐ/HU, ngày 15</w:t>
      </w:r>
      <w:r w:rsidR="00102BED" w:rsidRPr="00F06FD2">
        <w:rPr>
          <w:rFonts w:ascii="Times New Roman" w:hAnsi="Times New Roman" w:cs="Times New Roman"/>
          <w:sz w:val="28"/>
          <w:szCs w:val="28"/>
          <w:shd w:val="clear" w:color="auto" w:fill="FFFFFF"/>
          <w:lang w:val="vi-VN"/>
        </w:rPr>
        <w:t>-</w:t>
      </w:r>
      <w:r w:rsidR="00102BED" w:rsidRPr="00F06FD2">
        <w:rPr>
          <w:rFonts w:ascii="Times New Roman" w:hAnsi="Times New Roman" w:cs="Times New Roman"/>
          <w:sz w:val="28"/>
          <w:szCs w:val="28"/>
          <w:shd w:val="clear" w:color="auto" w:fill="FFFFFF"/>
        </w:rPr>
        <w:t>01</w:t>
      </w:r>
      <w:r w:rsidR="00102BED" w:rsidRPr="00F06FD2">
        <w:rPr>
          <w:rFonts w:ascii="Times New Roman" w:hAnsi="Times New Roman" w:cs="Times New Roman"/>
          <w:sz w:val="28"/>
          <w:szCs w:val="28"/>
          <w:shd w:val="clear" w:color="auto" w:fill="FFFFFF"/>
          <w:lang w:val="vi-VN"/>
        </w:rPr>
        <w:t>-</w:t>
      </w:r>
      <w:r w:rsidR="00102BED" w:rsidRPr="00F06FD2">
        <w:rPr>
          <w:rFonts w:ascii="Times New Roman" w:hAnsi="Times New Roman" w:cs="Times New Roman"/>
          <w:sz w:val="28"/>
          <w:szCs w:val="28"/>
          <w:shd w:val="clear" w:color="auto" w:fill="FFFFFF"/>
        </w:rPr>
        <w:t xml:space="preserve">2024 của Ban Thường vụ Huyện ủy về việc điều động đồng chí Hoàng Trọng Quảng, Phó Bí thư Đảng ủy, Chủ tịch Ủy ban nhân dân xã Ia Tơi đến nhận nhiệm vụ tại Ủy ban nhân dân huyện kể từ ngày 25/01/2024, nhiệm vụ cụ thể do Chủ tịch Ủy ban nhân dân huyện phân công; </w:t>
      </w:r>
      <w:r w:rsidR="00102BED" w:rsidRPr="00F06FD2">
        <w:rPr>
          <w:rFonts w:ascii="Times New Roman" w:hAnsi="Times New Roman" w:cs="Times New Roman"/>
          <w:sz w:val="28"/>
          <w:szCs w:val="28"/>
          <w:shd w:val="clear" w:color="auto" w:fill="FFFFFF"/>
        </w:rPr>
        <w:lastRenderedPageBreak/>
        <w:t>Quyết định số 946-QĐ/HU, ngày 15</w:t>
      </w:r>
      <w:r w:rsidR="00102BED" w:rsidRPr="00F06FD2">
        <w:rPr>
          <w:rFonts w:ascii="Times New Roman" w:hAnsi="Times New Roman" w:cs="Times New Roman"/>
          <w:sz w:val="28"/>
          <w:szCs w:val="28"/>
          <w:shd w:val="clear" w:color="auto" w:fill="FFFFFF"/>
          <w:lang w:val="vi-VN"/>
        </w:rPr>
        <w:t>-</w:t>
      </w:r>
      <w:r w:rsidR="00102BED" w:rsidRPr="00F06FD2">
        <w:rPr>
          <w:rFonts w:ascii="Times New Roman" w:hAnsi="Times New Roman" w:cs="Times New Roman"/>
          <w:sz w:val="28"/>
          <w:szCs w:val="28"/>
          <w:shd w:val="clear" w:color="auto" w:fill="FFFFFF"/>
        </w:rPr>
        <w:t>01</w:t>
      </w:r>
      <w:r w:rsidR="00102BED" w:rsidRPr="00F06FD2">
        <w:rPr>
          <w:rFonts w:ascii="Times New Roman" w:hAnsi="Times New Roman" w:cs="Times New Roman"/>
          <w:sz w:val="28"/>
          <w:szCs w:val="28"/>
          <w:shd w:val="clear" w:color="auto" w:fill="FFFFFF"/>
          <w:lang w:val="vi-VN"/>
        </w:rPr>
        <w:t>-</w:t>
      </w:r>
      <w:r w:rsidR="00102BED" w:rsidRPr="00F06FD2">
        <w:rPr>
          <w:rFonts w:ascii="Times New Roman" w:hAnsi="Times New Roman" w:cs="Times New Roman"/>
          <w:sz w:val="28"/>
          <w:szCs w:val="28"/>
          <w:shd w:val="clear" w:color="auto" w:fill="FFFFFF"/>
        </w:rPr>
        <w:t>2024 về việc luân chuyển, chỉ định đồng chí Lê Văn Bình, Phó Chánh Văn phòng Hội đồng nhân dân và Ủy ban nhân dân huyện tham gia Ban Chấp hành, Ban Thường vụ và giữ chức Phó Bí thư Đảng ủy xã Ia Tơi khóa III, nhiệm kỳ 2020-2025, kể từ ngày 25/01/2024.</w:t>
      </w:r>
    </w:p>
    <w:p w14:paraId="4193D7E4" w14:textId="4CDB4EB0" w:rsidR="00102BED" w:rsidRPr="00F06FD2" w:rsidRDefault="00102BED" w:rsidP="002052E6">
      <w:pPr>
        <w:pStyle w:val="NormalWeb"/>
        <w:shd w:val="clear" w:color="auto" w:fill="FFFFFF"/>
        <w:spacing w:before="0" w:beforeAutospacing="0" w:after="150" w:afterAutospacing="0"/>
        <w:ind w:firstLine="720"/>
        <w:jc w:val="both"/>
        <w:rPr>
          <w:rStyle w:val="Strong"/>
          <w:b w:val="0"/>
          <w:bCs w:val="0"/>
          <w:sz w:val="28"/>
          <w:szCs w:val="28"/>
          <w:shd w:val="clear" w:color="auto" w:fill="FFFFFF"/>
        </w:rPr>
      </w:pPr>
      <w:r w:rsidRPr="00F06FD2">
        <w:rPr>
          <w:rStyle w:val="Strong"/>
          <w:b w:val="0"/>
          <w:bCs w:val="0"/>
          <w:sz w:val="28"/>
          <w:szCs w:val="28"/>
          <w:shd w:val="clear" w:color="auto" w:fill="FFFFFF"/>
          <w:lang w:val="vi-VN"/>
        </w:rPr>
        <w:t xml:space="preserve">- </w:t>
      </w:r>
      <w:r w:rsidRPr="00F06FD2">
        <w:rPr>
          <w:sz w:val="28"/>
          <w:szCs w:val="28"/>
          <w:shd w:val="clear" w:color="auto" w:fill="FFFFFF"/>
        </w:rPr>
        <w:t>Quyết định số 66/QĐ-UBND, ngày 24/01/2024</w:t>
      </w:r>
      <w:r w:rsidRPr="00F06FD2">
        <w:rPr>
          <w:sz w:val="28"/>
          <w:szCs w:val="28"/>
          <w:shd w:val="clear" w:color="auto" w:fill="FFFFFF"/>
          <w:lang w:val="vi-VN"/>
        </w:rPr>
        <w:t xml:space="preserve"> của</w:t>
      </w:r>
      <w:r w:rsidRPr="00F06FD2">
        <w:rPr>
          <w:sz w:val="28"/>
          <w:szCs w:val="28"/>
          <w:shd w:val="clear" w:color="auto" w:fill="FFFFFF"/>
        </w:rPr>
        <w:t xml:space="preserve"> Chủ tịch UBND huyện tiếp nhận, bổ nhiệm ông Hoàng Trọng Quảng, Chủ tịch UBND xã Ia Tơi giữ chức Phó Chánh Văn phòng HĐND-UBND huyện Ia H'Drai. Thời hạn bổ nhiệm 5 năm, kể từ ngày 25/01/2024.</w:t>
      </w:r>
    </w:p>
    <w:p w14:paraId="03DADB31" w14:textId="75D15A33" w:rsidR="00102BED" w:rsidRPr="00F06FD2" w:rsidRDefault="00140FC6" w:rsidP="002052E6">
      <w:pPr>
        <w:pStyle w:val="NormalWeb"/>
        <w:shd w:val="clear" w:color="auto" w:fill="FFFFFF"/>
        <w:spacing w:before="0" w:beforeAutospacing="0" w:after="150" w:afterAutospacing="0"/>
        <w:ind w:firstLine="720"/>
        <w:jc w:val="both"/>
        <w:rPr>
          <w:rStyle w:val="Strong"/>
          <w:sz w:val="28"/>
          <w:szCs w:val="28"/>
          <w:shd w:val="clear" w:color="auto" w:fill="FFFFFF"/>
          <w:lang w:val="vi-VN"/>
        </w:rPr>
      </w:pPr>
      <w:r w:rsidRPr="00F06FD2">
        <w:rPr>
          <w:rStyle w:val="Strong"/>
          <w:sz w:val="28"/>
          <w:szCs w:val="28"/>
          <w:shd w:val="clear" w:color="auto" w:fill="FFFFFF"/>
          <w:lang w:val="vi-VN"/>
        </w:rPr>
        <w:t xml:space="preserve">5. </w:t>
      </w:r>
      <w:r w:rsidRPr="00F06FD2">
        <w:rPr>
          <w:rStyle w:val="Strong"/>
          <w:sz w:val="28"/>
          <w:szCs w:val="28"/>
          <w:shd w:val="clear" w:color="auto" w:fill="FFFFFF"/>
        </w:rPr>
        <w:t>Ngày 19</w:t>
      </w:r>
      <w:r w:rsidRPr="00F06FD2">
        <w:rPr>
          <w:rStyle w:val="Strong"/>
          <w:sz w:val="28"/>
          <w:szCs w:val="28"/>
          <w:shd w:val="clear" w:color="auto" w:fill="FFFFFF"/>
          <w:lang w:val="vi-VN"/>
        </w:rPr>
        <w:t>-</w:t>
      </w:r>
      <w:r w:rsidRPr="00F06FD2">
        <w:rPr>
          <w:rStyle w:val="Strong"/>
          <w:sz w:val="28"/>
          <w:szCs w:val="28"/>
          <w:shd w:val="clear" w:color="auto" w:fill="FFFFFF"/>
        </w:rPr>
        <w:t>01, Bộ Tư lệnh Binh đoàn 15 tổ chức</w:t>
      </w:r>
      <w:r w:rsidRPr="00F06FD2">
        <w:rPr>
          <w:rStyle w:val="Strong"/>
          <w:sz w:val="28"/>
          <w:szCs w:val="28"/>
          <w:shd w:val="clear" w:color="auto" w:fill="FFFFFF"/>
          <w:lang w:val="vi-VN"/>
        </w:rPr>
        <w:t xml:space="preserve"> Lễ</w:t>
      </w:r>
      <w:r w:rsidRPr="00F06FD2">
        <w:rPr>
          <w:rStyle w:val="Strong"/>
          <w:sz w:val="28"/>
          <w:szCs w:val="28"/>
          <w:shd w:val="clear" w:color="auto" w:fill="FFFFFF"/>
        </w:rPr>
        <w:t xml:space="preserve"> khánh thành Trường mầm non MB – 716 tại xã Ia Đal. </w:t>
      </w:r>
      <w:r w:rsidRPr="00F06FD2">
        <w:rPr>
          <w:rStyle w:val="Strong"/>
          <w:sz w:val="28"/>
          <w:szCs w:val="28"/>
          <w:shd w:val="clear" w:color="auto" w:fill="FFFFFF"/>
          <w:lang w:val="vi-VN"/>
        </w:rPr>
        <w:t xml:space="preserve">Dự lễ có </w:t>
      </w:r>
      <w:r w:rsidRPr="00F06FD2">
        <w:rPr>
          <w:rStyle w:val="Strong"/>
          <w:sz w:val="28"/>
          <w:szCs w:val="28"/>
          <w:shd w:val="clear" w:color="auto" w:fill="FFFFFF"/>
        </w:rPr>
        <w:t>Thượng tướng Võ Minh Lương, Ủy viên Trung ương Đảng, Ủy viên Thường vụ Quân ủy Trung ương, Thứ trưởng Bộ Quốc phòng</w:t>
      </w:r>
      <w:r w:rsidRPr="00F06FD2">
        <w:rPr>
          <w:rStyle w:val="Strong"/>
          <w:sz w:val="28"/>
          <w:szCs w:val="28"/>
          <w:shd w:val="clear" w:color="auto" w:fill="FFFFFF"/>
          <w:lang w:val="vi-VN"/>
        </w:rPr>
        <w:t>.</w:t>
      </w:r>
    </w:p>
    <w:p w14:paraId="41E9FE87" w14:textId="62656BC1" w:rsidR="00140FC6" w:rsidRPr="00F06FD2" w:rsidRDefault="00140FC6" w:rsidP="00140FC6">
      <w:pPr>
        <w:pStyle w:val="NormalWeb"/>
        <w:shd w:val="clear" w:color="auto" w:fill="FFFFFF"/>
        <w:spacing w:before="0" w:beforeAutospacing="0" w:after="150" w:afterAutospacing="0"/>
        <w:ind w:firstLine="720"/>
        <w:jc w:val="both"/>
        <w:rPr>
          <w:rFonts w:ascii="Roboto" w:hAnsi="Roboto"/>
          <w:sz w:val="28"/>
          <w:szCs w:val="28"/>
          <w:lang w:val="vi-VN"/>
        </w:rPr>
      </w:pPr>
      <w:r w:rsidRPr="00F06FD2">
        <w:rPr>
          <w:sz w:val="28"/>
          <w:szCs w:val="28"/>
        </w:rPr>
        <w:t xml:space="preserve">Công trình Trường mầm non MB – 716 được thực hiện từ nguồn huy động </w:t>
      </w:r>
      <w:r w:rsidRPr="00F06FD2">
        <w:rPr>
          <w:sz w:val="28"/>
          <w:szCs w:val="28"/>
          <w:lang w:val="vi-VN"/>
        </w:rPr>
        <w:t>xã hội hóa</w:t>
      </w:r>
      <w:r w:rsidRPr="00F06FD2">
        <w:rPr>
          <w:sz w:val="28"/>
          <w:szCs w:val="28"/>
        </w:rPr>
        <w:t xml:space="preserve"> với sự tài trợ, giúp đỡ của Ngân hàng Thương mại cổ phần Quân đội MB Bank; Tổng công ty Tân Cảng Sài Gòn; Công ty Tây Nam; Công ty Đông Hải (Quân khu 7)…với tổng giá trị trên 14 tỷ đồng. Trường Mầm non MB - 716 được đầu tư xây dựng tại vị trí trung tâm, khang trang, được trang bị đầy đủ cơ sở vật chất. Quy mô của trường gồm: Nhà hiệu bộ, rộng 254m</w:t>
      </w:r>
      <w:r w:rsidRPr="00F06FD2">
        <w:rPr>
          <w:sz w:val="28"/>
          <w:szCs w:val="28"/>
          <w:vertAlign w:val="superscript"/>
        </w:rPr>
        <w:t>2</w:t>
      </w:r>
      <w:r w:rsidRPr="00F06FD2">
        <w:rPr>
          <w:sz w:val="28"/>
          <w:szCs w:val="28"/>
        </w:rPr>
        <w:t xml:space="preserve">, trong đó có phòng hội trường, phòng làm việc cán bộ, giáo viên và phòng chức năng nhà trường. Nhà lớp học số </w:t>
      </w:r>
      <w:r w:rsidRPr="00F06FD2">
        <w:rPr>
          <w:sz w:val="28"/>
          <w:szCs w:val="28"/>
          <w:lang w:val="vi-VN"/>
        </w:rPr>
        <w:t>0</w:t>
      </w:r>
      <w:r w:rsidRPr="00F06FD2">
        <w:rPr>
          <w:sz w:val="28"/>
          <w:szCs w:val="28"/>
        </w:rPr>
        <w:t xml:space="preserve">1 và nhà lớp học số </w:t>
      </w:r>
      <w:r w:rsidRPr="00F06FD2">
        <w:rPr>
          <w:sz w:val="28"/>
          <w:szCs w:val="28"/>
          <w:lang w:val="vi-VN"/>
        </w:rPr>
        <w:t>0</w:t>
      </w:r>
      <w:r w:rsidRPr="00F06FD2">
        <w:rPr>
          <w:sz w:val="28"/>
          <w:szCs w:val="28"/>
        </w:rPr>
        <w:t>2, rộng 780m</w:t>
      </w:r>
      <w:r w:rsidRPr="00F06FD2">
        <w:rPr>
          <w:sz w:val="28"/>
          <w:szCs w:val="28"/>
          <w:vertAlign w:val="superscript"/>
        </w:rPr>
        <w:t>2</w:t>
      </w:r>
      <w:r w:rsidRPr="00F06FD2">
        <w:rPr>
          <w:sz w:val="28"/>
          <w:szCs w:val="28"/>
        </w:rPr>
        <w:t>, mỗi nhà lớp học có 3 phòng học, phòng ngủ, khu vệ sinh khép kín. Nhà bếp rộng 150m</w:t>
      </w:r>
      <w:r w:rsidRPr="00F06FD2">
        <w:rPr>
          <w:sz w:val="28"/>
          <w:szCs w:val="28"/>
          <w:vertAlign w:val="superscript"/>
        </w:rPr>
        <w:t>2</w:t>
      </w:r>
      <w:r w:rsidRPr="00F06FD2">
        <w:rPr>
          <w:sz w:val="28"/>
          <w:szCs w:val="28"/>
        </w:rPr>
        <w:t>. Ngoài ra, còn có các công trình phụ trợ, trang thiết bị dạy học, hệ thống cây xanh, đảm bảo cho 350 cháu học tập.</w:t>
      </w:r>
      <w:r w:rsidRPr="00F06FD2">
        <w:rPr>
          <w:sz w:val="28"/>
          <w:szCs w:val="28"/>
          <w:lang w:val="vi-VN"/>
        </w:rPr>
        <w:t xml:space="preserve"> </w:t>
      </w:r>
      <w:r w:rsidRPr="00F06FD2">
        <w:rPr>
          <w:sz w:val="28"/>
          <w:szCs w:val="28"/>
          <w:shd w:val="clear" w:color="auto" w:fill="FFFFFF"/>
        </w:rPr>
        <w:t>Trường Mầm non MB-716 là một trong những ngôi trường theo chủ trương của Bộ Quốc phòng xây tặng địa phương có điều kiện kinh tế - xã hội khó khăn. Đây là sự tri ân của Quân ủy Trung ương, Bộ Quốc phòng, cán bộ, chiến sĩ toàn quân đối với các địa phương đã cùng chung sức, đồng lòng với Quân đội xây dựng và bảo vệ vững chắc Tổ quốc Việt Nam xã hội chủ nghĩa.</w:t>
      </w:r>
    </w:p>
    <w:p w14:paraId="2CA77DB6" w14:textId="09AC367D" w:rsidR="00102BED" w:rsidRPr="00F06FD2" w:rsidRDefault="00140FC6" w:rsidP="002052E6">
      <w:pPr>
        <w:pStyle w:val="NormalWeb"/>
        <w:shd w:val="clear" w:color="auto" w:fill="FFFFFF"/>
        <w:spacing w:before="0" w:beforeAutospacing="0" w:after="150" w:afterAutospacing="0"/>
        <w:ind w:firstLine="720"/>
        <w:jc w:val="both"/>
        <w:rPr>
          <w:rStyle w:val="Strong"/>
          <w:sz w:val="28"/>
          <w:szCs w:val="28"/>
          <w:shd w:val="clear" w:color="auto" w:fill="FFFFFF"/>
          <w:lang w:val="vi-VN"/>
        </w:rPr>
      </w:pPr>
      <w:r w:rsidRPr="00F06FD2">
        <w:rPr>
          <w:rStyle w:val="Strong"/>
          <w:sz w:val="28"/>
          <w:szCs w:val="28"/>
          <w:shd w:val="clear" w:color="auto" w:fill="FFFFFF"/>
          <w:lang w:val="vi-VN"/>
        </w:rPr>
        <w:t>6. Ngày</w:t>
      </w:r>
      <w:r w:rsidRPr="00F06FD2">
        <w:rPr>
          <w:rStyle w:val="Strong"/>
          <w:sz w:val="28"/>
          <w:szCs w:val="28"/>
          <w:shd w:val="clear" w:color="auto" w:fill="FFFFFF"/>
        </w:rPr>
        <w:t xml:space="preserve"> 24</w:t>
      </w:r>
      <w:r w:rsidRPr="00F06FD2">
        <w:rPr>
          <w:rStyle w:val="Strong"/>
          <w:sz w:val="28"/>
          <w:szCs w:val="28"/>
          <w:shd w:val="clear" w:color="auto" w:fill="FFFFFF"/>
          <w:lang w:val="vi-VN"/>
        </w:rPr>
        <w:t>-</w:t>
      </w:r>
      <w:r w:rsidRPr="00F06FD2">
        <w:rPr>
          <w:rStyle w:val="Strong"/>
          <w:sz w:val="28"/>
          <w:szCs w:val="28"/>
          <w:shd w:val="clear" w:color="auto" w:fill="FFFFFF"/>
        </w:rPr>
        <w:t xml:space="preserve">01, </w:t>
      </w:r>
      <w:r w:rsidRPr="00F06FD2">
        <w:rPr>
          <w:rStyle w:val="Strong"/>
          <w:sz w:val="28"/>
          <w:szCs w:val="28"/>
          <w:shd w:val="clear" w:color="auto" w:fill="FFFFFF"/>
          <w:lang w:val="vi-VN"/>
        </w:rPr>
        <w:t>Đoàn công tác</w:t>
      </w:r>
      <w:r w:rsidRPr="00F06FD2">
        <w:rPr>
          <w:rStyle w:val="Strong"/>
          <w:sz w:val="28"/>
          <w:szCs w:val="28"/>
          <w:shd w:val="clear" w:color="auto" w:fill="FFFFFF"/>
        </w:rPr>
        <w:t xml:space="preserve"> huyện Đun Mia và huyện Tà Veng, tỉnh Ratanakiri, Vương quốc Campuchia đã đến thăm, chúc Tết Nguyên đán Giáp Thìn năm 2024 tại huyện Ia H'Drai.</w:t>
      </w:r>
    </w:p>
    <w:p w14:paraId="6215AB21" w14:textId="66B68894" w:rsidR="00102BED" w:rsidRPr="00F06FD2" w:rsidRDefault="00140FC6" w:rsidP="002052E6">
      <w:pPr>
        <w:pStyle w:val="NormalWeb"/>
        <w:shd w:val="clear" w:color="auto" w:fill="FFFFFF"/>
        <w:spacing w:before="0" w:beforeAutospacing="0" w:after="150" w:afterAutospacing="0"/>
        <w:ind w:firstLine="720"/>
        <w:jc w:val="both"/>
        <w:rPr>
          <w:sz w:val="28"/>
          <w:szCs w:val="28"/>
          <w:shd w:val="clear" w:color="auto" w:fill="FFFFFF"/>
        </w:rPr>
      </w:pPr>
      <w:r w:rsidRPr="00F06FD2">
        <w:rPr>
          <w:rStyle w:val="Strong"/>
          <w:b w:val="0"/>
          <w:bCs w:val="0"/>
          <w:sz w:val="28"/>
          <w:szCs w:val="28"/>
          <w:shd w:val="clear" w:color="auto" w:fill="FFFFFF"/>
          <w:lang w:val="vi-VN"/>
        </w:rPr>
        <w:t>Nhân dịp này, đ</w:t>
      </w:r>
      <w:r w:rsidRPr="00F06FD2">
        <w:rPr>
          <w:sz w:val="28"/>
          <w:szCs w:val="28"/>
          <w:shd w:val="clear" w:color="auto" w:fill="FFFFFF"/>
        </w:rPr>
        <w:t xml:space="preserve">ại diện lãnh đạo 3 huyện đã trao đổi thông tin về tình hình phát triển kinh tế - xã hội, quốc phòng, an ninh trong năm 2023 </w:t>
      </w:r>
      <w:r w:rsidRPr="00F06FD2">
        <w:rPr>
          <w:sz w:val="28"/>
          <w:szCs w:val="28"/>
          <w:shd w:val="clear" w:color="auto" w:fill="FFFFFF"/>
          <w:lang w:val="vi-VN"/>
        </w:rPr>
        <w:t>và phương hướng, nhiệm vụ trong thời gian tới</w:t>
      </w:r>
      <w:r w:rsidRPr="00F06FD2">
        <w:rPr>
          <w:sz w:val="28"/>
          <w:szCs w:val="28"/>
          <w:shd w:val="clear" w:color="auto" w:fill="FFFFFF"/>
        </w:rPr>
        <w:t>.</w:t>
      </w:r>
      <w:r w:rsidRPr="00F06FD2">
        <w:rPr>
          <w:sz w:val="28"/>
          <w:szCs w:val="28"/>
          <w:shd w:val="clear" w:color="auto" w:fill="FFFFFF"/>
          <w:lang w:val="vi-VN"/>
        </w:rPr>
        <w:t xml:space="preserve"> Đoàn công tác </w:t>
      </w:r>
      <w:r w:rsidRPr="00F06FD2">
        <w:rPr>
          <w:sz w:val="28"/>
          <w:szCs w:val="28"/>
          <w:shd w:val="clear" w:color="auto" w:fill="FFFFFF"/>
        </w:rPr>
        <w:t>02 huyện</w:t>
      </w:r>
      <w:r w:rsidRPr="00F06FD2">
        <w:rPr>
          <w:sz w:val="28"/>
          <w:szCs w:val="28"/>
          <w:shd w:val="clear" w:color="auto" w:fill="FFFFFF"/>
          <w:lang w:val="vi-VN"/>
        </w:rPr>
        <w:t xml:space="preserve"> </w:t>
      </w:r>
      <w:r w:rsidRPr="00F06FD2">
        <w:rPr>
          <w:rStyle w:val="Strong"/>
          <w:b w:val="0"/>
          <w:bCs w:val="0"/>
          <w:sz w:val="28"/>
          <w:szCs w:val="28"/>
          <w:shd w:val="clear" w:color="auto" w:fill="FFFFFF"/>
        </w:rPr>
        <w:t>Đun Mia và huyện Tà Veng, tỉnh Ratanakiri, Vương quốc Campuchia</w:t>
      </w:r>
      <w:r w:rsidRPr="00F06FD2">
        <w:rPr>
          <w:rStyle w:val="Strong"/>
          <w:b w:val="0"/>
          <w:bCs w:val="0"/>
          <w:sz w:val="28"/>
          <w:szCs w:val="28"/>
          <w:shd w:val="clear" w:color="auto" w:fill="FFFFFF"/>
          <w:lang w:val="vi-VN"/>
        </w:rPr>
        <w:t xml:space="preserve"> đã</w:t>
      </w:r>
      <w:r w:rsidRPr="00F06FD2">
        <w:rPr>
          <w:sz w:val="28"/>
          <w:szCs w:val="28"/>
          <w:shd w:val="clear" w:color="auto" w:fill="FFFFFF"/>
        </w:rPr>
        <w:t xml:space="preserve"> gửi lời chúc mừng đến Đảng bộ, chính quyền, lực lượng vũ trang, cán bộ, công chức, viên chức, người lao động và Nhân dân huyện Ia H'Drai đón một năm mới an khang, thịnh vượng, hạnh phúc, sức khỏe dồi dào và thành công trên mọi lĩnh vực.</w:t>
      </w:r>
    </w:p>
    <w:p w14:paraId="0D2CB61E" w14:textId="77777777" w:rsidR="00140FC6" w:rsidRPr="00F06FD2" w:rsidRDefault="00140FC6" w:rsidP="002052E6">
      <w:pPr>
        <w:pStyle w:val="NormalWeb"/>
        <w:shd w:val="clear" w:color="auto" w:fill="FFFFFF"/>
        <w:spacing w:before="0" w:beforeAutospacing="0" w:after="150" w:afterAutospacing="0"/>
        <w:ind w:firstLine="720"/>
        <w:jc w:val="both"/>
        <w:rPr>
          <w:sz w:val="28"/>
          <w:szCs w:val="28"/>
          <w:shd w:val="clear" w:color="auto" w:fill="FFFFFF"/>
        </w:rPr>
      </w:pPr>
    </w:p>
    <w:p w14:paraId="227E81B4" w14:textId="57F6E6CD" w:rsidR="00140FC6" w:rsidRPr="00F06FD2" w:rsidRDefault="00140FC6" w:rsidP="002052E6">
      <w:pPr>
        <w:pStyle w:val="NormalWeb"/>
        <w:shd w:val="clear" w:color="auto" w:fill="FFFFFF"/>
        <w:spacing w:before="0" w:beforeAutospacing="0" w:after="150" w:afterAutospacing="0"/>
        <w:ind w:firstLine="720"/>
        <w:jc w:val="both"/>
        <w:rPr>
          <w:rStyle w:val="Strong"/>
          <w:sz w:val="28"/>
          <w:szCs w:val="28"/>
          <w:shd w:val="clear" w:color="auto" w:fill="FFFFFF"/>
        </w:rPr>
      </w:pPr>
      <w:r w:rsidRPr="00F06FD2">
        <w:rPr>
          <w:rStyle w:val="Strong"/>
          <w:sz w:val="28"/>
          <w:szCs w:val="28"/>
          <w:shd w:val="clear" w:color="auto" w:fill="FFFFFF"/>
          <w:lang w:val="vi-VN"/>
        </w:rPr>
        <w:lastRenderedPageBreak/>
        <w:t xml:space="preserve">7. </w:t>
      </w:r>
      <w:r w:rsidRPr="00F06FD2">
        <w:rPr>
          <w:rStyle w:val="Strong"/>
          <w:sz w:val="28"/>
          <w:szCs w:val="28"/>
          <w:shd w:val="clear" w:color="auto" w:fill="FFFFFF"/>
        </w:rPr>
        <w:t>Sáng 27</w:t>
      </w:r>
      <w:r w:rsidRPr="00F06FD2">
        <w:rPr>
          <w:rStyle w:val="Strong"/>
          <w:sz w:val="28"/>
          <w:szCs w:val="28"/>
          <w:shd w:val="clear" w:color="auto" w:fill="FFFFFF"/>
          <w:lang w:val="vi-VN"/>
        </w:rPr>
        <w:t>-</w:t>
      </w:r>
      <w:r w:rsidRPr="00F06FD2">
        <w:rPr>
          <w:rStyle w:val="Strong"/>
          <w:sz w:val="28"/>
          <w:szCs w:val="28"/>
          <w:shd w:val="clear" w:color="auto" w:fill="FFFFFF"/>
        </w:rPr>
        <w:t>01, Đoàn công tác của Thường trực Ủy ban Trung ương MTTQ Việt Nam do đồng chí Trương Thị Ngọc Ánh, Phó Chủ tịch Ủy Ban Trung ương MTTQ Việt Nam làm Trưởng đoàn đã đến thăm, tặng quà cho người nghèo tại huyện Ia H'Drai nhân dịp Tết Nguyên đán Giáp Thìn năm 2024.</w:t>
      </w:r>
    </w:p>
    <w:p w14:paraId="46515746" w14:textId="5A8F44F6" w:rsidR="00931C09" w:rsidRPr="00F06FD2" w:rsidRDefault="00931C09" w:rsidP="002052E6">
      <w:pPr>
        <w:pStyle w:val="NormalWeb"/>
        <w:shd w:val="clear" w:color="auto" w:fill="FFFFFF"/>
        <w:spacing w:before="0" w:beforeAutospacing="0" w:after="150" w:afterAutospacing="0"/>
        <w:ind w:firstLine="720"/>
        <w:jc w:val="both"/>
        <w:rPr>
          <w:rStyle w:val="Strong"/>
          <w:sz w:val="28"/>
          <w:szCs w:val="28"/>
          <w:shd w:val="clear" w:color="auto" w:fill="FFFFFF"/>
        </w:rPr>
      </w:pPr>
      <w:r w:rsidRPr="00F06FD2">
        <w:rPr>
          <w:sz w:val="28"/>
          <w:szCs w:val="28"/>
          <w:shd w:val="clear" w:color="auto" w:fill="FFFFFF"/>
        </w:rPr>
        <w:t>Thay mặt Đoàn công tác, đồng chí Phó Chủ tịch Ủy ban Trung ương MTTQ Việt Nam đã ân cần thăm hỏi tình hình đời sống và chúc các hộ nghèo, hộ có hoàn cảnh khó khăn, cán bộ, địa phương đón năm mới vui tươi, đầm ấm, an toàn; mong muốn các gia đình tiếp tục khắc phục khó khăn, phát triển kinh tế, nâng cao thu nhập và vươn lên thoát nghèo. Cấp ủy, chính quyền tiếp tục quan tâm, làm tốt công tác chăm lo đời sống của người dân, tạo điều kiện cho những gia đình có hoàn cảnh khó khăn phát triển kinh tế, nâng cao đời sống vật chất tinh thần, góp phần vào công cuộc giảm nghèo tại địa phương.</w:t>
      </w:r>
    </w:p>
    <w:p w14:paraId="168E277D" w14:textId="701D8DC4" w:rsidR="00931C09" w:rsidRPr="00F06FD2" w:rsidRDefault="00931C09" w:rsidP="002052E6">
      <w:pPr>
        <w:pStyle w:val="NormalWeb"/>
        <w:shd w:val="clear" w:color="auto" w:fill="FFFFFF"/>
        <w:spacing w:before="0" w:beforeAutospacing="0" w:after="150" w:afterAutospacing="0"/>
        <w:ind w:firstLine="720"/>
        <w:jc w:val="both"/>
        <w:rPr>
          <w:rStyle w:val="Strong"/>
          <w:sz w:val="28"/>
          <w:szCs w:val="28"/>
          <w:shd w:val="clear" w:color="auto" w:fill="FFFFFF"/>
          <w:lang w:val="vi-VN"/>
        </w:rPr>
      </w:pPr>
      <w:r w:rsidRPr="00F06FD2">
        <w:rPr>
          <w:sz w:val="28"/>
          <w:szCs w:val="28"/>
          <w:shd w:val="clear" w:color="auto" w:fill="FFFFFF"/>
        </w:rPr>
        <w:t>Đồng chí Trương Thị Ngọc Ánh, Phó Chủ tịch Ủy ban Trung ương MTTQ Việt Nam đã trao tặng 03 nhà Đại đoàn kết cho 03 hộ nghèo khó khăn về nhà ở với tổng trị giá 150 triệu đồng; tặng 66 suất quà, gồm tiền mặt và nhu yếu phẩm cần thiết cho các hộ nghèo, hộ đặc biệt khó khăn trên địa bàn huyện, mỗi suất quà trị giá 1,2 triệu đồng, trích từ Quỹ “Vì người nghèo” Trung ương hỗ trợ. Lãnh đạo UBMTTQVN tỉnh, Ban Dân vận Tỉnh ủy, Huyện ủy Ia H'Drai và Công ty TNHH Bình Minh Kon Tum cũng có những phần quà tặng cho Đảng ủy-HĐND-UBND-UBMTTQVN xã Ia Tơi.</w:t>
      </w:r>
      <w:r w:rsidRPr="00F06FD2">
        <w:rPr>
          <w:sz w:val="28"/>
          <w:szCs w:val="28"/>
          <w:shd w:val="clear" w:color="auto" w:fill="FFFFFF"/>
          <w:lang w:val="vi-VN"/>
        </w:rPr>
        <w:t xml:space="preserve"> </w:t>
      </w:r>
      <w:r w:rsidRPr="00F06FD2">
        <w:rPr>
          <w:sz w:val="28"/>
          <w:szCs w:val="28"/>
          <w:shd w:val="clear" w:color="auto" w:fill="FFFFFF"/>
        </w:rPr>
        <w:t xml:space="preserve">Đoàn công tác </w:t>
      </w:r>
      <w:r w:rsidRPr="00F06FD2">
        <w:rPr>
          <w:sz w:val="28"/>
          <w:szCs w:val="28"/>
          <w:shd w:val="clear" w:color="auto" w:fill="FFFFFF"/>
          <w:lang w:val="vi-VN"/>
        </w:rPr>
        <w:t xml:space="preserve">cũng </w:t>
      </w:r>
      <w:r w:rsidRPr="00F06FD2">
        <w:rPr>
          <w:sz w:val="28"/>
          <w:szCs w:val="28"/>
          <w:shd w:val="clear" w:color="auto" w:fill="FFFFFF"/>
        </w:rPr>
        <w:t>đã đến thăm, tặng quà cho cán bộ, chiến sĩ Đồn Biên phòng Sê San</w:t>
      </w:r>
    </w:p>
    <w:p w14:paraId="6D2D5734" w14:textId="77777777" w:rsidR="002052E6" w:rsidRPr="00F06FD2" w:rsidRDefault="002052E6" w:rsidP="002052E6">
      <w:pPr>
        <w:pStyle w:val="NormalWeb"/>
        <w:shd w:val="clear" w:color="auto" w:fill="FFFFFF"/>
        <w:spacing w:before="120" w:beforeAutospacing="0" w:after="120" w:afterAutospacing="0"/>
        <w:ind w:firstLine="720"/>
      </w:pPr>
      <w:r w:rsidRPr="00F06FD2">
        <w:rPr>
          <w:b/>
          <w:sz w:val="28"/>
          <w:szCs w:val="28"/>
        </w:rPr>
        <w:t>II. THÔNG TIN CHUYÊN ĐỀ</w:t>
      </w:r>
    </w:p>
    <w:p w14:paraId="43B3BB2F" w14:textId="77777777" w:rsidR="00D21D8D" w:rsidRPr="00F06FD2" w:rsidRDefault="00D21D8D" w:rsidP="002052E6">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i/>
          <w:iCs/>
          <w:sz w:val="28"/>
          <w:szCs w:val="28"/>
          <w:shd w:val="clear" w:color="auto" w:fill="FFFFFF"/>
        </w:rPr>
        <w:t>Chuyên đề 1:</w:t>
      </w:r>
      <w:r w:rsidRPr="00F06FD2">
        <w:rPr>
          <w:rFonts w:ascii="Times New Roman" w:hAnsi="Times New Roman" w:cs="Times New Roman"/>
          <w:sz w:val="28"/>
          <w:szCs w:val="28"/>
          <w:shd w:val="clear" w:color="auto" w:fill="FFFFFF"/>
        </w:rPr>
        <w:t xml:space="preserve"> Phát biểu của Tổng Bí thư Nguyễn Phú Trọng tại Hội nghị Đảng uỷ Công an Trung ương năm 2023. (</w:t>
      </w:r>
      <w:hyperlink r:id="rId7"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w:t>
      </w:r>
    </w:p>
    <w:p w14:paraId="1CB4869C" w14:textId="77777777" w:rsidR="00D21D8D" w:rsidRPr="00F06FD2" w:rsidRDefault="00D21D8D" w:rsidP="002052E6">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i/>
          <w:iCs/>
          <w:sz w:val="28"/>
          <w:szCs w:val="28"/>
          <w:shd w:val="clear" w:color="auto" w:fill="FFFFFF"/>
        </w:rPr>
        <w:t>Chuyên đề 2:</w:t>
      </w:r>
      <w:r w:rsidRPr="00F06FD2">
        <w:rPr>
          <w:rFonts w:ascii="Times New Roman" w:hAnsi="Times New Roman" w:cs="Times New Roman"/>
          <w:sz w:val="28"/>
          <w:szCs w:val="28"/>
          <w:shd w:val="clear" w:color="auto" w:fill="FFFFFF"/>
        </w:rPr>
        <w:t xml:space="preserve"> Phát biểu của Tổng Bí thư Nguyễn Phú Trọng tại Đại hội đại biểu toàn quốc Hội Nông dân Việt Nam lần thứ VIII, nhiệm kỳ 2023-2028. (</w:t>
      </w:r>
      <w:hyperlink r:id="rId8"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w:t>
      </w:r>
    </w:p>
    <w:p w14:paraId="7CC16EBE" w14:textId="77777777" w:rsidR="00D21D8D" w:rsidRPr="00F06FD2" w:rsidRDefault="00D21D8D" w:rsidP="002052E6">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i/>
          <w:iCs/>
          <w:sz w:val="28"/>
          <w:szCs w:val="28"/>
          <w:shd w:val="clear" w:color="auto" w:fill="FFFFFF"/>
        </w:rPr>
        <w:t>Chuyên đề 3:</w:t>
      </w:r>
      <w:r w:rsidRPr="00F06FD2">
        <w:rPr>
          <w:rFonts w:ascii="Times New Roman" w:hAnsi="Times New Roman" w:cs="Times New Roman"/>
          <w:sz w:val="28"/>
          <w:szCs w:val="28"/>
          <w:shd w:val="clear" w:color="auto" w:fill="FFFFFF"/>
        </w:rPr>
        <w:t xml:space="preserve"> Phát biểu của Chủ tịch nước Võ Văn Thưởng tại Lễ trao giải VinFuture năm 2023. (</w:t>
      </w:r>
      <w:hyperlink r:id="rId9"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w:t>
      </w:r>
    </w:p>
    <w:p w14:paraId="373B8244" w14:textId="77777777" w:rsidR="00D21D8D" w:rsidRPr="00F06FD2" w:rsidRDefault="00D21D8D" w:rsidP="002052E6">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i/>
          <w:iCs/>
          <w:sz w:val="28"/>
          <w:szCs w:val="28"/>
          <w:shd w:val="clear" w:color="auto" w:fill="FFFFFF"/>
        </w:rPr>
        <w:t>Chuyên đề 4:</w:t>
      </w:r>
      <w:r w:rsidRPr="00F06FD2">
        <w:rPr>
          <w:rFonts w:ascii="Times New Roman" w:hAnsi="Times New Roman" w:cs="Times New Roman"/>
          <w:sz w:val="28"/>
          <w:szCs w:val="28"/>
          <w:shd w:val="clear" w:color="auto" w:fill="FFFFFF"/>
        </w:rPr>
        <w:t xml:space="preserve"> Phát biểu của Chủ tịch nước Võ Văn Thưởng tại Hội nghị Quân chính toàn quân năm 2023. (</w:t>
      </w:r>
      <w:hyperlink r:id="rId10"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w:t>
      </w:r>
    </w:p>
    <w:p w14:paraId="066CE0DA" w14:textId="01014871" w:rsidR="00D21D8D" w:rsidRPr="00F06FD2" w:rsidRDefault="00D21D8D" w:rsidP="002052E6">
      <w:pPr>
        <w:shd w:val="clear" w:color="auto" w:fill="FFFFFF"/>
        <w:spacing w:before="120" w:after="120" w:line="240" w:lineRule="auto"/>
        <w:ind w:firstLine="720"/>
        <w:jc w:val="both"/>
        <w:rPr>
          <w:rFonts w:ascii="Times New Roman" w:hAnsi="Times New Roman" w:cs="Times New Roman"/>
          <w:i/>
          <w:iCs/>
          <w:sz w:val="28"/>
          <w:szCs w:val="28"/>
          <w:shd w:val="clear" w:color="auto" w:fill="FFFFFF"/>
        </w:rPr>
      </w:pPr>
      <w:r w:rsidRPr="00F06FD2">
        <w:rPr>
          <w:rFonts w:ascii="Times New Roman" w:hAnsi="Times New Roman" w:cs="Times New Roman"/>
          <w:i/>
          <w:iCs/>
          <w:sz w:val="28"/>
          <w:szCs w:val="28"/>
          <w:shd w:val="clear" w:color="auto" w:fill="FFFFFF"/>
        </w:rPr>
        <w:t>Chuyên đề 5:</w:t>
      </w:r>
      <w:r w:rsidRPr="00F06FD2">
        <w:rPr>
          <w:rFonts w:ascii="Times New Roman" w:hAnsi="Times New Roman" w:cs="Times New Roman"/>
          <w:sz w:val="28"/>
          <w:szCs w:val="28"/>
          <w:shd w:val="clear" w:color="auto" w:fill="FFFFFF"/>
        </w:rPr>
        <w:t xml:space="preserve"> Phát biểu của Chủ tịch Quốc hội Vương Đình Huệ bế mạc kỳ họp bất thường lần thứ 5, Quốc hội khóa XV. (</w:t>
      </w:r>
      <w:hyperlink r:id="rId11"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w:t>
      </w:r>
      <w:r w:rsidRPr="00F06FD2">
        <w:rPr>
          <w:rFonts w:ascii="Times New Roman" w:hAnsi="Times New Roman" w:cs="Times New Roman"/>
          <w:i/>
          <w:iCs/>
          <w:sz w:val="28"/>
          <w:szCs w:val="28"/>
          <w:shd w:val="clear" w:color="auto" w:fill="FFFFFF"/>
        </w:rPr>
        <w:t xml:space="preserve"> </w:t>
      </w:r>
    </w:p>
    <w:p w14:paraId="07FEFE2B" w14:textId="77777777" w:rsidR="002052E6" w:rsidRPr="00F06FD2" w:rsidRDefault="002052E6" w:rsidP="002052E6">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F06FD2">
        <w:rPr>
          <w:rFonts w:ascii="Times New Roman" w:eastAsia="Times New Roman" w:hAnsi="Times New Roman" w:cs="Times New Roman"/>
          <w:b/>
          <w:bCs/>
          <w:sz w:val="28"/>
          <w:szCs w:val="28"/>
        </w:rPr>
        <w:t>C/ VĂN BẢN MỚI</w:t>
      </w:r>
    </w:p>
    <w:p w14:paraId="5C696A1F" w14:textId="77777777" w:rsidR="002052E6" w:rsidRPr="00F06FD2" w:rsidRDefault="002052E6" w:rsidP="002052E6">
      <w:pPr>
        <w:shd w:val="clear" w:color="auto" w:fill="FFFFFF"/>
        <w:spacing w:before="120" w:after="120" w:line="240" w:lineRule="auto"/>
        <w:ind w:firstLine="720"/>
        <w:jc w:val="both"/>
        <w:rPr>
          <w:rFonts w:ascii="Times New Roman" w:eastAsia="Times New Roman" w:hAnsi="Times New Roman" w:cs="Times New Roman"/>
          <w:i/>
          <w:iCs/>
          <w:sz w:val="28"/>
          <w:szCs w:val="28"/>
        </w:rPr>
      </w:pPr>
      <w:r w:rsidRPr="00F06FD2">
        <w:rPr>
          <w:rFonts w:ascii="Times New Roman" w:eastAsia="Times New Roman" w:hAnsi="Times New Roman" w:cs="Times New Roman"/>
          <w:i/>
          <w:iCs/>
          <w:sz w:val="28"/>
          <w:szCs w:val="28"/>
        </w:rPr>
        <w:t>I. VĂN BẢN CỦA TRUNG ƯƠNG</w:t>
      </w:r>
    </w:p>
    <w:p w14:paraId="3E9534EF" w14:textId="77777777" w:rsidR="000B7387" w:rsidRPr="00F06FD2" w:rsidRDefault="000B7387" w:rsidP="002052E6">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 Nghị quyết số 46-NQ/TW, ngày 20-12-2023 của Bộ Chính trị về đổi mới, nâng cao chất lượng hoạt động của Hội Nông dân Việt Nam đáp ứng yêu cầu nhiệm vụ cách mạng trong giai đoạn mới. (</w:t>
      </w:r>
      <w:hyperlink r:id="rId12"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 </w:t>
      </w:r>
    </w:p>
    <w:p w14:paraId="0173E631" w14:textId="77777777" w:rsidR="000B7387" w:rsidRPr="00F06FD2" w:rsidRDefault="000B7387" w:rsidP="002052E6">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lastRenderedPageBreak/>
        <w:t>- Chỉ thị số 27-CT/TW, ngày 25-12-2023 của Bộ Chính trị về tăng cường sự lãnh đạo của Đảng đối với công tác thực hành tiết kiệm, chống lãng phí. (</w:t>
      </w:r>
      <w:hyperlink r:id="rId13"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 </w:t>
      </w:r>
    </w:p>
    <w:p w14:paraId="790A5F62" w14:textId="77777777" w:rsidR="000B7387" w:rsidRPr="00F06FD2" w:rsidRDefault="000B7387" w:rsidP="002052E6">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 Chỉ thị số 28-CT/TW, ngày 25-12-2023 của Bộ Chính trị về tăng cường công tác chăm sóc, giáo dục và bảo vệ trẻ em đáp ứng yêu cầu phát triển đất nước phồn vinh, hạnh phúc. (</w:t>
      </w:r>
      <w:hyperlink r:id="rId14"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 </w:t>
      </w:r>
    </w:p>
    <w:p w14:paraId="671F1DA6" w14:textId="77777777" w:rsidR="000B7387" w:rsidRPr="00F06FD2" w:rsidRDefault="000B7387" w:rsidP="002052E6">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 Quyết định số 139-QĐ/TW, ngày 04-01-2024 của Bộ Chính trị ban hành Quy trình kiểm tra của Bộ Chính trị, Ban Bí thư. (</w:t>
      </w:r>
      <w:hyperlink r:id="rId15"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 </w:t>
      </w:r>
    </w:p>
    <w:p w14:paraId="349DBD68" w14:textId="77777777" w:rsidR="000B7387" w:rsidRPr="00F06FD2" w:rsidRDefault="000B7387" w:rsidP="002052E6">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 Chỉ thị số 29-CT/TW, ngày 05-01-2024 của Bộ Chính trị về công tác phổ cập giáo dục, giáo dục bắt buộc, xoá mù chữ cho người lớn và đẩy mạnh phân luồng học sinh trong giáo dục phổ thông. (</w:t>
      </w:r>
      <w:hyperlink r:id="rId16"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 </w:t>
      </w:r>
    </w:p>
    <w:p w14:paraId="7E279502" w14:textId="77777777" w:rsidR="000B7387" w:rsidRPr="00F06FD2" w:rsidRDefault="000B7387" w:rsidP="002052E6">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 Kết luận số 69-KL/TW, ngày 11-01-2024 của Bộ Chính trị về tiếp tục thực hiện Nghị quyết số 20-NQ/TW, ngày 01-11-2012 của Ban Chấp hành Trung ương Đảng khoá XI về phát triển khoa học và công nghệ phục vụ sự nghiệp công nghiệp hoá, hiện đại hoá trong điều kiện kinh tế thị trường định hướng xã hội chủ nghĩa và hội nhập quốc tế. (</w:t>
      </w:r>
      <w:hyperlink r:id="rId17"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 </w:t>
      </w:r>
    </w:p>
    <w:p w14:paraId="2175A05C" w14:textId="4F8C5A72" w:rsidR="000B7387" w:rsidRPr="00F06FD2" w:rsidRDefault="000B7387" w:rsidP="002052E6">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Style w:val="Strong"/>
          <w:rFonts w:ascii="Times New Roman" w:hAnsi="Times New Roman" w:cs="Times New Roman"/>
          <w:sz w:val="28"/>
          <w:szCs w:val="28"/>
          <w:shd w:val="clear" w:color="auto" w:fill="FFFFFF"/>
        </w:rPr>
        <w:t>- </w:t>
      </w:r>
      <w:r w:rsidRPr="00F06FD2">
        <w:rPr>
          <w:rFonts w:ascii="Times New Roman" w:hAnsi="Times New Roman" w:cs="Times New Roman"/>
          <w:sz w:val="28"/>
          <w:szCs w:val="28"/>
          <w:shd w:val="clear" w:color="auto" w:fill="FFFFFF"/>
        </w:rPr>
        <w:t>Thông cáo báo chí Kỳ họp thứ 35 của Ủy ban Kiểm tra Trung ương. </w:t>
      </w:r>
      <w:r w:rsidRPr="00F06FD2">
        <w:rPr>
          <w:rStyle w:val="Emphasis"/>
          <w:rFonts w:ascii="Times New Roman" w:hAnsi="Times New Roman" w:cs="Times New Roman"/>
          <w:sz w:val="28"/>
          <w:szCs w:val="28"/>
          <w:shd w:val="clear" w:color="auto" w:fill="FFFFFF"/>
        </w:rPr>
        <w:t>(</w:t>
      </w:r>
      <w:hyperlink r:id="rId18" w:history="1">
        <w:r w:rsidRPr="00F06FD2">
          <w:rPr>
            <w:rStyle w:val="Hyperlink"/>
            <w:rFonts w:ascii="Times New Roman" w:hAnsi="Times New Roman" w:cs="Times New Roman"/>
            <w:b/>
            <w:bCs/>
            <w:color w:val="auto"/>
            <w:sz w:val="28"/>
            <w:szCs w:val="28"/>
          </w:rPr>
          <w:t>tại đây</w:t>
        </w:r>
      </w:hyperlink>
      <w:r w:rsidRPr="00F06FD2">
        <w:rPr>
          <w:rStyle w:val="Emphasis"/>
          <w:rFonts w:ascii="Times New Roman" w:hAnsi="Times New Roman" w:cs="Times New Roman"/>
          <w:sz w:val="28"/>
          <w:szCs w:val="28"/>
          <w:shd w:val="clear" w:color="auto" w:fill="FFFFFF"/>
        </w:rPr>
        <w:t>)</w:t>
      </w:r>
      <w:r w:rsidRPr="00F06FD2">
        <w:rPr>
          <w:rFonts w:ascii="Times New Roman" w:hAnsi="Times New Roman" w:cs="Times New Roman"/>
          <w:sz w:val="28"/>
          <w:szCs w:val="28"/>
          <w:shd w:val="clear" w:color="auto" w:fill="FFFFFF"/>
        </w:rPr>
        <w:t>.</w:t>
      </w:r>
    </w:p>
    <w:p w14:paraId="2350E70B" w14:textId="3DD08C14" w:rsidR="000B7387" w:rsidRPr="00F06FD2" w:rsidRDefault="000B7387" w:rsidP="002052E6">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 Công điện số 03/CĐ-TTg, ngày 14-01-2024 của Thủ tướng Chính phủ về việc chăm lo đời sống, bảo đảm an sinh xã hội cho người dân và người lao động trong dịp Tết Nguyên đán Giáp Thìn năm 2024. (</w:t>
      </w:r>
      <w:hyperlink r:id="rId19"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w:t>
      </w:r>
    </w:p>
    <w:p w14:paraId="142465E9" w14:textId="40A1FD0D" w:rsidR="002052E6" w:rsidRPr="00F06FD2" w:rsidRDefault="002052E6" w:rsidP="002052E6">
      <w:pPr>
        <w:shd w:val="clear" w:color="auto" w:fill="FFFFFF"/>
        <w:spacing w:before="120" w:after="120" w:line="240" w:lineRule="auto"/>
        <w:ind w:firstLine="720"/>
        <w:jc w:val="both"/>
        <w:rPr>
          <w:rFonts w:ascii="Times New Roman" w:hAnsi="Times New Roman" w:cs="Times New Roman"/>
          <w:i/>
          <w:iCs/>
          <w:sz w:val="28"/>
          <w:szCs w:val="28"/>
        </w:rPr>
      </w:pPr>
      <w:r w:rsidRPr="00F06FD2">
        <w:rPr>
          <w:rFonts w:ascii="Times New Roman" w:hAnsi="Times New Roman" w:cs="Times New Roman"/>
          <w:i/>
          <w:iCs/>
          <w:sz w:val="28"/>
          <w:szCs w:val="28"/>
        </w:rPr>
        <w:t>II. VĂN BẢN CỦA TỈNH</w:t>
      </w:r>
    </w:p>
    <w:p w14:paraId="784678DD" w14:textId="77777777" w:rsidR="000B7387" w:rsidRPr="00F06FD2" w:rsidRDefault="000B7387" w:rsidP="000B7387">
      <w:pPr>
        <w:shd w:val="clear" w:color="auto" w:fill="FFFFFF"/>
        <w:spacing w:before="120" w:after="120" w:line="240" w:lineRule="auto"/>
        <w:ind w:firstLine="720"/>
        <w:jc w:val="both"/>
        <w:rPr>
          <w:rStyle w:val="Strong"/>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 Thông báo số 924-TB/TU, ngày 05-01-2024 kết luận của Ban Thường vụ Tỉnh uỷ về chủ trương thành lập Trung tâm hỗ trợ nông dân tỉnh Kon Tum. (</w:t>
      </w:r>
      <w:hyperlink r:id="rId20"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w:t>
      </w:r>
      <w:r w:rsidRPr="00F06FD2">
        <w:rPr>
          <w:rStyle w:val="Strong"/>
          <w:rFonts w:ascii="Times New Roman" w:hAnsi="Times New Roman" w:cs="Times New Roman"/>
          <w:sz w:val="28"/>
          <w:szCs w:val="28"/>
          <w:shd w:val="clear" w:color="auto" w:fill="FFFFFF"/>
        </w:rPr>
        <w:t> </w:t>
      </w:r>
    </w:p>
    <w:p w14:paraId="674F632E" w14:textId="10095FB2" w:rsidR="000B7387" w:rsidRPr="00F06FD2" w:rsidRDefault="000B7387" w:rsidP="000B7387">
      <w:pPr>
        <w:shd w:val="clear" w:color="auto" w:fill="FFFFFF"/>
        <w:spacing w:before="120" w:after="120" w:line="240" w:lineRule="auto"/>
        <w:ind w:firstLine="720"/>
        <w:jc w:val="both"/>
        <w:rPr>
          <w:rStyle w:val="Strong"/>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 Kế hoạch số 121-KH/TU, ngày 08-01-2024 của Ban Thường vụ Tỉnh uỷ thăm, chúc Tết Nguyên đán Giáp Thìn 2024. (</w:t>
      </w:r>
      <w:hyperlink r:id="rId21"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w:t>
      </w:r>
      <w:r w:rsidRPr="00F06FD2">
        <w:rPr>
          <w:rStyle w:val="Strong"/>
          <w:rFonts w:ascii="Times New Roman" w:hAnsi="Times New Roman" w:cs="Times New Roman"/>
          <w:sz w:val="28"/>
          <w:szCs w:val="28"/>
          <w:shd w:val="clear" w:color="auto" w:fill="FFFFFF"/>
        </w:rPr>
        <w:t> </w:t>
      </w:r>
    </w:p>
    <w:p w14:paraId="7D892C7B" w14:textId="61EA0E48" w:rsidR="000B7387" w:rsidRPr="00F06FD2" w:rsidRDefault="000B7387" w:rsidP="000B7387">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 Chỉ thị số 01/CT-UBND, ngày 02-01-2024 của Chủ tịch UBND tỉnh về quản lý dịch hại trên cây trồng và quản lý giống cây trồng. (</w:t>
      </w:r>
      <w:hyperlink r:id="rId22"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w:t>
      </w:r>
    </w:p>
    <w:p w14:paraId="7A0291B7" w14:textId="559F9201" w:rsidR="000B7387" w:rsidRPr="00F06FD2" w:rsidRDefault="000B7387" w:rsidP="000B7387">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 Công văn số 56/UBND-KTTH, ngày 08-01-2024 của UBND tỉnh về việc tăng cường vai trò, trách nhiệm của Người đứng đầu các đơn vị, địa phương trong thực hiện Quy chế làm việc của UBND tỉnh. (</w:t>
      </w:r>
      <w:hyperlink r:id="rId23"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w:t>
      </w:r>
    </w:p>
    <w:p w14:paraId="4D81082B" w14:textId="0FB291AE" w:rsidR="00A330F6" w:rsidRPr="00F06FD2" w:rsidRDefault="00A330F6" w:rsidP="000B7387">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 Chỉ thị số 03/CT-UBND, ngày 15-01-2024 của Chủ tịch UBND tỉnh về việc củng cố, kiện toàn, phát triển các hợp tác xã nông nghiệp trên địa bàn tỉnh. (</w:t>
      </w:r>
      <w:hyperlink r:id="rId24"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w:t>
      </w:r>
    </w:p>
    <w:p w14:paraId="7A9E0436" w14:textId="77777777" w:rsidR="00A330F6" w:rsidRPr="00F06FD2" w:rsidRDefault="00A330F6" w:rsidP="000B7387">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 Công văn số 124/UBND-KTTH, ngày 15-01-2024 của UBND tỉnh tăng cường công tác quản lý thu ngân sách nhà nước, tiết kiệm chi, chủ động điều hành ngân sách nhà nước năm 2023 và những tháng đầu năm 2024. (</w:t>
      </w:r>
      <w:hyperlink r:id="rId25"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w:t>
      </w:r>
    </w:p>
    <w:p w14:paraId="1BCED1AD" w14:textId="1B1488AD" w:rsidR="00A330F6" w:rsidRPr="00F06FD2" w:rsidRDefault="00A330F6" w:rsidP="000B7387">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lastRenderedPageBreak/>
        <w:t>- Công văn số 140/UBND-KGVX, ngày 15-01-2024 của UBND tỉnh về việc triển khai công tác an sinh xã hội dịp Tết Nguyên đán Giáp Thìn năm 2024 và việc chi trả trợ cấp an sinh xã hội. (</w:t>
      </w:r>
      <w:hyperlink r:id="rId26"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w:t>
      </w:r>
    </w:p>
    <w:p w14:paraId="5459C7AA" w14:textId="77777777" w:rsidR="00A330F6" w:rsidRPr="00F06FD2" w:rsidRDefault="00A330F6" w:rsidP="000B7387">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 Công văn số 147/UBND-KGVX, ngày 16-01-2024 của UBND tỉnh về việc hỗ trợ hộ nghèo, hộ cận nghèo đón Tết Nguyên đán Giáp Thìn năm 2024. (</w:t>
      </w:r>
      <w:hyperlink r:id="rId27"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w:t>
      </w:r>
    </w:p>
    <w:p w14:paraId="6FEF4A5B" w14:textId="77777777" w:rsidR="00A330F6" w:rsidRPr="00F06FD2" w:rsidRDefault="00A330F6" w:rsidP="000B7387">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 Công văn số 154/UBND-KGVX, ngày 17-01-2024 của UBND tỉnh về việc tăng cường công tác quản lý, tổ chức các hoạt động văn hoá, thể thao, du lịch và lễ hội mừng Xuân Giáp Thìn 2024. (</w:t>
      </w:r>
      <w:hyperlink r:id="rId28"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w:t>
      </w:r>
    </w:p>
    <w:p w14:paraId="1853DF39" w14:textId="4A0475AD" w:rsidR="00A330F6" w:rsidRPr="00F06FD2" w:rsidRDefault="00A330F6" w:rsidP="000B7387">
      <w:pPr>
        <w:shd w:val="clear" w:color="auto" w:fill="FFFFFF"/>
        <w:spacing w:before="120" w:after="120" w:line="240" w:lineRule="auto"/>
        <w:ind w:firstLine="720"/>
        <w:jc w:val="both"/>
        <w:rPr>
          <w:rStyle w:val="Strong"/>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 Kế hoạch số 165/KH-UBND, ngày 17-01-2024 của UBND tỉnh về bảo đảm trật tự, an toàn giao thông năm 2024 trên địa bàn tỉnh Kon Tum. (</w:t>
      </w:r>
      <w:hyperlink r:id="rId29"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w:t>
      </w:r>
    </w:p>
    <w:p w14:paraId="6BA4B0C6" w14:textId="04CDD41F" w:rsidR="002052E6" w:rsidRPr="00F06FD2" w:rsidRDefault="002052E6" w:rsidP="002052E6">
      <w:pPr>
        <w:shd w:val="clear" w:color="auto" w:fill="FFFFFF"/>
        <w:spacing w:before="120" w:after="120" w:line="240" w:lineRule="auto"/>
        <w:ind w:left="720"/>
        <w:jc w:val="both"/>
        <w:rPr>
          <w:rFonts w:ascii="Times New Roman" w:hAnsi="Times New Roman" w:cs="Times New Roman"/>
          <w:i/>
          <w:sz w:val="28"/>
          <w:szCs w:val="28"/>
          <w:shd w:val="clear" w:color="auto" w:fill="FFFFFF"/>
        </w:rPr>
      </w:pPr>
      <w:r w:rsidRPr="00F06FD2">
        <w:rPr>
          <w:rFonts w:ascii="Times New Roman" w:hAnsi="Times New Roman" w:cs="Times New Roman"/>
          <w:i/>
          <w:sz w:val="28"/>
          <w:szCs w:val="28"/>
          <w:shd w:val="clear" w:color="auto" w:fill="FFFFFF"/>
        </w:rPr>
        <w:t>III. VĂN BẢN CỦA HUYỆN</w:t>
      </w:r>
    </w:p>
    <w:p w14:paraId="281E84AE" w14:textId="5DBF2AF7" w:rsidR="002052E6" w:rsidRPr="00F06FD2" w:rsidRDefault="002052E6" w:rsidP="002052E6">
      <w:pPr>
        <w:spacing w:line="240" w:lineRule="auto"/>
        <w:ind w:firstLine="720"/>
        <w:jc w:val="both"/>
        <w:rPr>
          <w:rFonts w:ascii="Times New Roman" w:hAnsi="Times New Roman" w:cs="Times New Roman"/>
          <w:sz w:val="28"/>
          <w:szCs w:val="28"/>
        </w:rPr>
      </w:pPr>
      <w:r w:rsidRPr="00F06FD2">
        <w:rPr>
          <w:rFonts w:ascii="Times New Roman" w:hAnsi="Times New Roman" w:cs="Times New Roman"/>
          <w:iCs/>
          <w:sz w:val="28"/>
          <w:szCs w:val="28"/>
          <w:shd w:val="clear" w:color="auto" w:fill="FFFFFF"/>
        </w:rPr>
        <w:t>1</w:t>
      </w:r>
      <w:r w:rsidR="00A330F6" w:rsidRPr="00F06FD2">
        <w:rPr>
          <w:rFonts w:ascii="Times New Roman" w:hAnsi="Times New Roman" w:cs="Times New Roman"/>
          <w:iCs/>
          <w:sz w:val="28"/>
          <w:szCs w:val="28"/>
          <w:shd w:val="clear" w:color="auto" w:fill="FFFFFF"/>
        </w:rPr>
        <w:t>.</w:t>
      </w:r>
      <w:r w:rsidR="00A330F6" w:rsidRPr="00F06FD2">
        <w:rPr>
          <w:rFonts w:ascii="Times New Roman" w:hAnsi="Times New Roman" w:cs="Times New Roman"/>
          <w:sz w:val="28"/>
          <w:szCs w:val="28"/>
          <w:shd w:val="clear" w:color="auto" w:fill="FFFFFF"/>
        </w:rPr>
        <w:t xml:space="preserve"> Công văn số 1382-CV/HU, ngày 05-01-2024 của Ban Thường vụ Huyện ủy về tổ chức hoạt động Ngày hội “Bánh chưng xanh” Tết nguyên đán Giáp thìn 2024.</w:t>
      </w:r>
    </w:p>
    <w:p w14:paraId="1E7DAB96" w14:textId="567267FF" w:rsidR="00A330F6" w:rsidRPr="00F06FD2" w:rsidRDefault="002052E6" w:rsidP="002052E6">
      <w:pPr>
        <w:spacing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 xml:space="preserve">2. </w:t>
      </w:r>
      <w:r w:rsidR="00A330F6" w:rsidRPr="00F06FD2">
        <w:rPr>
          <w:rFonts w:ascii="Times New Roman" w:hAnsi="Times New Roman" w:cs="Times New Roman"/>
          <w:sz w:val="28"/>
          <w:szCs w:val="28"/>
          <w:shd w:val="clear" w:color="auto" w:fill="FFFFFF"/>
        </w:rPr>
        <w:t xml:space="preserve">Kế hoạch số 130-KH/HU, ngày 08-01-2024 của Ban Thường vụ Huyện ủy về tổ chức triển khai các hoạt động tuyên truyền kỷ niệm các ngày lễ lớn và sự kiện lịch sử quan trọng </w:t>
      </w:r>
      <w:r w:rsidR="00A330F6" w:rsidRPr="00F06FD2">
        <w:rPr>
          <w:rFonts w:ascii="Times New Roman" w:hAnsi="Times New Roman" w:cs="Times New Roman"/>
          <w:sz w:val="28"/>
          <w:szCs w:val="28"/>
        </w:rPr>
        <w:t>năm 2024-2025.</w:t>
      </w:r>
    </w:p>
    <w:p w14:paraId="3842DA58" w14:textId="77777777" w:rsidR="00A330F6" w:rsidRPr="00F06FD2" w:rsidRDefault="002052E6" w:rsidP="00A330F6">
      <w:pPr>
        <w:spacing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3.</w:t>
      </w:r>
      <w:r w:rsidR="00A330F6" w:rsidRPr="00F06FD2">
        <w:rPr>
          <w:rFonts w:ascii="Times New Roman" w:hAnsi="Times New Roman" w:cs="Times New Roman"/>
          <w:sz w:val="28"/>
          <w:szCs w:val="28"/>
          <w:shd w:val="clear" w:color="auto" w:fill="FFFFFF"/>
        </w:rPr>
        <w:t xml:space="preserve"> Kế hoạch số 132-KH/HU, ngày 15-01-2024 của Ban Thường vụ Huyện ủy về tăng cường sự lãnh đạo của Đảng đối với công tác quản lý, bảo vệ và phát triển rừng.</w:t>
      </w:r>
    </w:p>
    <w:p w14:paraId="4D3AEA66" w14:textId="5A8B2A72" w:rsidR="006C64D5" w:rsidRPr="00F06FD2" w:rsidRDefault="006C64D5" w:rsidP="006C64D5">
      <w:pPr>
        <w:spacing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4. Kế hoạch số 134-KH/HU, ngày 16-01-2024 của Ban Thường vụ Huyện ủy về thăm, chúc Tết nguyên đán Giáp Thìn 2024.</w:t>
      </w:r>
    </w:p>
    <w:p w14:paraId="7E2EFF35" w14:textId="77777777" w:rsidR="006C64D5" w:rsidRPr="00F06FD2" w:rsidRDefault="006C64D5" w:rsidP="006C64D5">
      <w:pPr>
        <w:spacing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5. Công văn số 1401-CV/HU, ngày 26-01-2024 của Ban Thường vụ Huyện ủy về việc triển khai thực hiện Thông báo số 932-TB/TU, ngày 22-01-2024 của Thường trực Tỉnh ủy.</w:t>
      </w:r>
    </w:p>
    <w:p w14:paraId="29AE5013" w14:textId="3C5DE028" w:rsidR="006C64D5" w:rsidRPr="00F06FD2" w:rsidRDefault="003A7C4F" w:rsidP="00A330F6">
      <w:pPr>
        <w:spacing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6. Văn bản số 14/UBND-TH ngày 03-01-2024 của Ủy ban nhân dân huyện về việc tăng cường quản lý công tác vận chuyển động vật và sản phẩm động vật, kiểm soát giết mổ, kiểm tra vệ sinh thú y trên địa bàn huyện.</w:t>
      </w:r>
    </w:p>
    <w:p w14:paraId="7C25651A" w14:textId="459A4745" w:rsidR="003A7C4F" w:rsidRPr="00F06FD2" w:rsidRDefault="003A7C4F" w:rsidP="00A330F6">
      <w:pPr>
        <w:spacing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7. Văn bản số 96/UBND-TH ngày 17-01-2024 của Ủy ban nhân dân huyện về việc thực hiện công tác giảm thiểu tình trạng tảo hôn và hôn nhân cận huyết thống</w:t>
      </w:r>
    </w:p>
    <w:p w14:paraId="47E9F08F" w14:textId="4A3CB6AC" w:rsidR="006C64D5" w:rsidRPr="00F06FD2" w:rsidRDefault="003A7C4F" w:rsidP="002052E6">
      <w:pPr>
        <w:spacing w:line="240" w:lineRule="auto"/>
        <w:ind w:firstLine="720"/>
        <w:jc w:val="both"/>
        <w:rPr>
          <w:rFonts w:ascii="Times New Roman" w:hAnsi="Times New Roman" w:cs="Times New Roman"/>
          <w:sz w:val="28"/>
          <w:szCs w:val="28"/>
          <w:shd w:val="clear" w:color="auto" w:fill="FFFFFF"/>
        </w:rPr>
      </w:pPr>
      <w:r w:rsidRPr="00F06FD2">
        <w:rPr>
          <w:rFonts w:ascii="Times New Roman" w:hAnsi="Times New Roman" w:cs="Times New Roman"/>
          <w:sz w:val="28"/>
          <w:szCs w:val="28"/>
          <w:shd w:val="clear" w:color="auto" w:fill="FFFFFF"/>
        </w:rPr>
        <w:t>8. Văn bản số 104/UBND-TH ngày 17-01-2024 của Ủy ban nhân dân huyện về việc triển khai thực hiện công tác an sinh xã hội dịp Tết Nguyên đán Giáp Thìn năm 2024 và việc chi trả trợ cấp an sinh xã hội trên địa bàn huyện Ia H’Drai</w:t>
      </w:r>
    </w:p>
    <w:p w14:paraId="45B15981" w14:textId="77777777" w:rsidR="002052E6" w:rsidRPr="00F06FD2" w:rsidRDefault="002052E6" w:rsidP="002052E6">
      <w:pPr>
        <w:shd w:val="clear" w:color="auto" w:fill="FFFFFF"/>
        <w:spacing w:before="120" w:after="0" w:line="240" w:lineRule="auto"/>
        <w:ind w:firstLine="720"/>
        <w:jc w:val="both"/>
        <w:rPr>
          <w:rFonts w:ascii="Times New Roman" w:hAnsi="Times New Roman" w:cs="Times New Roman"/>
          <w:b/>
          <w:bCs/>
          <w:i/>
          <w:iCs/>
          <w:sz w:val="28"/>
          <w:szCs w:val="28"/>
          <w:shd w:val="clear" w:color="auto" w:fill="FFFFFF"/>
        </w:rPr>
      </w:pPr>
      <w:r w:rsidRPr="00F06FD2">
        <w:rPr>
          <w:rFonts w:ascii="Times New Roman" w:hAnsi="Times New Roman" w:cs="Times New Roman"/>
          <w:b/>
          <w:bCs/>
          <w:i/>
          <w:iCs/>
          <w:sz w:val="28"/>
          <w:szCs w:val="28"/>
          <w:shd w:val="clear" w:color="auto" w:fill="FFFFFF"/>
        </w:rPr>
        <w:t>(Các văn bản của huyện đã được gửi đến các chi bộ, đảng bộ trực thuộc Huyện ủy)</w:t>
      </w:r>
    </w:p>
    <w:p w14:paraId="3FC37D09" w14:textId="77777777" w:rsidR="002052E6" w:rsidRPr="00F06FD2" w:rsidRDefault="002052E6" w:rsidP="002052E6">
      <w:pPr>
        <w:spacing w:before="120" w:after="120" w:line="240" w:lineRule="auto"/>
        <w:ind w:firstLine="720"/>
        <w:jc w:val="both"/>
        <w:rPr>
          <w:rFonts w:ascii="Times New Roman" w:eastAsia="Times New Roman" w:hAnsi="Times New Roman" w:cs="Times New Roman"/>
          <w:b/>
          <w:bCs/>
          <w:sz w:val="28"/>
          <w:szCs w:val="28"/>
        </w:rPr>
      </w:pPr>
      <w:r w:rsidRPr="00F06FD2">
        <w:rPr>
          <w:rFonts w:ascii="Times New Roman" w:eastAsia="Times New Roman" w:hAnsi="Times New Roman" w:cs="Times New Roman"/>
          <w:b/>
          <w:bCs/>
          <w:sz w:val="28"/>
          <w:szCs w:val="28"/>
        </w:rPr>
        <w:lastRenderedPageBreak/>
        <w:t>D/ GƯƠNG NGƯỜI TỐT, VIỆC TỐT, MÔ HÌNH HAY, CÁCH LÀM HIỆU QUẢ</w:t>
      </w:r>
    </w:p>
    <w:p w14:paraId="1E91214C" w14:textId="77777777" w:rsidR="00D21D8D" w:rsidRPr="00F06FD2" w:rsidRDefault="00D21D8D" w:rsidP="002052E6">
      <w:pPr>
        <w:ind w:firstLine="720"/>
        <w:jc w:val="both"/>
        <w:rPr>
          <w:rFonts w:ascii="Times New Roman" w:hAnsi="Times New Roman" w:cs="Times New Roman"/>
          <w:sz w:val="28"/>
          <w:szCs w:val="28"/>
          <w:shd w:val="clear" w:color="auto" w:fill="FFFFFF"/>
          <w:lang w:val="vi-VN"/>
        </w:rPr>
      </w:pPr>
      <w:r w:rsidRPr="00F06FD2">
        <w:rPr>
          <w:rFonts w:ascii="Times New Roman" w:hAnsi="Times New Roman" w:cs="Times New Roman"/>
          <w:sz w:val="28"/>
          <w:szCs w:val="28"/>
          <w:shd w:val="clear" w:color="auto" w:fill="FFFFFF"/>
        </w:rPr>
        <w:t>- Đến thôn Vi Ô Lắc, xã Pờ Ê (huyện Kon Plông), khi hỏi về những người trẻ mạnh dạn thay đổi nếp nghĩ, cách làm, cán bộ thôn giới thiệu chúng tôi gặp anh A Vét (33 tuổi, dân tộc H’rê). Nhiều năm qua, anh A Vét luôn nỗ lực vươn lên, xây dựng cuộc sống gia đình ngày càng khá giả. (</w:t>
      </w:r>
      <w:hyperlink r:id="rId30"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w:t>
      </w:r>
      <w:r w:rsidRPr="00F06FD2">
        <w:rPr>
          <w:rFonts w:ascii="Times New Roman" w:hAnsi="Times New Roman" w:cs="Times New Roman"/>
          <w:sz w:val="28"/>
          <w:szCs w:val="28"/>
          <w:shd w:val="clear" w:color="auto" w:fill="FFFFFF"/>
          <w:lang w:val="vi-VN"/>
        </w:rPr>
        <w:t>.</w:t>
      </w:r>
    </w:p>
    <w:p w14:paraId="0938AA0B" w14:textId="40B72060" w:rsidR="00D21D8D" w:rsidRPr="00F06FD2" w:rsidRDefault="00D21D8D" w:rsidP="002052E6">
      <w:pPr>
        <w:ind w:firstLine="720"/>
        <w:jc w:val="both"/>
        <w:rPr>
          <w:rFonts w:ascii="Times New Roman" w:hAnsi="Times New Roman" w:cs="Times New Roman"/>
          <w:b/>
          <w:i/>
          <w:sz w:val="28"/>
          <w:szCs w:val="28"/>
          <w:u w:val="single"/>
          <w:shd w:val="clear" w:color="auto" w:fill="FFFFFF"/>
        </w:rPr>
      </w:pPr>
      <w:r w:rsidRPr="00F06FD2">
        <w:rPr>
          <w:rFonts w:ascii="Times New Roman" w:hAnsi="Times New Roman" w:cs="Times New Roman"/>
          <w:sz w:val="28"/>
          <w:szCs w:val="28"/>
          <w:shd w:val="clear" w:color="auto" w:fill="FFFFFF"/>
        </w:rPr>
        <w:t>- Đồng bào Xơ Đăng ở xã Đăk Pxi (huyện Đăk Hà) nghề đan lát là nghề truyền thống có từ lâu đời. Bằng bàn tay khéo léo, nhiều nghệ nhân đã biến lồ ô, tre, nứa thành những vật dụng sinh hoạt chắc chắn, đẹp mắt, giúp tăng thêm thu nhập và góp phần gìn giữ nét đẹp văn hóa đồng bào nơi đây. (</w:t>
      </w:r>
      <w:hyperlink r:id="rId31" w:history="1">
        <w:r w:rsidRPr="00F06FD2">
          <w:rPr>
            <w:rStyle w:val="Strong"/>
            <w:rFonts w:ascii="Times New Roman" w:hAnsi="Times New Roman" w:cs="Times New Roman"/>
            <w:sz w:val="28"/>
            <w:szCs w:val="28"/>
            <w:shd w:val="clear" w:color="auto" w:fill="FFFFFF"/>
          </w:rPr>
          <w:t>tại đây</w:t>
        </w:r>
      </w:hyperlink>
      <w:r w:rsidRPr="00F06FD2">
        <w:rPr>
          <w:rFonts w:ascii="Times New Roman" w:hAnsi="Times New Roman" w:cs="Times New Roman"/>
          <w:sz w:val="28"/>
          <w:szCs w:val="28"/>
          <w:shd w:val="clear" w:color="auto" w:fill="FFFFFF"/>
        </w:rPr>
        <w:t>)</w:t>
      </w:r>
      <w:r w:rsidRPr="00F06FD2">
        <w:rPr>
          <w:rFonts w:ascii="Times New Roman" w:hAnsi="Times New Roman" w:cs="Times New Roman"/>
          <w:b/>
          <w:i/>
          <w:sz w:val="28"/>
          <w:szCs w:val="28"/>
          <w:u w:val="single"/>
          <w:shd w:val="clear" w:color="auto" w:fill="FFFFFF"/>
        </w:rPr>
        <w:t xml:space="preserve"> </w:t>
      </w:r>
    </w:p>
    <w:p w14:paraId="3B8560D0" w14:textId="633F29EF" w:rsidR="002052E6" w:rsidRPr="00F06FD2" w:rsidRDefault="002052E6" w:rsidP="002052E6">
      <w:pPr>
        <w:ind w:firstLine="720"/>
        <w:jc w:val="both"/>
        <w:rPr>
          <w:rFonts w:ascii="Times New Roman" w:hAnsi="Times New Roman" w:cs="Times New Roman"/>
          <w:i/>
          <w:sz w:val="28"/>
          <w:szCs w:val="28"/>
          <w:shd w:val="clear" w:color="auto" w:fill="FFFFFF"/>
        </w:rPr>
      </w:pPr>
      <w:r w:rsidRPr="00F06FD2">
        <w:rPr>
          <w:rFonts w:ascii="Times New Roman" w:hAnsi="Times New Roman" w:cs="Times New Roman"/>
          <w:b/>
          <w:i/>
          <w:sz w:val="28"/>
          <w:szCs w:val="28"/>
          <w:u w:val="single"/>
          <w:shd w:val="clear" w:color="auto" w:fill="FFFFFF"/>
        </w:rPr>
        <w:t>* Lưu ý:</w:t>
      </w:r>
      <w:r w:rsidRPr="00F06FD2">
        <w:rPr>
          <w:rFonts w:ascii="Times New Roman" w:hAnsi="Times New Roman" w:cs="Times New Roman"/>
          <w:sz w:val="28"/>
          <w:szCs w:val="28"/>
          <w:shd w:val="clear" w:color="auto" w:fill="FFFFFF"/>
        </w:rPr>
        <w:t xml:space="preserve"> </w:t>
      </w:r>
      <w:r w:rsidRPr="00F06FD2">
        <w:rPr>
          <w:rFonts w:ascii="Times New Roman" w:hAnsi="Times New Roman" w:cs="Times New Roman"/>
          <w:i/>
          <w:sz w:val="28"/>
          <w:szCs w:val="28"/>
          <w:shd w:val="clear" w:color="auto" w:fill="FFFFFF"/>
        </w:rPr>
        <w:t xml:space="preserve">Kính đề nghị các đồng chí </w:t>
      </w:r>
      <w:r w:rsidRPr="00F06FD2">
        <w:rPr>
          <w:rFonts w:ascii="Times New Roman" w:hAnsi="Times New Roman" w:cs="Times New Roman"/>
          <w:b/>
          <w:i/>
          <w:sz w:val="28"/>
          <w:szCs w:val="28"/>
          <w:shd w:val="clear" w:color="auto" w:fill="FFFFFF"/>
        </w:rPr>
        <w:t>lựa chọn và tổng hợp những nội dung trong Tài liệu phục vụ sinh hoạt Chi bộ này</w:t>
      </w:r>
      <w:r w:rsidRPr="00F06FD2">
        <w:rPr>
          <w:rFonts w:ascii="Times New Roman" w:hAnsi="Times New Roman" w:cs="Times New Roman"/>
          <w:i/>
          <w:sz w:val="28"/>
          <w:szCs w:val="28"/>
          <w:shd w:val="clear" w:color="auto" w:fill="FFFFFF"/>
        </w:rPr>
        <w:t xml:space="preserve"> để tổ chức sinh hoạt phù hợp tình hình thực tế, đặc điểm của mỗi cơ quan, đơn vị, địa phương.</w:t>
      </w:r>
    </w:p>
    <w:p w14:paraId="06DFCFFA" w14:textId="679935D3" w:rsidR="002052E6" w:rsidRPr="00F06FD2" w:rsidRDefault="002052E6" w:rsidP="002052E6">
      <w:pPr>
        <w:shd w:val="clear" w:color="auto" w:fill="FFFFFF"/>
        <w:spacing w:before="120" w:after="120" w:line="240" w:lineRule="auto"/>
        <w:ind w:firstLine="720"/>
        <w:jc w:val="both"/>
        <w:rPr>
          <w:rFonts w:ascii="Times New Roman" w:hAnsi="Times New Roman" w:cs="Times New Roman"/>
          <w:sz w:val="28"/>
          <w:szCs w:val="28"/>
        </w:rPr>
      </w:pPr>
      <w:r w:rsidRPr="00F06FD2">
        <w:rPr>
          <w:rFonts w:ascii="Helvetica" w:hAnsi="Helvetica" w:cs="Helvetica"/>
          <w:sz w:val="13"/>
          <w:szCs w:val="13"/>
        </w:rPr>
        <w:br/>
      </w:r>
      <w:r w:rsidRPr="00F06FD2">
        <w:rPr>
          <w:rFonts w:ascii="Times New Roman" w:eastAsia="Times New Roman" w:hAnsi="Times New Roman" w:cs="Times New Roman"/>
          <w:b/>
          <w:i/>
          <w:sz w:val="28"/>
          <w:szCs w:val="28"/>
        </w:rPr>
        <w:t xml:space="preserve">                                                                      </w:t>
      </w:r>
      <w:r w:rsidR="00160907" w:rsidRPr="00F06FD2">
        <w:rPr>
          <w:rFonts w:ascii="Times New Roman" w:eastAsia="Times New Roman" w:hAnsi="Times New Roman" w:cs="Times New Roman"/>
          <w:b/>
          <w:i/>
          <w:sz w:val="28"/>
          <w:szCs w:val="28"/>
          <w:lang w:val="vi-VN"/>
        </w:rPr>
        <w:t xml:space="preserve">    </w:t>
      </w:r>
      <w:r w:rsidRPr="00F06FD2">
        <w:rPr>
          <w:rFonts w:ascii="Times New Roman" w:eastAsia="Times New Roman" w:hAnsi="Times New Roman" w:cs="Times New Roman"/>
          <w:b/>
          <w:i/>
          <w:sz w:val="28"/>
          <w:szCs w:val="28"/>
        </w:rPr>
        <w:t xml:space="preserve"> Ban Tuyên giáo Huyện uỷ thực hiện</w:t>
      </w:r>
    </w:p>
    <w:p w14:paraId="533A5713" w14:textId="77777777" w:rsidR="002052E6" w:rsidRPr="00F06FD2" w:rsidRDefault="002052E6" w:rsidP="002052E6">
      <w:pPr>
        <w:shd w:val="clear" w:color="auto" w:fill="FFFFFF"/>
        <w:spacing w:after="0" w:line="240" w:lineRule="auto"/>
        <w:ind w:left="720"/>
        <w:jc w:val="both"/>
        <w:rPr>
          <w:rFonts w:ascii="Times New Roman" w:eastAsia="Times New Roman" w:hAnsi="Times New Roman" w:cs="Times New Roman"/>
          <w:sz w:val="28"/>
          <w:szCs w:val="28"/>
        </w:rPr>
      </w:pPr>
      <w:r w:rsidRPr="00F06FD2">
        <w:rPr>
          <w:rFonts w:ascii="Times New Roman" w:eastAsia="Times New Roman" w:hAnsi="Times New Roman" w:cs="Times New Roman"/>
          <w:sz w:val="28"/>
          <w:szCs w:val="28"/>
        </w:rPr>
        <w:br/>
        <w:t> </w:t>
      </w:r>
    </w:p>
    <w:p w14:paraId="002B6905" w14:textId="77777777" w:rsidR="002052E6" w:rsidRPr="00F06FD2" w:rsidRDefault="002052E6" w:rsidP="002052E6"/>
    <w:p w14:paraId="1C6894A0" w14:textId="77777777" w:rsidR="002052E6" w:rsidRPr="00F06FD2" w:rsidRDefault="002052E6" w:rsidP="002052E6"/>
    <w:p w14:paraId="731A6D41" w14:textId="77777777" w:rsidR="002052E6" w:rsidRPr="00F06FD2" w:rsidRDefault="002052E6" w:rsidP="002052E6"/>
    <w:p w14:paraId="57DE4881" w14:textId="77777777" w:rsidR="002052E6" w:rsidRPr="00F06FD2" w:rsidRDefault="002052E6" w:rsidP="002052E6"/>
    <w:p w14:paraId="05905A4E" w14:textId="77777777" w:rsidR="002052E6" w:rsidRPr="00F06FD2" w:rsidRDefault="002052E6" w:rsidP="002052E6"/>
    <w:p w14:paraId="0DE502DC" w14:textId="77777777" w:rsidR="002052E6" w:rsidRPr="00F06FD2" w:rsidRDefault="002052E6" w:rsidP="002052E6"/>
    <w:p w14:paraId="25AB5EF5" w14:textId="77777777" w:rsidR="002052E6" w:rsidRPr="00F06FD2" w:rsidRDefault="002052E6" w:rsidP="002052E6"/>
    <w:p w14:paraId="3A6696D9" w14:textId="77777777" w:rsidR="002052E6" w:rsidRPr="00F06FD2" w:rsidRDefault="002052E6" w:rsidP="002052E6">
      <w:pPr>
        <w:shd w:val="clear" w:color="auto" w:fill="FFFFFF"/>
        <w:spacing w:after="0" w:line="240" w:lineRule="auto"/>
        <w:rPr>
          <w:rFonts w:ascii="Helvetica" w:eastAsia="Times New Roman" w:hAnsi="Helvetica" w:cs="Helvetica"/>
          <w:sz w:val="13"/>
          <w:szCs w:val="13"/>
        </w:rPr>
      </w:pPr>
    </w:p>
    <w:p w14:paraId="0CB5E55E" w14:textId="77777777" w:rsidR="002052E6" w:rsidRPr="00F06FD2" w:rsidRDefault="002052E6" w:rsidP="002052E6"/>
    <w:p w14:paraId="392CF528" w14:textId="77777777" w:rsidR="002052E6" w:rsidRPr="00F06FD2" w:rsidRDefault="002052E6" w:rsidP="002052E6"/>
    <w:p w14:paraId="0CC5C73E" w14:textId="77777777" w:rsidR="002052E6" w:rsidRPr="00F06FD2" w:rsidRDefault="002052E6" w:rsidP="002052E6"/>
    <w:sectPr w:rsidR="002052E6" w:rsidRPr="00F06FD2" w:rsidSect="00CC1EFB">
      <w:headerReference w:type="default" r:id="rId32"/>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8E4E" w14:textId="77777777" w:rsidR="00D22BA4" w:rsidRDefault="00D22BA4">
      <w:pPr>
        <w:spacing w:after="0" w:line="240" w:lineRule="auto"/>
      </w:pPr>
      <w:r>
        <w:separator/>
      </w:r>
    </w:p>
  </w:endnote>
  <w:endnote w:type="continuationSeparator" w:id="0">
    <w:p w14:paraId="2F67C76A" w14:textId="77777777" w:rsidR="00D22BA4" w:rsidRDefault="00D22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F34C" w14:textId="77777777" w:rsidR="00D22BA4" w:rsidRDefault="00D22BA4">
      <w:pPr>
        <w:spacing w:after="0" w:line="240" w:lineRule="auto"/>
      </w:pPr>
      <w:r>
        <w:separator/>
      </w:r>
    </w:p>
  </w:footnote>
  <w:footnote w:type="continuationSeparator" w:id="0">
    <w:p w14:paraId="072E3E9C" w14:textId="77777777" w:rsidR="00D22BA4" w:rsidRDefault="00D22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2791"/>
      <w:docPartObj>
        <w:docPartGallery w:val="Page Numbers (Top of Page)"/>
        <w:docPartUnique/>
      </w:docPartObj>
    </w:sdtPr>
    <w:sdtEndPr>
      <w:rPr>
        <w:rFonts w:ascii="Times New Roman" w:hAnsi="Times New Roman" w:cs="Times New Roman"/>
        <w:noProof/>
        <w:sz w:val="24"/>
        <w:szCs w:val="24"/>
      </w:rPr>
    </w:sdtEndPr>
    <w:sdtContent>
      <w:p w14:paraId="747FCD24" w14:textId="77777777" w:rsidR="008D7293" w:rsidRPr="002D38CB" w:rsidRDefault="00000000">
        <w:pPr>
          <w:pStyle w:val="Header"/>
          <w:jc w:val="center"/>
          <w:rPr>
            <w:rFonts w:ascii="Times New Roman" w:hAnsi="Times New Roman" w:cs="Times New Roman"/>
            <w:sz w:val="24"/>
            <w:szCs w:val="24"/>
          </w:rPr>
        </w:pPr>
        <w:r w:rsidRPr="002D38CB">
          <w:rPr>
            <w:rFonts w:ascii="Times New Roman" w:hAnsi="Times New Roman" w:cs="Times New Roman"/>
            <w:sz w:val="24"/>
            <w:szCs w:val="24"/>
          </w:rPr>
          <w:fldChar w:fldCharType="begin"/>
        </w:r>
        <w:r w:rsidRPr="002D38CB">
          <w:rPr>
            <w:rFonts w:ascii="Times New Roman" w:hAnsi="Times New Roman" w:cs="Times New Roman"/>
            <w:sz w:val="24"/>
            <w:szCs w:val="24"/>
          </w:rPr>
          <w:instrText xml:space="preserve"> PAGE   \* MERGEFORMAT </w:instrText>
        </w:r>
        <w:r w:rsidRPr="002D38CB">
          <w:rPr>
            <w:rFonts w:ascii="Times New Roman" w:hAnsi="Times New Roman" w:cs="Times New Roman"/>
            <w:sz w:val="24"/>
            <w:szCs w:val="24"/>
          </w:rPr>
          <w:fldChar w:fldCharType="separate"/>
        </w:r>
        <w:r w:rsidRPr="002D38CB">
          <w:rPr>
            <w:rFonts w:ascii="Times New Roman" w:hAnsi="Times New Roman" w:cs="Times New Roman"/>
            <w:noProof/>
            <w:sz w:val="24"/>
            <w:szCs w:val="24"/>
          </w:rPr>
          <w:t>2</w:t>
        </w:r>
        <w:r w:rsidRPr="002D38CB">
          <w:rPr>
            <w:rFonts w:ascii="Times New Roman" w:hAnsi="Times New Roman" w:cs="Times New Roman"/>
            <w:noProof/>
            <w:sz w:val="24"/>
            <w:szCs w:val="24"/>
          </w:rPr>
          <w:fldChar w:fldCharType="end"/>
        </w:r>
      </w:p>
    </w:sdtContent>
  </w:sdt>
  <w:p w14:paraId="65EDDBCE" w14:textId="77777777" w:rsidR="008D7293" w:rsidRDefault="008D72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E6"/>
    <w:rsid w:val="00096A00"/>
    <w:rsid w:val="000B7387"/>
    <w:rsid w:val="00102BED"/>
    <w:rsid w:val="00140FC6"/>
    <w:rsid w:val="00160907"/>
    <w:rsid w:val="002052E6"/>
    <w:rsid w:val="002274BD"/>
    <w:rsid w:val="002B72F0"/>
    <w:rsid w:val="003A7C4F"/>
    <w:rsid w:val="004C710A"/>
    <w:rsid w:val="00596BBE"/>
    <w:rsid w:val="00694445"/>
    <w:rsid w:val="006C64D5"/>
    <w:rsid w:val="006D780D"/>
    <w:rsid w:val="008C46AE"/>
    <w:rsid w:val="008D0281"/>
    <w:rsid w:val="008D7293"/>
    <w:rsid w:val="00931C09"/>
    <w:rsid w:val="00A11435"/>
    <w:rsid w:val="00A330F6"/>
    <w:rsid w:val="00AA655B"/>
    <w:rsid w:val="00AF5E06"/>
    <w:rsid w:val="00B241D5"/>
    <w:rsid w:val="00BF271D"/>
    <w:rsid w:val="00CA2E52"/>
    <w:rsid w:val="00CC1EFB"/>
    <w:rsid w:val="00D21D8D"/>
    <w:rsid w:val="00D22BA4"/>
    <w:rsid w:val="00D67FA5"/>
    <w:rsid w:val="00E21FA9"/>
    <w:rsid w:val="00F0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E0FC"/>
  <w15:chartTrackingRefBased/>
  <w15:docId w15:val="{95055D1E-83F2-4EDB-A548-9624C34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2E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52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052E6"/>
    <w:rPr>
      <w:i/>
      <w:iCs/>
    </w:rPr>
  </w:style>
  <w:style w:type="character" w:styleId="Strong">
    <w:name w:val="Strong"/>
    <w:basedOn w:val="DefaultParagraphFont"/>
    <w:uiPriority w:val="22"/>
    <w:qFormat/>
    <w:rsid w:val="002052E6"/>
    <w:rPr>
      <w:b/>
      <w:bCs/>
    </w:rPr>
  </w:style>
  <w:style w:type="paragraph" w:styleId="Header">
    <w:name w:val="header"/>
    <w:basedOn w:val="Normal"/>
    <w:link w:val="HeaderChar"/>
    <w:uiPriority w:val="99"/>
    <w:unhideWhenUsed/>
    <w:rsid w:val="00205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2E6"/>
    <w:rPr>
      <w:kern w:val="0"/>
      <w14:ligatures w14:val="none"/>
    </w:rPr>
  </w:style>
  <w:style w:type="character" w:styleId="Hyperlink">
    <w:name w:val="Hyperlink"/>
    <w:basedOn w:val="DefaultParagraphFont"/>
    <w:uiPriority w:val="99"/>
    <w:semiHidden/>
    <w:unhideWhenUsed/>
    <w:rsid w:val="00205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36435">
      <w:bodyDiv w:val="1"/>
      <w:marLeft w:val="0"/>
      <w:marRight w:val="0"/>
      <w:marTop w:val="0"/>
      <w:marBottom w:val="0"/>
      <w:divBdr>
        <w:top w:val="none" w:sz="0" w:space="0" w:color="auto"/>
        <w:left w:val="none" w:sz="0" w:space="0" w:color="auto"/>
        <w:bottom w:val="none" w:sz="0" w:space="0" w:color="auto"/>
        <w:right w:val="none" w:sz="0" w:space="0" w:color="auto"/>
      </w:divBdr>
      <w:divsChild>
        <w:div w:id="530993675">
          <w:marLeft w:val="0"/>
          <w:marRight w:val="0"/>
          <w:marTop w:val="0"/>
          <w:marBottom w:val="0"/>
          <w:divBdr>
            <w:top w:val="none" w:sz="0" w:space="0" w:color="auto"/>
            <w:left w:val="none" w:sz="0" w:space="0" w:color="auto"/>
            <w:bottom w:val="none" w:sz="0" w:space="0" w:color="auto"/>
            <w:right w:val="none" w:sz="0" w:space="0" w:color="auto"/>
          </w:divBdr>
        </w:div>
      </w:divsChild>
    </w:div>
    <w:div w:id="1010529173">
      <w:bodyDiv w:val="1"/>
      <w:marLeft w:val="0"/>
      <w:marRight w:val="0"/>
      <w:marTop w:val="0"/>
      <w:marBottom w:val="0"/>
      <w:divBdr>
        <w:top w:val="none" w:sz="0" w:space="0" w:color="auto"/>
        <w:left w:val="none" w:sz="0" w:space="0" w:color="auto"/>
        <w:bottom w:val="none" w:sz="0" w:space="0" w:color="auto"/>
        <w:right w:val="none" w:sz="0" w:space="0" w:color="auto"/>
      </w:divBdr>
    </w:div>
    <w:div w:id="1309675424">
      <w:bodyDiv w:val="1"/>
      <w:marLeft w:val="0"/>
      <w:marRight w:val="0"/>
      <w:marTop w:val="0"/>
      <w:marBottom w:val="0"/>
      <w:divBdr>
        <w:top w:val="none" w:sz="0" w:space="0" w:color="auto"/>
        <w:left w:val="none" w:sz="0" w:space="0" w:color="auto"/>
        <w:bottom w:val="none" w:sz="0" w:space="0" w:color="auto"/>
        <w:right w:val="none" w:sz="0" w:space="0" w:color="auto"/>
      </w:divBdr>
    </w:div>
    <w:div w:id="1884946599">
      <w:bodyDiv w:val="1"/>
      <w:marLeft w:val="0"/>
      <w:marRight w:val="0"/>
      <w:marTop w:val="0"/>
      <w:marBottom w:val="0"/>
      <w:divBdr>
        <w:top w:val="none" w:sz="0" w:space="0" w:color="auto"/>
        <w:left w:val="none" w:sz="0" w:space="0" w:color="auto"/>
        <w:bottom w:val="none" w:sz="0" w:space="0" w:color="auto"/>
        <w:right w:val="none" w:sz="0" w:space="0" w:color="auto"/>
      </w:divBdr>
    </w:div>
    <w:div w:id="20003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pchicongsan.org.vn/web/guest/tin-tieu-diem/-/asset_publisher/s5L7xhQiJeKe/content/phat-huy-truyen-thong-yeu-nuoc-va-cach-mang-giai-cap-nong-dan-va-hoi-nong-dan-viet-nam-quyet-tam-phan-dau-hoan-thanh-xuat-sac-moi-nhiem-vu-ve-vang-cua" TargetMode="External"/><Relationship Id="rId13" Type="http://schemas.openxmlformats.org/officeDocument/2006/relationships/hyperlink" Target="https://www.tuyengiaokontum.org.vn/uploads/news/nguyenphiem/2024/01/cttw-27-ve-tiet-kiem-chong-lang-phi.doc" TargetMode="External"/><Relationship Id="rId18" Type="http://schemas.openxmlformats.org/officeDocument/2006/relationships/hyperlink" Target="https://ubkttw.vn/danh-muc/tin-tuc-thoi-su/thong-cao-bao-chi-ky-hop-thu-35-cua-uy-ban-kiem-tra-trung-uong.html" TargetMode="External"/><Relationship Id="rId26" Type="http://schemas.openxmlformats.org/officeDocument/2006/relationships/hyperlink" Target="https://kontum.gov.vn/pages/detail/49659/Trien-khai-cong-tac-an-sinh-xa-hoi-dip-Tet-Nguyen-dan-Giap-Thin-nam-2024-va-viec-chi-tra-tro-cap-an-sinh-xa-hoi.html" TargetMode="External"/><Relationship Id="rId3" Type="http://schemas.openxmlformats.org/officeDocument/2006/relationships/webSettings" Target="webSettings.xml"/><Relationship Id="rId21" Type="http://schemas.openxmlformats.org/officeDocument/2006/relationships/hyperlink" Target="https://www.tuyengiaokontum.org.vn/uploads/news/nguyenphiem/2024/01/kh.121.tu-tham-chuc-tet-nguyen-dan-giap-thin-2024.doc" TargetMode="External"/><Relationship Id="rId34" Type="http://schemas.openxmlformats.org/officeDocument/2006/relationships/theme" Target="theme/theme1.xml"/><Relationship Id="rId7" Type="http://schemas.openxmlformats.org/officeDocument/2006/relationships/hyperlink" Target="https://dangcongsan.vn/tieu-diem/vai-tro-lanh-dao-cua-dang-uy-ban-thuong-vu-dang-uy-cong-an-trung-uong-ngay-cang-ro-net-hieu-qua-hon-656031.html" TargetMode="External"/><Relationship Id="rId12" Type="http://schemas.openxmlformats.org/officeDocument/2006/relationships/hyperlink" Target="https://www.tuyengiaokontum.org.vn/uploads/news/nguyenphiem/2024/01/nqtww46-ve-hoi-nong-dan.doc" TargetMode="External"/><Relationship Id="rId17" Type="http://schemas.openxmlformats.org/officeDocument/2006/relationships/hyperlink" Target="https://www.tuyengiaokontum.org.vn/uploads/news/nguyenphiem/2024/01/kltw69.doc" TargetMode="External"/><Relationship Id="rId25" Type="http://schemas.openxmlformats.org/officeDocument/2006/relationships/hyperlink" Target="https://kontum.gov.vn/pages/detail/49657/Tang-cuong-cong-tac-quan-ly-thu-ngan-sach-nha-nuoc-tiet-kiem-chi-chu-dong-dieu-hanh-ngan-sach-nha-nuoc-nam-2023-va-nhung-thang-dau-nam-2024.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uyengiaokontum.org.vn/uploads/news/nguyenphiem/2024/01/cttw-29-pho-cap-giao-duc.doc" TargetMode="External"/><Relationship Id="rId20" Type="http://schemas.openxmlformats.org/officeDocument/2006/relationships/hyperlink" Target="https://www.tuyengiaokontum.org.vn/uploads/news/nguyenphiem/2024/01/tb.924.tu-thanh-lap-trung-tam-ho-tro-nong-dan.doc" TargetMode="External"/><Relationship Id="rId29" Type="http://schemas.openxmlformats.org/officeDocument/2006/relationships/hyperlink" Target="https://kontum.gov.vn/pages/detail/49673/Bao-dam-trat-tu-an-toan-giao-thong-nam-2024-tren-dia-ban-tinh-Kon-Tum.html" TargetMode="External"/><Relationship Id="rId1" Type="http://schemas.openxmlformats.org/officeDocument/2006/relationships/styles" Target="styles.xml"/><Relationship Id="rId6" Type="http://schemas.openxmlformats.org/officeDocument/2006/relationships/hyperlink" Target="https://www.tuyengiaokontum.org.vn/uploads/news/nguyenphiem/2024/01/ban-tin-shcb-t02.tw-quoc-te-va-trong-nuocda-xong.docx" TargetMode="External"/><Relationship Id="rId11" Type="http://schemas.openxmlformats.org/officeDocument/2006/relationships/hyperlink" Target="https://tuyengiaokontum.org.vn/ly-luan-chinh-tri/phat-bieu-cua-chu-tich-quoc-hoi-vuong-dinh-hue-be-mac-ky-hop-bat-thuong-lan-thu-5-quoc-hoi-khoa-xv-6340.html" TargetMode="External"/><Relationship Id="rId24" Type="http://schemas.openxmlformats.org/officeDocument/2006/relationships/hyperlink" Target="https://kontum.gov.vn/pages/detail/49654/Cung-co-kien-toan-phat-trien-cac-hop-tac-xa-nong-nghiep-tren-dia-ban-tinh.html"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tuyengiaokontum.org.vn/uploads/news/nguyenphiem/2024/01/qd.139.bct-quy-trinh-kiem-tra.pdf" TargetMode="External"/><Relationship Id="rId23" Type="http://schemas.openxmlformats.org/officeDocument/2006/relationships/hyperlink" Target="https://kontum.gov.vn/pages/detail/49603/Tang-cuong-vai-tro-trach-nhiem-cua-Nguoi-dung-dau-cac-don-vi-dia-phuong-trong-thuc-hien-Quy-che-lam-viec-cua-UBND-tinh.html" TargetMode="External"/><Relationship Id="rId28" Type="http://schemas.openxmlformats.org/officeDocument/2006/relationships/hyperlink" Target="https://kontum.gov.vn/pages/detail/49667/Tang-cuong-cong-tac-quan-ly-to-chuc-cac-hoat-dong-van-hoa-the-thao-du-lich-va-le-hoi-mung-Xuan-Giap-Thin-2024.html" TargetMode="External"/><Relationship Id="rId10" Type="http://schemas.openxmlformats.org/officeDocument/2006/relationships/hyperlink" Target="https://www.qdnd.vn/chinh-tri/tin-tuc/bai-phat-bieu-cua-chu-tich-nuoc-vo-van-thuong-tai-hoi-nghi-quan-chinh-toan-quan-nam-2023-758449" TargetMode="External"/><Relationship Id="rId19" Type="http://schemas.openxmlformats.org/officeDocument/2006/relationships/hyperlink" Target="https://baochinhphu.vn/thu-tuong-chi-dao-cham-lo-doi-song-cho-nguoi-dan-dip-tet-nguyen-dan-10224011501204894.htm" TargetMode="External"/><Relationship Id="rId31" Type="http://schemas.openxmlformats.org/officeDocument/2006/relationships/hyperlink" Target="https://www.baokontum.com.vn/van-hoa-the-thao-du-lich/nguoi-xo-dang-bao-ton-nghe-dan-lat-truyen-thong-36943.html" TargetMode="External"/><Relationship Id="rId4" Type="http://schemas.openxmlformats.org/officeDocument/2006/relationships/footnotes" Target="footnotes.xml"/><Relationship Id="rId9" Type="http://schemas.openxmlformats.org/officeDocument/2006/relationships/hyperlink" Target="https://special.nhandan.vn/phat-bieu-Chu-tich-nuoc-Vinfuture-2023/index.html" TargetMode="External"/><Relationship Id="rId14" Type="http://schemas.openxmlformats.org/officeDocument/2006/relationships/hyperlink" Target="https://www.tuyengiaokontum.org.vn/uploads/news/nguyenphiem/2024/01/cttw-28-ve-bao-ve-tre-em.doc" TargetMode="External"/><Relationship Id="rId22" Type="http://schemas.openxmlformats.org/officeDocument/2006/relationships/hyperlink" Target="https://kontum.gov.vn/pages/detail/49546/Chi-thi-ve-quan-ly-dich-hai-tren-cay-trong-va-quan-ly-giong-cay-trong.html" TargetMode="External"/><Relationship Id="rId27" Type="http://schemas.openxmlformats.org/officeDocument/2006/relationships/hyperlink" Target="https://kontum.gov.vn/pages/detail/49662/Muc-ho-tro-ho-ngheo-ho-can-ngheo-don-Tet-Nguyen-dan.html" TargetMode="External"/><Relationship Id="rId30" Type="http://schemas.openxmlformats.org/officeDocument/2006/relationships/hyperlink" Target="https://www.baokontum.com.vn/net-dep-doi-thuong/a-vet-thay-doi-nep-nghi-cach-lam-355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3302</Words>
  <Characters>18823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Admin</cp:lastModifiedBy>
  <cp:revision>17</cp:revision>
  <dcterms:created xsi:type="dcterms:W3CDTF">2024-01-25T08:18:00Z</dcterms:created>
  <dcterms:modified xsi:type="dcterms:W3CDTF">2024-01-30T06:48:00Z</dcterms:modified>
</cp:coreProperties>
</file>