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176" w:type="dxa"/>
        <w:tblLook w:val="04A0" w:firstRow="1" w:lastRow="0" w:firstColumn="1" w:lastColumn="0" w:noHBand="0" w:noVBand="1"/>
      </w:tblPr>
      <w:tblGrid>
        <w:gridCol w:w="4210"/>
        <w:gridCol w:w="5747"/>
      </w:tblGrid>
      <w:tr w:rsidR="00A65E42" w:rsidRPr="00A65E42" w:rsidTr="00A73C94">
        <w:trPr>
          <w:trHeight w:val="215"/>
        </w:trPr>
        <w:tc>
          <w:tcPr>
            <w:tcW w:w="4210" w:type="dxa"/>
          </w:tcPr>
          <w:p w:rsidR="00A65E42" w:rsidRPr="00A65E42" w:rsidRDefault="00A65E42" w:rsidP="00A65E42">
            <w:pPr>
              <w:spacing w:after="0" w:line="240" w:lineRule="auto"/>
              <w:jc w:val="center"/>
              <w:rPr>
                <w:rFonts w:ascii="Times New Roman" w:eastAsia="Calibri" w:hAnsi="Times New Roman" w:cs="Times New Roman"/>
                <w:b/>
                <w:bCs/>
                <w:sz w:val="26"/>
              </w:rPr>
            </w:pPr>
            <w:r w:rsidRPr="00A65E42">
              <w:rPr>
                <w:rFonts w:ascii="Times New Roman" w:eastAsia="Calibri" w:hAnsi="Times New Roman" w:cs="Times New Roman"/>
                <w:b/>
                <w:bCs/>
                <w:sz w:val="26"/>
                <w:lang w:val="vi-VN"/>
              </w:rPr>
              <w:t>ỦY BAN NHÂN DÂN</w:t>
            </w:r>
          </w:p>
          <w:p w:rsidR="00A65E42" w:rsidRPr="00A65E42" w:rsidRDefault="00A27674" w:rsidP="00A65E42">
            <w:pPr>
              <w:spacing w:after="0" w:line="240" w:lineRule="auto"/>
              <w:jc w:val="center"/>
              <w:rPr>
                <w:rFonts w:ascii="Times New Roman" w:eastAsia="Calibri" w:hAnsi="Times New Roman" w:cs="Times New Roman"/>
                <w:b/>
                <w:bCs/>
                <w:sz w:val="26"/>
                <w:lang w:val="vi-VN"/>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949960</wp:posOffset>
                      </wp:positionH>
                      <wp:positionV relativeFrom="paragraph">
                        <wp:posOffset>204469</wp:posOffset>
                      </wp:positionV>
                      <wp:extent cx="622935" cy="0"/>
                      <wp:effectExtent l="0" t="0" r="2476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BA6F"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pt,16.1pt" to="123.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ZFEg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"/>
                  </w:pict>
                </mc:Fallback>
              </mc:AlternateContent>
            </w:r>
            <w:r w:rsidR="00A65E42" w:rsidRPr="00A65E42">
              <w:rPr>
                <w:rFonts w:ascii="Times New Roman" w:eastAsia="Calibri" w:hAnsi="Times New Roman" w:cs="Times New Roman"/>
                <w:b/>
                <w:bCs/>
                <w:sz w:val="26"/>
                <w:lang w:val="vi-VN"/>
              </w:rPr>
              <w:t>HUYỆN IA H</w:t>
            </w:r>
            <w:r w:rsidR="00A65E42" w:rsidRPr="00A65E42">
              <w:rPr>
                <w:rFonts w:ascii="Times New Roman" w:eastAsia="Calibri" w:hAnsi="Times New Roman" w:cs="Times New Roman"/>
                <w:b/>
                <w:bCs/>
                <w:sz w:val="26"/>
              </w:rPr>
              <w:t>’</w:t>
            </w:r>
            <w:r w:rsidR="00A65E42" w:rsidRPr="00A65E42">
              <w:rPr>
                <w:rFonts w:ascii="Times New Roman" w:eastAsia="Calibri" w:hAnsi="Times New Roman" w:cs="Times New Roman"/>
                <w:b/>
                <w:bCs/>
                <w:sz w:val="26"/>
                <w:lang w:val="vi-VN"/>
              </w:rPr>
              <w:t>DRAI</w:t>
            </w:r>
          </w:p>
        </w:tc>
        <w:tc>
          <w:tcPr>
            <w:tcW w:w="5747" w:type="dxa"/>
          </w:tcPr>
          <w:p w:rsidR="00A65E42" w:rsidRPr="00A65E42" w:rsidRDefault="00A65E42" w:rsidP="00A65E42">
            <w:pPr>
              <w:spacing w:after="0" w:line="240" w:lineRule="auto"/>
              <w:ind w:left="-250" w:firstLine="250"/>
              <w:rPr>
                <w:rFonts w:ascii="Times New Roman" w:eastAsia="Calibri" w:hAnsi="Times New Roman" w:cs="Times New Roman"/>
                <w:sz w:val="28"/>
                <w:szCs w:val="28"/>
                <w:lang w:val="vi-VN"/>
              </w:rPr>
            </w:pPr>
            <w:r w:rsidRPr="00A65E42">
              <w:rPr>
                <w:rFonts w:ascii="Times New Roman" w:eastAsia="Calibri" w:hAnsi="Times New Roman" w:cs="Times New Roman"/>
                <w:b/>
                <w:bCs/>
                <w:sz w:val="26"/>
                <w:szCs w:val="26"/>
                <w:lang w:val="vi-VN"/>
              </w:rPr>
              <w:t>CỘNG HÒA XÃ HỘI CHỦ NGHĨA VIỆT NAM</w:t>
            </w:r>
            <w:r w:rsidRPr="00A65E42">
              <w:rPr>
                <w:rFonts w:ascii="Times New Roman" w:eastAsia="Calibri" w:hAnsi="Times New Roman" w:cs="Times New Roman"/>
                <w:b/>
                <w:bCs/>
                <w:sz w:val="26"/>
                <w:szCs w:val="26"/>
                <w:lang w:val="vi-VN"/>
              </w:rPr>
              <w:br/>
            </w:r>
            <w:r w:rsidRPr="00A65E42">
              <w:rPr>
                <w:rFonts w:ascii="Times New Roman" w:eastAsia="Calibri" w:hAnsi="Times New Roman" w:cs="Times New Roman"/>
                <w:b/>
                <w:bCs/>
                <w:sz w:val="28"/>
                <w:szCs w:val="28"/>
              </w:rPr>
              <w:t xml:space="preserve">                    Đ</w:t>
            </w:r>
            <w:r w:rsidRPr="00A65E42">
              <w:rPr>
                <w:rFonts w:ascii="Times New Roman" w:eastAsia="Calibri" w:hAnsi="Times New Roman" w:cs="Times New Roman"/>
                <w:b/>
                <w:bCs/>
                <w:sz w:val="28"/>
                <w:szCs w:val="28"/>
                <w:lang w:val="vi-VN"/>
              </w:rPr>
              <w:t>ộc lập - Tự do - Hạnh phúc</w:t>
            </w:r>
          </w:p>
        </w:tc>
      </w:tr>
      <w:tr w:rsidR="00A65E42" w:rsidRPr="00A65E42" w:rsidTr="00A73C94">
        <w:trPr>
          <w:trHeight w:val="287"/>
        </w:trPr>
        <w:tc>
          <w:tcPr>
            <w:tcW w:w="4210" w:type="dxa"/>
          </w:tcPr>
          <w:p w:rsidR="00A65E42" w:rsidRPr="00A65E42" w:rsidRDefault="00A65E42" w:rsidP="00A65E42">
            <w:pPr>
              <w:spacing w:before="120" w:after="0" w:line="240" w:lineRule="auto"/>
              <w:jc w:val="center"/>
              <w:rPr>
                <w:rFonts w:ascii="Times New Roman" w:eastAsia="Calibri" w:hAnsi="Times New Roman" w:cs="Times New Roman"/>
                <w:sz w:val="26"/>
                <w:szCs w:val="26"/>
                <w:lang w:val="vi-VN"/>
              </w:rPr>
            </w:pPr>
            <w:r w:rsidRPr="00A65E42">
              <w:rPr>
                <w:rFonts w:ascii="Times New Roman" w:eastAsia="Calibri" w:hAnsi="Times New Roman" w:cs="Times New Roman"/>
                <w:sz w:val="26"/>
                <w:szCs w:val="26"/>
                <w:lang w:val="vi-VN"/>
              </w:rPr>
              <w:t xml:space="preserve">Số: </w:t>
            </w:r>
            <w:r w:rsidRPr="00A65E42">
              <w:rPr>
                <w:rFonts w:ascii="Times New Roman" w:eastAsia="Calibri" w:hAnsi="Times New Roman" w:cs="Times New Roman"/>
                <w:sz w:val="26"/>
                <w:szCs w:val="26"/>
              </w:rPr>
              <w:t xml:space="preserve">     </w:t>
            </w:r>
            <w:r w:rsidRPr="00A65E42">
              <w:rPr>
                <w:rFonts w:ascii="Times New Roman" w:eastAsia="Calibri" w:hAnsi="Times New Roman" w:cs="Times New Roman"/>
                <w:sz w:val="26"/>
                <w:szCs w:val="26"/>
                <w:lang w:val="vi-VN"/>
              </w:rPr>
              <w:t>/</w:t>
            </w:r>
            <w:r w:rsidR="00B557E4">
              <w:rPr>
                <w:rFonts w:ascii="Times New Roman" w:eastAsia="Calibri" w:hAnsi="Times New Roman" w:cs="Times New Roman"/>
                <w:sz w:val="26"/>
                <w:szCs w:val="26"/>
                <w:lang w:val="vi-VN"/>
              </w:rPr>
              <w:t>2019/</w:t>
            </w:r>
            <w:r w:rsidRPr="00A65E42">
              <w:rPr>
                <w:rFonts w:ascii="Times New Roman" w:eastAsia="Calibri" w:hAnsi="Times New Roman" w:cs="Times New Roman"/>
                <w:sz w:val="26"/>
                <w:szCs w:val="26"/>
                <w:lang w:val="vi-VN"/>
              </w:rPr>
              <w:t>QĐ-UBND</w:t>
            </w:r>
          </w:p>
          <w:p w:rsidR="00A65E42" w:rsidRPr="00D15982" w:rsidRDefault="00A65E42" w:rsidP="00A65E42">
            <w:pPr>
              <w:spacing w:after="0" w:line="240" w:lineRule="auto"/>
              <w:jc w:val="center"/>
              <w:rPr>
                <w:rFonts w:ascii="Times New Roman" w:eastAsia="Calibri" w:hAnsi="Times New Roman" w:cs="Times New Roman"/>
                <w:sz w:val="26"/>
                <w:szCs w:val="26"/>
              </w:rPr>
            </w:pPr>
            <w:r w:rsidRPr="00D15982">
              <w:rPr>
                <w:rFonts w:ascii="Times New Roman" w:eastAsia="Calibri" w:hAnsi="Times New Roman" w:cs="Times New Roman"/>
                <w:sz w:val="26"/>
                <w:szCs w:val="26"/>
              </w:rPr>
              <w:t xml:space="preserve">  </w:t>
            </w:r>
          </w:p>
        </w:tc>
        <w:tc>
          <w:tcPr>
            <w:tcW w:w="5747" w:type="dxa"/>
          </w:tcPr>
          <w:p w:rsidR="00A65E42" w:rsidRPr="00A65E42" w:rsidRDefault="00A27674" w:rsidP="00D84D77">
            <w:pPr>
              <w:spacing w:before="120" w:after="0" w:line="240" w:lineRule="auto"/>
              <w:ind w:left="-250" w:firstLine="250"/>
              <w:rPr>
                <w:rFonts w:ascii="Times New Roman" w:eastAsia="Calibri" w:hAnsi="Times New Roman" w:cs="Times New Roman"/>
                <w:i/>
                <w:iCs/>
                <w:sz w:val="28"/>
                <w:szCs w:val="28"/>
                <w:lang w:val="nl-N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759460</wp:posOffset>
                      </wp:positionH>
                      <wp:positionV relativeFrom="paragraph">
                        <wp:posOffset>22859</wp:posOffset>
                      </wp:positionV>
                      <wp:extent cx="2123440" cy="0"/>
                      <wp:effectExtent l="0" t="0" r="2921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6364" id="Line 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8pt" to="2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iXGQIAADI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"/>
                  </w:pict>
                </mc:Fallback>
              </mc:AlternateContent>
            </w:r>
            <w:r w:rsidR="00A65E42" w:rsidRPr="00A65E42">
              <w:rPr>
                <w:rFonts w:ascii="Times New Roman" w:eastAsia="Calibri" w:hAnsi="Times New Roman" w:cs="Times New Roman"/>
                <w:i/>
                <w:iCs/>
                <w:sz w:val="28"/>
                <w:szCs w:val="28"/>
                <w:lang w:val="nl-NL"/>
              </w:rPr>
              <w:t xml:space="preserve">        Ia H’Drai, ngày  </w:t>
            </w:r>
            <w:r w:rsidR="00A65E42" w:rsidRPr="00A65E42">
              <w:rPr>
                <w:rFonts w:ascii="Times New Roman" w:eastAsia="Calibri" w:hAnsi="Times New Roman" w:cs="Times New Roman"/>
                <w:i/>
                <w:iCs/>
                <w:sz w:val="28"/>
                <w:szCs w:val="28"/>
                <w:lang w:val="vi-VN"/>
              </w:rPr>
              <w:t xml:space="preserve"> </w:t>
            </w:r>
            <w:r w:rsidR="00A65E42" w:rsidRPr="00A65E42">
              <w:rPr>
                <w:rFonts w:ascii="Times New Roman" w:eastAsia="Calibri" w:hAnsi="Times New Roman" w:cs="Times New Roman"/>
                <w:i/>
                <w:iCs/>
                <w:sz w:val="28"/>
                <w:szCs w:val="28"/>
                <w:lang w:val="nl-NL"/>
              </w:rPr>
              <w:t xml:space="preserve">  tháng     năm 2019</w:t>
            </w:r>
          </w:p>
        </w:tc>
      </w:tr>
    </w:tbl>
    <w:p w:rsidR="00C27275" w:rsidRPr="002A2E72" w:rsidRDefault="002E1137" w:rsidP="002E1137">
      <w:pPr>
        <w:shd w:val="clear" w:color="auto" w:fill="FFFFFF"/>
        <w:tabs>
          <w:tab w:val="left" w:pos="1110"/>
          <w:tab w:val="center" w:pos="4677"/>
        </w:tabs>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b/>
      </w:r>
      <w:r>
        <w:rPr>
          <w:rFonts w:ascii="Times New Roman" w:eastAsia="Times New Roman" w:hAnsi="Times New Roman" w:cs="Times New Roman"/>
          <w:b/>
          <w:bCs/>
          <w:color w:val="000000"/>
          <w:sz w:val="28"/>
          <w:szCs w:val="28"/>
          <w:lang w:val="vi-VN"/>
        </w:rPr>
        <w:tab/>
      </w:r>
      <w:r w:rsidR="00C27275" w:rsidRPr="002A2E72">
        <w:rPr>
          <w:rFonts w:ascii="Times New Roman" w:eastAsia="Times New Roman" w:hAnsi="Times New Roman" w:cs="Times New Roman"/>
          <w:b/>
          <w:bCs/>
          <w:color w:val="000000"/>
          <w:sz w:val="28"/>
          <w:szCs w:val="28"/>
          <w:lang w:val="vi-VN"/>
        </w:rPr>
        <w:t>QUYẾT ĐỊNH</w:t>
      </w:r>
    </w:p>
    <w:p w:rsidR="00D84D77" w:rsidRDefault="005A456F" w:rsidP="00F56119">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Về việc q</w:t>
      </w:r>
      <w:r w:rsidR="00D84D77">
        <w:rPr>
          <w:rFonts w:ascii="Times New Roman" w:hAnsi="Times New Roman" w:cs="Times New Roman"/>
          <w:b/>
          <w:sz w:val="28"/>
          <w:szCs w:val="28"/>
          <w:lang w:val="vi-VN"/>
        </w:rPr>
        <w:t>uy định vị trí, chức năng, nhiệm vụ, quyền hạn và cơ cấu tổ chức</w:t>
      </w:r>
    </w:p>
    <w:p w:rsidR="00C27275" w:rsidRPr="002A2E72" w:rsidRDefault="00471E81" w:rsidP="00F56119">
      <w:pPr>
        <w:spacing w:after="0" w:line="240" w:lineRule="auto"/>
        <w:jc w:val="center"/>
        <w:rPr>
          <w:rFonts w:ascii="Times New Roman" w:hAnsi="Times New Roman" w:cs="Times New Roman"/>
          <w:b/>
          <w:sz w:val="28"/>
          <w:szCs w:val="28"/>
          <w:lang w:val="vi-VN"/>
        </w:rPr>
      </w:pPr>
      <w:r w:rsidRPr="002A2E72">
        <w:rPr>
          <w:rFonts w:ascii="Times New Roman" w:hAnsi="Times New Roman" w:cs="Times New Roman"/>
          <w:b/>
          <w:sz w:val="28"/>
          <w:szCs w:val="28"/>
          <w:lang w:val="vi-VN"/>
        </w:rPr>
        <w:t xml:space="preserve"> của</w:t>
      </w:r>
      <w:r w:rsidR="00D84D77">
        <w:rPr>
          <w:rFonts w:ascii="Times New Roman" w:hAnsi="Times New Roman" w:cs="Times New Roman"/>
          <w:b/>
          <w:sz w:val="28"/>
          <w:szCs w:val="28"/>
          <w:lang w:val="vi-VN"/>
        </w:rPr>
        <w:t xml:space="preserve"> </w:t>
      </w:r>
      <w:r w:rsidRPr="002A2E72">
        <w:rPr>
          <w:rFonts w:ascii="Times New Roman" w:hAnsi="Times New Roman" w:cs="Times New Roman"/>
          <w:b/>
          <w:sz w:val="28"/>
          <w:szCs w:val="28"/>
          <w:lang w:val="vi-VN"/>
        </w:rPr>
        <w:t>Phòng Lao độ</w:t>
      </w:r>
      <w:r w:rsidR="00D84D77">
        <w:rPr>
          <w:rFonts w:ascii="Times New Roman" w:hAnsi="Times New Roman" w:cs="Times New Roman"/>
          <w:b/>
          <w:sz w:val="28"/>
          <w:szCs w:val="28"/>
          <w:lang w:val="vi-VN"/>
        </w:rPr>
        <w:t>ng -</w:t>
      </w:r>
      <w:r w:rsidR="005A456F">
        <w:rPr>
          <w:rFonts w:ascii="Times New Roman" w:hAnsi="Times New Roman" w:cs="Times New Roman"/>
          <w:b/>
          <w:sz w:val="28"/>
          <w:szCs w:val="28"/>
          <w:lang w:val="vi-VN"/>
        </w:rPr>
        <w:t xml:space="preserve"> Thương binh và X</w:t>
      </w:r>
      <w:r w:rsidRPr="002A2E72">
        <w:rPr>
          <w:rFonts w:ascii="Times New Roman" w:hAnsi="Times New Roman" w:cs="Times New Roman"/>
          <w:b/>
          <w:sz w:val="28"/>
          <w:szCs w:val="28"/>
          <w:lang w:val="vi-VN"/>
        </w:rPr>
        <w:t>ã hội huyện Ia H’Drai</w:t>
      </w:r>
    </w:p>
    <w:p w:rsidR="00951DFA" w:rsidRPr="002A2E72" w:rsidRDefault="00A27674" w:rsidP="00F56119">
      <w:pPr>
        <w:shd w:val="clear" w:color="auto" w:fill="FFFFFF"/>
        <w:spacing w:after="0" w:line="240" w:lineRule="auto"/>
        <w:jc w:val="center"/>
        <w:rPr>
          <w:rFonts w:ascii="Times New Roman" w:eastAsia="Times New Roman" w:hAnsi="Times New Roman" w:cs="Times New Roman"/>
          <w:b/>
          <w:bCs/>
          <w:color w:val="000000"/>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2291715</wp:posOffset>
                </wp:positionH>
                <wp:positionV relativeFrom="paragraph">
                  <wp:posOffset>30480</wp:posOffset>
                </wp:positionV>
                <wp:extent cx="1485900" cy="0"/>
                <wp:effectExtent l="9525" t="8890" r="952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A743B" id="_x0000_t32" coordsize="21600,21600" o:spt="32" o:oned="t" path="m,l21600,21600e" filled="f">
                <v:path arrowok="t" fillok="f" o:connecttype="none"/>
                <o:lock v:ext="edit" shapetype="t"/>
              </v:shapetype>
              <v:shape id="AutoShape 4" o:spid="_x0000_s1026" type="#_x0000_t32" style="position:absolute;margin-left:180.45pt;margin-top:2.4pt;width:1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eVhPINxBURVamdDg/SkXsyzpt8dUrrqiGp5DH49G8jNQkbyJiVcnIEi++GzZhBDAD/O&#10;6tTYPkDCFNApSnK+ScJPHlH4mOWL+TIF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"/>
            </w:pict>
          </mc:Fallback>
        </mc:AlternateContent>
      </w:r>
    </w:p>
    <w:p w:rsidR="00D4658D" w:rsidRDefault="006D1C17" w:rsidP="006D1C17">
      <w:pPr>
        <w:shd w:val="clear" w:color="auto" w:fill="FFFFFF"/>
        <w:tabs>
          <w:tab w:val="center" w:pos="4677"/>
        </w:tabs>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b/>
      </w:r>
      <w:r w:rsidR="00C27275" w:rsidRPr="002A2E72">
        <w:rPr>
          <w:rFonts w:ascii="Times New Roman" w:eastAsia="Times New Roman" w:hAnsi="Times New Roman" w:cs="Times New Roman"/>
          <w:b/>
          <w:bCs/>
          <w:color w:val="000000"/>
          <w:sz w:val="28"/>
          <w:szCs w:val="28"/>
          <w:lang w:val="vi-VN"/>
        </w:rPr>
        <w:t xml:space="preserve">ỦY BAN NHÂN DÂN </w:t>
      </w:r>
      <w:r w:rsidR="00F77929" w:rsidRPr="002A2E72">
        <w:rPr>
          <w:rFonts w:ascii="Times New Roman" w:eastAsia="Times New Roman" w:hAnsi="Times New Roman" w:cs="Times New Roman"/>
          <w:b/>
          <w:bCs/>
          <w:color w:val="000000"/>
          <w:sz w:val="28"/>
          <w:szCs w:val="28"/>
          <w:lang w:val="vi-VN"/>
        </w:rPr>
        <w:t>HUYỆN IA H’DRAI</w:t>
      </w:r>
    </w:p>
    <w:p w:rsidR="00F56119" w:rsidRPr="002A2E72" w:rsidRDefault="00F56119" w:rsidP="00F56119">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F77929" w:rsidRPr="002A2E72" w:rsidRDefault="00825209" w:rsidP="00F56119">
      <w:pPr>
        <w:shd w:val="clear" w:color="auto" w:fill="FFFFFF"/>
        <w:spacing w:before="120" w:after="120" w:line="240" w:lineRule="auto"/>
        <w:ind w:firstLine="720"/>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Căn cứ Luật </w:t>
      </w:r>
      <w:r>
        <w:rPr>
          <w:rFonts w:ascii="Times New Roman" w:eastAsia="Times New Roman" w:hAnsi="Times New Roman" w:cs="Times New Roman"/>
          <w:iCs/>
          <w:color w:val="000000"/>
          <w:sz w:val="28"/>
          <w:szCs w:val="28"/>
        </w:rPr>
        <w:t>t</w:t>
      </w:r>
      <w:r w:rsidR="00F77929" w:rsidRPr="002A2E72">
        <w:rPr>
          <w:rFonts w:ascii="Times New Roman" w:eastAsia="Times New Roman" w:hAnsi="Times New Roman" w:cs="Times New Roman"/>
          <w:iCs/>
          <w:color w:val="000000"/>
          <w:sz w:val="28"/>
          <w:szCs w:val="28"/>
          <w:lang w:val="vi-VN"/>
        </w:rPr>
        <w:t>ổ chức chính quyền địa phương năm 2015;</w:t>
      </w:r>
    </w:p>
    <w:p w:rsidR="00E30F7A" w:rsidRDefault="00E30F7A" w:rsidP="00F56119">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sidRPr="002A2E72">
        <w:rPr>
          <w:rFonts w:ascii="Times New Roman" w:eastAsia="Times New Roman" w:hAnsi="Times New Roman" w:cs="Times New Roman"/>
          <w:iCs/>
          <w:color w:val="000000"/>
          <w:sz w:val="28"/>
          <w:szCs w:val="28"/>
          <w:lang w:val="vi-VN"/>
        </w:rPr>
        <w:t xml:space="preserve">Căn </w:t>
      </w:r>
      <w:r w:rsidR="008F2F61">
        <w:rPr>
          <w:rFonts w:ascii="Times New Roman" w:eastAsia="Times New Roman" w:hAnsi="Times New Roman" w:cs="Times New Roman"/>
          <w:iCs/>
          <w:color w:val="000000"/>
          <w:sz w:val="28"/>
          <w:szCs w:val="28"/>
          <w:lang w:val="vi-VN"/>
        </w:rPr>
        <w:t>cứ Nghị định số 37/2014/NQ-CP</w:t>
      </w:r>
      <w:r w:rsidR="00E00DED" w:rsidRPr="002A2E72">
        <w:rPr>
          <w:rFonts w:ascii="Times New Roman" w:eastAsia="Times New Roman" w:hAnsi="Times New Roman" w:cs="Times New Roman"/>
          <w:iCs/>
          <w:color w:val="000000"/>
          <w:sz w:val="28"/>
          <w:szCs w:val="28"/>
          <w:lang w:val="vi-VN"/>
        </w:rPr>
        <w:t xml:space="preserve"> ngày 05 tháng 5 năm 2014 của Chính phủ; Quy định tổ chức các cơ quan chuyên môn thuộc Ủy ban nhân dân huyện, quận, thị xã thành phố thuộc tỉnh; </w:t>
      </w:r>
    </w:p>
    <w:p w:rsidR="00B557E4" w:rsidRPr="002A2E72" w:rsidRDefault="00B557E4" w:rsidP="00F56119">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sidRPr="002A2E72">
        <w:rPr>
          <w:rFonts w:ascii="Times New Roman" w:eastAsia="Times New Roman" w:hAnsi="Times New Roman" w:cs="Times New Roman"/>
          <w:iCs/>
          <w:color w:val="000000"/>
          <w:sz w:val="28"/>
          <w:szCs w:val="28"/>
          <w:lang w:val="vi-VN"/>
        </w:rPr>
        <w:t>Căn cứ Thông tư liê</w:t>
      </w:r>
      <w:r>
        <w:rPr>
          <w:rFonts w:ascii="Times New Roman" w:eastAsia="Times New Roman" w:hAnsi="Times New Roman" w:cs="Times New Roman"/>
          <w:iCs/>
          <w:color w:val="000000"/>
          <w:sz w:val="28"/>
          <w:szCs w:val="28"/>
          <w:lang w:val="vi-VN"/>
        </w:rPr>
        <w:t>n tịch số 07/2014/TTLT-UBDT-BNV</w:t>
      </w:r>
      <w:r w:rsidRPr="002A2E72">
        <w:rPr>
          <w:rFonts w:ascii="Times New Roman" w:eastAsia="Times New Roman" w:hAnsi="Times New Roman" w:cs="Times New Roman"/>
          <w:iCs/>
          <w:color w:val="000000"/>
          <w:sz w:val="28"/>
          <w:szCs w:val="28"/>
          <w:lang w:val="vi-VN"/>
        </w:rPr>
        <w:t xml:space="preserve"> ngày 22 tháng 12 năm 2014 của Ủy Ban Dân tộc và </w:t>
      </w:r>
      <w:r>
        <w:rPr>
          <w:rFonts w:ascii="Times New Roman" w:eastAsia="Times New Roman" w:hAnsi="Times New Roman" w:cs="Times New Roman"/>
          <w:iCs/>
          <w:color w:val="000000"/>
          <w:sz w:val="28"/>
          <w:szCs w:val="28"/>
          <w:lang w:val="vi-VN"/>
        </w:rPr>
        <w:t>Bộ trưởng Bộ Nội vụ</w:t>
      </w:r>
      <w:r w:rsidRPr="002A2E72">
        <w:rPr>
          <w:rFonts w:ascii="Times New Roman" w:eastAsia="Times New Roman" w:hAnsi="Times New Roman" w:cs="Times New Roman"/>
          <w:iCs/>
          <w:color w:val="000000"/>
          <w:sz w:val="28"/>
          <w:szCs w:val="28"/>
          <w:lang w:val="vi-VN"/>
        </w:rPr>
        <w:t xml:space="preserve"> về hướng dẫn chức năng, nhiệm vụ, quyền hạn và cơ cấu tổ chức của cơ quan chuyên môn về công tác dân tộc thuộc Ủy ban nhân dân tỉnh thành phố trực thuộc Trung ương và Phòng Y tế thuộc Ủy ban nhân dân huyện, quận, thị xã, thành phố thuộc tỉnh;</w:t>
      </w:r>
    </w:p>
    <w:p w:rsidR="00E00DED" w:rsidRPr="002A2E72" w:rsidRDefault="00E00DED" w:rsidP="00F56119">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sidRPr="002A2E72">
        <w:rPr>
          <w:rFonts w:ascii="Times New Roman" w:eastAsia="Times New Roman" w:hAnsi="Times New Roman" w:cs="Times New Roman"/>
          <w:iCs/>
          <w:color w:val="000000"/>
          <w:sz w:val="28"/>
          <w:szCs w:val="28"/>
          <w:lang w:val="vi-VN"/>
        </w:rPr>
        <w:t>Căn cứ Thông tư liên t</w:t>
      </w:r>
      <w:r w:rsidR="008F2F61">
        <w:rPr>
          <w:rFonts w:ascii="Times New Roman" w:eastAsia="Times New Roman" w:hAnsi="Times New Roman" w:cs="Times New Roman"/>
          <w:iCs/>
          <w:color w:val="000000"/>
          <w:sz w:val="28"/>
          <w:szCs w:val="28"/>
          <w:lang w:val="vi-VN"/>
        </w:rPr>
        <w:t>ịch số 37/2015/TTLT-BLĐTBXH-BNV</w:t>
      </w:r>
      <w:r w:rsidRPr="002A2E72">
        <w:rPr>
          <w:rFonts w:ascii="Times New Roman" w:eastAsia="Times New Roman" w:hAnsi="Times New Roman" w:cs="Times New Roman"/>
          <w:iCs/>
          <w:color w:val="000000"/>
          <w:sz w:val="28"/>
          <w:szCs w:val="28"/>
          <w:lang w:val="vi-VN"/>
        </w:rPr>
        <w:t xml:space="preserve"> ngày 02 thá</w:t>
      </w:r>
      <w:r w:rsidR="00D15982">
        <w:rPr>
          <w:rFonts w:ascii="Times New Roman" w:eastAsia="Times New Roman" w:hAnsi="Times New Roman" w:cs="Times New Roman"/>
          <w:iCs/>
          <w:color w:val="000000"/>
          <w:sz w:val="28"/>
          <w:szCs w:val="28"/>
          <w:lang w:val="vi-VN"/>
        </w:rPr>
        <w:t xml:space="preserve">ng 10 năm 2015 của Bộ Lao động </w:t>
      </w:r>
      <w:r w:rsidRPr="002A2E72">
        <w:rPr>
          <w:rFonts w:ascii="Times New Roman" w:eastAsia="Times New Roman" w:hAnsi="Times New Roman" w:cs="Times New Roman"/>
          <w:iCs/>
          <w:color w:val="000000"/>
          <w:sz w:val="28"/>
          <w:szCs w:val="28"/>
          <w:lang w:val="vi-VN"/>
        </w:rPr>
        <w:t xml:space="preserve"> Thương binh và Xã hội và </w:t>
      </w:r>
      <w:r w:rsidR="00B557E4">
        <w:rPr>
          <w:rFonts w:ascii="Times New Roman" w:eastAsia="Times New Roman" w:hAnsi="Times New Roman" w:cs="Times New Roman"/>
          <w:iCs/>
          <w:color w:val="000000"/>
          <w:sz w:val="28"/>
          <w:szCs w:val="28"/>
          <w:lang w:val="vi-VN"/>
        </w:rPr>
        <w:t>Bộ trưởng Bộ Nội vụ</w:t>
      </w:r>
      <w:r w:rsidRPr="002A2E72">
        <w:rPr>
          <w:rFonts w:ascii="Times New Roman" w:eastAsia="Times New Roman" w:hAnsi="Times New Roman" w:cs="Times New Roman"/>
          <w:iCs/>
          <w:color w:val="000000"/>
          <w:sz w:val="28"/>
          <w:szCs w:val="28"/>
          <w:lang w:val="vi-VN"/>
        </w:rPr>
        <w:t xml:space="preserve"> hướng dẫn chức năng, nhiệm vụ, quyền hạn và </w:t>
      </w:r>
      <w:r w:rsidR="00B557E4">
        <w:rPr>
          <w:rFonts w:ascii="Times New Roman" w:eastAsia="Times New Roman" w:hAnsi="Times New Roman" w:cs="Times New Roman"/>
          <w:iCs/>
          <w:color w:val="000000"/>
          <w:sz w:val="28"/>
          <w:szCs w:val="28"/>
          <w:lang w:val="vi-VN"/>
        </w:rPr>
        <w:t>cơ cấu tổ chức của Sở Lao động -</w:t>
      </w:r>
      <w:r w:rsidRPr="002A2E72">
        <w:rPr>
          <w:rFonts w:ascii="Times New Roman" w:eastAsia="Times New Roman" w:hAnsi="Times New Roman" w:cs="Times New Roman"/>
          <w:iCs/>
          <w:color w:val="000000"/>
          <w:sz w:val="28"/>
          <w:szCs w:val="28"/>
          <w:lang w:val="vi-VN"/>
        </w:rPr>
        <w:t xml:space="preserve"> Thương binh và Xã hội thuộc Ủy ban nhân dân tỉnh, thành phố trực thuộc Trung ương, phòng Lao động - Thương binh và Xã hội thuộc huyện, quận, thị xã, thành phố thuộc tỉnh;</w:t>
      </w:r>
    </w:p>
    <w:p w:rsidR="00755AA1" w:rsidRPr="002A2E72" w:rsidRDefault="00755AA1" w:rsidP="00F56119">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sidRPr="002A2E72">
        <w:rPr>
          <w:rFonts w:ascii="Times New Roman" w:eastAsia="Times New Roman" w:hAnsi="Times New Roman" w:cs="Times New Roman"/>
          <w:iCs/>
          <w:color w:val="000000"/>
          <w:sz w:val="28"/>
          <w:szCs w:val="28"/>
          <w:lang w:val="vi-VN"/>
        </w:rPr>
        <w:t>Căn cứ Thông tư li</w:t>
      </w:r>
      <w:r w:rsidR="008F2F61">
        <w:rPr>
          <w:rFonts w:ascii="Times New Roman" w:eastAsia="Times New Roman" w:hAnsi="Times New Roman" w:cs="Times New Roman"/>
          <w:iCs/>
          <w:color w:val="000000"/>
          <w:sz w:val="28"/>
          <w:szCs w:val="28"/>
          <w:lang w:val="vi-VN"/>
        </w:rPr>
        <w:t>ên tịch số 51/2015/TTLT-BYT-BNV</w:t>
      </w:r>
      <w:r w:rsidRPr="002A2E72">
        <w:rPr>
          <w:rFonts w:ascii="Times New Roman" w:eastAsia="Times New Roman" w:hAnsi="Times New Roman" w:cs="Times New Roman"/>
          <w:iCs/>
          <w:color w:val="000000"/>
          <w:sz w:val="28"/>
          <w:szCs w:val="28"/>
          <w:lang w:val="vi-VN"/>
        </w:rPr>
        <w:t xml:space="preserve"> ngày 11 tháng 12 năm 2015 của Bộ Y tế và </w:t>
      </w:r>
      <w:r w:rsidR="00B557E4">
        <w:rPr>
          <w:rFonts w:ascii="Times New Roman" w:eastAsia="Times New Roman" w:hAnsi="Times New Roman" w:cs="Times New Roman"/>
          <w:iCs/>
          <w:color w:val="000000"/>
          <w:sz w:val="28"/>
          <w:szCs w:val="28"/>
          <w:lang w:val="vi-VN"/>
        </w:rPr>
        <w:t>Bộ trưởng Bộ Nội vụ</w:t>
      </w:r>
      <w:r w:rsidRPr="002A2E72">
        <w:rPr>
          <w:rFonts w:ascii="Times New Roman" w:eastAsia="Times New Roman" w:hAnsi="Times New Roman" w:cs="Times New Roman"/>
          <w:iCs/>
          <w:color w:val="000000"/>
          <w:sz w:val="28"/>
          <w:szCs w:val="28"/>
          <w:lang w:val="vi-VN"/>
        </w:rPr>
        <w:t xml:space="preserve"> 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p>
    <w:p w:rsidR="00951DFA" w:rsidRPr="002A2E72" w:rsidRDefault="008F2F61" w:rsidP="00F56119">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Căn cứ Nghị quyết số 02/NQ-HĐND</w:t>
      </w:r>
      <w:r w:rsidR="00951DFA" w:rsidRPr="002A2E72">
        <w:rPr>
          <w:rFonts w:ascii="Times New Roman" w:eastAsia="Times New Roman" w:hAnsi="Times New Roman" w:cs="Times New Roman"/>
          <w:iCs/>
          <w:color w:val="000000"/>
          <w:sz w:val="28"/>
          <w:szCs w:val="28"/>
          <w:lang w:val="vi-VN"/>
        </w:rPr>
        <w:t xml:space="preserve"> ngày 27 tháng 02 năm 2019 của Hội </w:t>
      </w:r>
      <w:r w:rsidR="00B557E4">
        <w:rPr>
          <w:rFonts w:ascii="Times New Roman" w:eastAsia="Times New Roman" w:hAnsi="Times New Roman" w:cs="Times New Roman"/>
          <w:iCs/>
          <w:color w:val="000000"/>
          <w:sz w:val="28"/>
          <w:szCs w:val="28"/>
          <w:lang w:val="vi-VN"/>
        </w:rPr>
        <w:t>đồng Nhân dân huyện Ia H’Drai v</w:t>
      </w:r>
      <w:r w:rsidR="00951DFA" w:rsidRPr="002A2E72">
        <w:rPr>
          <w:rFonts w:ascii="Times New Roman" w:eastAsia="Times New Roman" w:hAnsi="Times New Roman" w:cs="Times New Roman"/>
          <w:iCs/>
          <w:color w:val="000000"/>
          <w:sz w:val="28"/>
          <w:szCs w:val="28"/>
          <w:lang w:val="vi-VN"/>
        </w:rPr>
        <w:t>ề</w:t>
      </w:r>
      <w:r w:rsidR="00B557E4">
        <w:rPr>
          <w:rFonts w:ascii="Times New Roman" w:eastAsia="Times New Roman" w:hAnsi="Times New Roman" w:cs="Times New Roman"/>
          <w:iCs/>
          <w:color w:val="000000"/>
          <w:sz w:val="28"/>
          <w:szCs w:val="28"/>
          <w:lang w:val="vi-VN"/>
        </w:rPr>
        <w:t xml:space="preserve"> việc thành lập phòng Lao động -</w:t>
      </w:r>
      <w:r w:rsidR="00951DFA" w:rsidRPr="002A2E72">
        <w:rPr>
          <w:rFonts w:ascii="Times New Roman" w:eastAsia="Times New Roman" w:hAnsi="Times New Roman" w:cs="Times New Roman"/>
          <w:iCs/>
          <w:color w:val="000000"/>
          <w:sz w:val="28"/>
          <w:szCs w:val="28"/>
          <w:lang w:val="vi-VN"/>
        </w:rPr>
        <w:t xml:space="preserve"> Thương binh và Xã hội thuộc Ủy ban nhân dân huyện Ia H’</w:t>
      </w:r>
      <w:r w:rsidR="008D7271" w:rsidRPr="002A2E72">
        <w:rPr>
          <w:rFonts w:ascii="Times New Roman" w:eastAsia="Times New Roman" w:hAnsi="Times New Roman" w:cs="Times New Roman"/>
          <w:iCs/>
          <w:color w:val="000000"/>
          <w:sz w:val="28"/>
          <w:szCs w:val="28"/>
          <w:lang w:val="vi-VN"/>
        </w:rPr>
        <w:t>Drai;</w:t>
      </w:r>
    </w:p>
    <w:p w:rsidR="00825209" w:rsidRDefault="00C27275" w:rsidP="00D84D77">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vi-VN"/>
        </w:rPr>
      </w:pPr>
      <w:r w:rsidRPr="002A2E72">
        <w:rPr>
          <w:rFonts w:ascii="Times New Roman" w:eastAsia="Times New Roman" w:hAnsi="Times New Roman" w:cs="Times New Roman"/>
          <w:iCs/>
          <w:color w:val="000000"/>
          <w:sz w:val="28"/>
          <w:szCs w:val="28"/>
          <w:lang w:val="vi-VN"/>
        </w:rPr>
        <w:t xml:space="preserve">Xét đề nghị của </w:t>
      </w:r>
      <w:r w:rsidR="00B557E4">
        <w:rPr>
          <w:rFonts w:ascii="Times New Roman" w:eastAsia="Times New Roman" w:hAnsi="Times New Roman" w:cs="Times New Roman"/>
          <w:iCs/>
          <w:color w:val="000000"/>
          <w:sz w:val="28"/>
          <w:szCs w:val="28"/>
        </w:rPr>
        <w:t>Phòng lao động -</w:t>
      </w:r>
      <w:r w:rsidR="00825209">
        <w:rPr>
          <w:rFonts w:ascii="Times New Roman" w:eastAsia="Times New Roman" w:hAnsi="Times New Roman" w:cs="Times New Roman"/>
          <w:iCs/>
          <w:color w:val="000000"/>
          <w:sz w:val="28"/>
          <w:szCs w:val="28"/>
        </w:rPr>
        <w:t xml:space="preserve"> Thương binh và Xã hội tại Tờ trình số </w:t>
      </w:r>
      <w:r w:rsidR="0065066C">
        <w:rPr>
          <w:rFonts w:ascii="Times New Roman" w:eastAsia="Times New Roman" w:hAnsi="Times New Roman" w:cs="Times New Roman"/>
          <w:iCs/>
          <w:color w:val="000000"/>
          <w:sz w:val="28"/>
          <w:szCs w:val="28"/>
        </w:rPr>
        <w:t xml:space="preserve">    /TTr-LĐTBXH</w:t>
      </w:r>
      <w:r w:rsidRPr="002A2E72">
        <w:rPr>
          <w:rFonts w:ascii="Times New Roman" w:eastAsia="Times New Roman" w:hAnsi="Times New Roman" w:cs="Times New Roman"/>
          <w:iCs/>
          <w:color w:val="000000"/>
          <w:sz w:val="28"/>
          <w:szCs w:val="28"/>
          <w:lang w:val="vi-VN"/>
        </w:rPr>
        <w:t>,</w:t>
      </w:r>
    </w:p>
    <w:p w:rsidR="00D84D77" w:rsidRPr="00D84D77" w:rsidRDefault="00D84D77" w:rsidP="00D84D77">
      <w:pPr>
        <w:shd w:val="clear" w:color="auto" w:fill="FFFFFF"/>
        <w:spacing w:after="0" w:line="240" w:lineRule="auto"/>
        <w:ind w:firstLine="720"/>
        <w:jc w:val="both"/>
        <w:rPr>
          <w:rFonts w:ascii="Times New Roman" w:eastAsia="Times New Roman" w:hAnsi="Times New Roman" w:cs="Times New Roman"/>
          <w:iCs/>
          <w:color w:val="000000"/>
          <w:sz w:val="28"/>
          <w:szCs w:val="28"/>
          <w:lang w:val="vi-VN"/>
        </w:rPr>
      </w:pPr>
    </w:p>
    <w:p w:rsidR="00D84D77" w:rsidRPr="00D84D77" w:rsidRDefault="00C27275" w:rsidP="00D84D77">
      <w:pPr>
        <w:shd w:val="clear" w:color="auto" w:fill="FFFFFF"/>
        <w:spacing w:after="0" w:line="240" w:lineRule="auto"/>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QUYẾT ĐỊNH:</w:t>
      </w:r>
    </w:p>
    <w:p w:rsidR="00C27275" w:rsidRPr="002A2E72" w:rsidRDefault="00C27275" w:rsidP="00D84D77">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1.</w:t>
      </w:r>
      <w:r w:rsidRPr="002A2E72">
        <w:rPr>
          <w:rFonts w:ascii="Times New Roman" w:eastAsia="Times New Roman" w:hAnsi="Times New Roman" w:cs="Times New Roman"/>
          <w:color w:val="000000"/>
          <w:sz w:val="28"/>
          <w:szCs w:val="28"/>
          <w:lang w:val="vi-VN"/>
        </w:rPr>
        <w:t xml:space="preserve"> Nay ban hành kèm theo Quyết định này Quy </w:t>
      </w:r>
      <w:r w:rsidR="00D84D77">
        <w:rPr>
          <w:rFonts w:ascii="Times New Roman" w:eastAsia="Times New Roman" w:hAnsi="Times New Roman" w:cs="Times New Roman"/>
          <w:color w:val="000000"/>
          <w:sz w:val="28"/>
          <w:szCs w:val="28"/>
          <w:lang w:val="vi-VN"/>
        </w:rPr>
        <w:t xml:space="preserve">định </w:t>
      </w:r>
      <w:r w:rsidR="00D84D77" w:rsidRPr="00D84D77">
        <w:rPr>
          <w:rFonts w:ascii="Times New Roman" w:eastAsia="Times New Roman" w:hAnsi="Times New Roman" w:cs="Times New Roman"/>
          <w:color w:val="000000"/>
          <w:sz w:val="28"/>
          <w:szCs w:val="28"/>
          <w:lang w:val="vi-VN"/>
        </w:rPr>
        <w:t xml:space="preserve">vị trí, chức năng, nhiệm </w:t>
      </w:r>
      <w:r w:rsidR="00D84D77">
        <w:rPr>
          <w:rFonts w:ascii="Times New Roman" w:eastAsia="Times New Roman" w:hAnsi="Times New Roman" w:cs="Times New Roman"/>
          <w:color w:val="000000"/>
          <w:sz w:val="28"/>
          <w:szCs w:val="28"/>
          <w:lang w:val="vi-VN"/>
        </w:rPr>
        <w:t>vụ, quyền hạn và cơ cấu tổ chức</w:t>
      </w:r>
      <w:r w:rsidR="008823A6">
        <w:rPr>
          <w:rFonts w:ascii="Times New Roman" w:eastAsia="Times New Roman" w:hAnsi="Times New Roman" w:cs="Times New Roman"/>
          <w:color w:val="000000"/>
          <w:sz w:val="28"/>
          <w:szCs w:val="28"/>
          <w:lang w:val="vi-VN"/>
        </w:rPr>
        <w:t xml:space="preserve"> của Phòng Lao động -</w:t>
      </w:r>
      <w:r w:rsidR="00B557E4">
        <w:rPr>
          <w:rFonts w:ascii="Times New Roman" w:eastAsia="Times New Roman" w:hAnsi="Times New Roman" w:cs="Times New Roman"/>
          <w:color w:val="000000"/>
          <w:sz w:val="28"/>
          <w:szCs w:val="28"/>
          <w:lang w:val="vi-VN"/>
        </w:rPr>
        <w:t xml:space="preserve"> Thương binh và X</w:t>
      </w:r>
      <w:r w:rsidR="00D84D77" w:rsidRPr="00D84D77">
        <w:rPr>
          <w:rFonts w:ascii="Times New Roman" w:eastAsia="Times New Roman" w:hAnsi="Times New Roman" w:cs="Times New Roman"/>
          <w:color w:val="000000"/>
          <w:sz w:val="28"/>
          <w:szCs w:val="28"/>
          <w:lang w:val="vi-VN"/>
        </w:rPr>
        <w:t>ã hội huyện Ia H’Drai</w:t>
      </w:r>
      <w:r w:rsidR="00D84D77">
        <w:rPr>
          <w:rFonts w:ascii="Times New Roman" w:eastAsia="Times New Roman" w:hAnsi="Times New Roman" w:cs="Times New Roman"/>
          <w:color w:val="000000"/>
          <w:sz w:val="28"/>
          <w:szCs w:val="28"/>
          <w:lang w:val="vi-VN"/>
        </w:rPr>
        <w:t>.</w:t>
      </w:r>
    </w:p>
    <w:p w:rsidR="00441385" w:rsidRPr="002A2E72" w:rsidRDefault="00C27275" w:rsidP="00F5611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2</w:t>
      </w:r>
      <w:r w:rsidRPr="002A2E72">
        <w:rPr>
          <w:rFonts w:ascii="Times New Roman" w:eastAsia="Times New Roman" w:hAnsi="Times New Roman" w:cs="Times New Roman"/>
          <w:color w:val="000000"/>
          <w:sz w:val="28"/>
          <w:szCs w:val="28"/>
          <w:lang w:val="vi-VN"/>
        </w:rPr>
        <w:t xml:space="preserve">. Quyết định này có hiệu lực thi hành sau 07 ngày, kể từ ngày ký. </w:t>
      </w:r>
    </w:p>
    <w:p w:rsidR="00441385" w:rsidRPr="002A2E72" w:rsidRDefault="00C27275" w:rsidP="00F5611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lastRenderedPageBreak/>
        <w:t>Điều 3.</w:t>
      </w:r>
      <w:r w:rsidRPr="002A2E72">
        <w:rPr>
          <w:rFonts w:ascii="Times New Roman" w:eastAsia="Times New Roman" w:hAnsi="Times New Roman" w:cs="Times New Roman"/>
          <w:color w:val="000000"/>
          <w:sz w:val="28"/>
          <w:szCs w:val="28"/>
          <w:lang w:val="vi-VN"/>
        </w:rPr>
        <w:t> </w:t>
      </w:r>
      <w:r w:rsidR="00B557E4">
        <w:rPr>
          <w:rFonts w:ascii="Times New Roman" w:eastAsia="Times New Roman" w:hAnsi="Times New Roman" w:cs="Times New Roman"/>
          <w:color w:val="000000"/>
          <w:sz w:val="28"/>
          <w:szCs w:val="28"/>
          <w:lang w:val="vi-VN"/>
        </w:rPr>
        <w:t>Trưởng Cơ quan Tổ chức – Nội vụ</w:t>
      </w:r>
      <w:r w:rsidR="001F44F4">
        <w:rPr>
          <w:rFonts w:ascii="Times New Roman" w:eastAsia="Times New Roman" w:hAnsi="Times New Roman" w:cs="Times New Roman"/>
          <w:color w:val="000000"/>
          <w:sz w:val="28"/>
          <w:szCs w:val="28"/>
          <w:lang w:val="vi-VN"/>
        </w:rPr>
        <w:t>, phòng Lao động - Thương binh và Xã hội, Thủ trưởng các đơn vị có liên quan chịu trách nhiệm thi hành Quyết định này./.</w:t>
      </w:r>
      <w:r w:rsidR="00F35B2B" w:rsidRPr="002A2E72">
        <w:rPr>
          <w:rFonts w:ascii="Times New Roman" w:eastAsia="Times New Roman" w:hAnsi="Times New Roman" w:cs="Times New Roman"/>
          <w:b/>
          <w:bCs/>
          <w:color w:val="000000"/>
          <w:sz w:val="28"/>
          <w:szCs w:val="28"/>
          <w:lang w:val="vi-VN"/>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535"/>
      </w:tblGrid>
      <w:tr w:rsidR="0072789C" w:rsidRPr="002A2E72" w:rsidTr="008F66A3">
        <w:trPr>
          <w:trHeight w:val="851"/>
          <w:tblCellSpacing w:w="0" w:type="dxa"/>
        </w:trPr>
        <w:tc>
          <w:tcPr>
            <w:tcW w:w="4820" w:type="dxa"/>
            <w:shd w:val="clear" w:color="auto" w:fill="FFFFFF"/>
            <w:tcMar>
              <w:top w:w="0" w:type="dxa"/>
              <w:left w:w="108" w:type="dxa"/>
              <w:bottom w:w="0" w:type="dxa"/>
              <w:right w:w="108" w:type="dxa"/>
            </w:tcMar>
            <w:hideMark/>
          </w:tcPr>
          <w:p w:rsidR="00417662" w:rsidRPr="00D84D77" w:rsidRDefault="00417662" w:rsidP="00417662">
            <w:pPr>
              <w:spacing w:before="120" w:after="120" w:line="234" w:lineRule="atLeast"/>
              <w:rPr>
                <w:rFonts w:ascii="Times New Roman" w:eastAsia="Times New Roman" w:hAnsi="Times New Roman" w:cs="Times New Roman"/>
                <w:b/>
                <w:i/>
                <w:color w:val="000000"/>
                <w:sz w:val="24"/>
                <w:szCs w:val="24"/>
                <w:lang w:val="vi-VN"/>
              </w:rPr>
            </w:pPr>
            <w:r w:rsidRPr="00D84D77">
              <w:rPr>
                <w:rFonts w:ascii="Times New Roman" w:eastAsia="Times New Roman" w:hAnsi="Times New Roman" w:cs="Times New Roman"/>
                <w:b/>
                <w:i/>
                <w:color w:val="000000"/>
                <w:sz w:val="24"/>
                <w:szCs w:val="24"/>
                <w:lang w:val="vi-VN"/>
              </w:rPr>
              <w:t>Nơi nhận:</w:t>
            </w:r>
          </w:p>
          <w:p w:rsidR="001F44F4" w:rsidRPr="001F44F4" w:rsidRDefault="001F44F4" w:rsidP="00F56119">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Như điều 3;</w:t>
            </w:r>
          </w:p>
          <w:p w:rsidR="00417662" w:rsidRPr="00F56119"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Sở LĐTB và XH tỉnh;</w:t>
            </w:r>
          </w:p>
          <w:p w:rsidR="00CB7F22" w:rsidRPr="00F56119"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Sở Y tế;</w:t>
            </w:r>
          </w:p>
          <w:p w:rsidR="00CB7F22" w:rsidRPr="00F56119"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Ban Dân tộc;</w:t>
            </w:r>
          </w:p>
          <w:p w:rsidR="00CB7F22"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Thường trực Huyện ủy;</w:t>
            </w:r>
          </w:p>
          <w:p w:rsidR="00B557E4" w:rsidRPr="00B557E4" w:rsidRDefault="00B557E4" w:rsidP="00F56119">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Thường trực HĐND huyện;</w:t>
            </w:r>
          </w:p>
          <w:p w:rsidR="00CB7F22" w:rsidRPr="00F56119"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CT, các PCT UBND huyện;</w:t>
            </w:r>
          </w:p>
          <w:p w:rsidR="00CB7F22" w:rsidRPr="001F44F4" w:rsidRDefault="00CB7F22" w:rsidP="00F56119">
            <w:pPr>
              <w:spacing w:after="0" w:line="240" w:lineRule="auto"/>
              <w:rPr>
                <w:rFonts w:ascii="Times New Roman" w:eastAsia="Times New Roman" w:hAnsi="Times New Roman" w:cs="Times New Roman"/>
                <w:color w:val="000000"/>
                <w:lang w:val="vi-VN"/>
              </w:rPr>
            </w:pPr>
            <w:r w:rsidRPr="00F56119">
              <w:rPr>
                <w:rFonts w:ascii="Times New Roman" w:eastAsia="Times New Roman" w:hAnsi="Times New Roman" w:cs="Times New Roman"/>
                <w:color w:val="000000"/>
              </w:rPr>
              <w:t>- Phòng Nội vụ</w:t>
            </w:r>
            <w:r w:rsidR="001F44F4">
              <w:rPr>
                <w:rFonts w:ascii="Times New Roman" w:eastAsia="Times New Roman" w:hAnsi="Times New Roman" w:cs="Times New Roman"/>
                <w:color w:val="000000"/>
                <w:lang w:val="vi-VN"/>
              </w:rPr>
              <w:t>;</w:t>
            </w:r>
          </w:p>
          <w:p w:rsidR="00CB7F22" w:rsidRPr="00F56119" w:rsidRDefault="00CB7F22" w:rsidP="00F56119">
            <w:pPr>
              <w:spacing w:after="0" w:line="240" w:lineRule="auto"/>
              <w:rPr>
                <w:rFonts w:ascii="Times New Roman" w:eastAsia="Times New Roman" w:hAnsi="Times New Roman" w:cs="Times New Roman"/>
                <w:color w:val="000000"/>
              </w:rPr>
            </w:pPr>
            <w:r w:rsidRPr="00F56119">
              <w:rPr>
                <w:rFonts w:ascii="Times New Roman" w:eastAsia="Times New Roman" w:hAnsi="Times New Roman" w:cs="Times New Roman"/>
                <w:color w:val="000000"/>
              </w:rPr>
              <w:t>- Phòng LĐTB và XH huyện;</w:t>
            </w:r>
          </w:p>
          <w:p w:rsidR="00CB7F22" w:rsidRPr="001F44F4" w:rsidRDefault="00CB7F22" w:rsidP="00F56119">
            <w:pPr>
              <w:spacing w:after="0" w:line="240" w:lineRule="auto"/>
              <w:rPr>
                <w:rFonts w:ascii="Times New Roman" w:eastAsia="Times New Roman" w:hAnsi="Times New Roman" w:cs="Times New Roman"/>
                <w:color w:val="000000"/>
                <w:lang w:val="vi-VN"/>
              </w:rPr>
            </w:pPr>
            <w:r w:rsidRPr="00F56119">
              <w:rPr>
                <w:rFonts w:ascii="Times New Roman" w:eastAsia="Times New Roman" w:hAnsi="Times New Roman" w:cs="Times New Roman"/>
                <w:color w:val="000000"/>
              </w:rPr>
              <w:t>- Lưu: VT</w:t>
            </w:r>
            <w:r w:rsidR="001F44F4">
              <w:rPr>
                <w:rFonts w:ascii="Times New Roman" w:eastAsia="Times New Roman" w:hAnsi="Times New Roman" w:cs="Times New Roman"/>
                <w:color w:val="000000"/>
                <w:lang w:val="vi-VN"/>
              </w:rPr>
              <w:t xml:space="preserve"> – LT.</w:t>
            </w:r>
          </w:p>
          <w:p w:rsidR="00CB7F22" w:rsidRPr="00CB7F22" w:rsidRDefault="00CB7F22" w:rsidP="00CB7F22">
            <w:pPr>
              <w:spacing w:after="0" w:line="234" w:lineRule="atLeast"/>
              <w:rPr>
                <w:rFonts w:ascii="Times New Roman" w:eastAsia="Times New Roman" w:hAnsi="Times New Roman" w:cs="Times New Roman"/>
                <w:color w:val="000000"/>
                <w:sz w:val="24"/>
                <w:szCs w:val="24"/>
              </w:rPr>
            </w:pPr>
          </w:p>
        </w:tc>
        <w:tc>
          <w:tcPr>
            <w:tcW w:w="4535" w:type="dxa"/>
            <w:shd w:val="clear" w:color="auto" w:fill="FFFFFF"/>
            <w:tcMar>
              <w:top w:w="0" w:type="dxa"/>
              <w:left w:w="108" w:type="dxa"/>
              <w:bottom w:w="0" w:type="dxa"/>
              <w:right w:w="108" w:type="dxa"/>
            </w:tcMar>
            <w:hideMark/>
          </w:tcPr>
          <w:p w:rsidR="0072789C" w:rsidRDefault="008F66A3" w:rsidP="00F56119">
            <w:pPr>
              <w:spacing w:after="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TM. ỦY BAN NHÂN </w:t>
            </w:r>
            <w:r w:rsidR="00417662" w:rsidRPr="002A2E72">
              <w:rPr>
                <w:rFonts w:ascii="Times New Roman" w:eastAsia="Times New Roman" w:hAnsi="Times New Roman" w:cs="Times New Roman"/>
                <w:b/>
                <w:bCs/>
                <w:color w:val="000000"/>
                <w:sz w:val="28"/>
                <w:szCs w:val="28"/>
                <w:lang w:val="vi-VN"/>
              </w:rPr>
              <w:t>DÂN </w:t>
            </w:r>
          </w:p>
          <w:p w:rsidR="00417662" w:rsidRDefault="00417662" w:rsidP="00F56119">
            <w:pPr>
              <w:spacing w:after="0" w:line="240" w:lineRule="auto"/>
              <w:jc w:val="center"/>
              <w:rPr>
                <w:rFonts w:ascii="Times New Roman" w:eastAsia="Times New Roman" w:hAnsi="Times New Roman" w:cs="Times New Roman"/>
                <w:b/>
                <w:bCs/>
                <w:color w:val="000000"/>
                <w:sz w:val="28"/>
                <w:szCs w:val="28"/>
              </w:rPr>
            </w:pPr>
            <w:r w:rsidRPr="002A2E72">
              <w:rPr>
                <w:rFonts w:ascii="Times New Roman" w:eastAsia="Times New Roman" w:hAnsi="Times New Roman" w:cs="Times New Roman"/>
                <w:b/>
                <w:bCs/>
                <w:color w:val="000000"/>
                <w:sz w:val="28"/>
                <w:szCs w:val="28"/>
                <w:lang w:val="vi-VN"/>
              </w:rPr>
              <w:t xml:space="preserve"> CHỦ TỊCH</w:t>
            </w:r>
          </w:p>
          <w:p w:rsidR="00566C03" w:rsidRDefault="00566C03" w:rsidP="00566C03">
            <w:pPr>
              <w:spacing w:before="100" w:beforeAutospacing="1" w:after="0" w:line="240" w:lineRule="auto"/>
              <w:jc w:val="center"/>
              <w:rPr>
                <w:rFonts w:ascii="Times New Roman" w:eastAsia="Times New Roman" w:hAnsi="Times New Roman" w:cs="Times New Roman"/>
                <w:b/>
                <w:bCs/>
                <w:color w:val="000000"/>
                <w:sz w:val="28"/>
                <w:szCs w:val="28"/>
              </w:rPr>
            </w:pPr>
          </w:p>
          <w:p w:rsidR="00566C03" w:rsidRDefault="00566C03" w:rsidP="00566C03">
            <w:pPr>
              <w:spacing w:before="100" w:beforeAutospacing="1" w:after="0" w:line="240" w:lineRule="auto"/>
              <w:jc w:val="center"/>
              <w:rPr>
                <w:rFonts w:ascii="Times New Roman" w:eastAsia="Times New Roman" w:hAnsi="Times New Roman" w:cs="Times New Roman"/>
                <w:b/>
                <w:bCs/>
                <w:color w:val="000000"/>
                <w:sz w:val="28"/>
                <w:szCs w:val="28"/>
              </w:rPr>
            </w:pPr>
          </w:p>
          <w:p w:rsidR="00566C03" w:rsidRPr="00566C03" w:rsidRDefault="00566C03" w:rsidP="008F66A3">
            <w:pPr>
              <w:spacing w:before="100" w:beforeAutospacing="1" w:after="0" w:line="240" w:lineRule="auto"/>
              <w:jc w:val="center"/>
              <w:rPr>
                <w:rFonts w:ascii="Times New Roman" w:eastAsia="Times New Roman" w:hAnsi="Times New Roman" w:cs="Times New Roman"/>
                <w:color w:val="000000"/>
                <w:sz w:val="28"/>
                <w:szCs w:val="28"/>
              </w:rPr>
            </w:pPr>
          </w:p>
        </w:tc>
      </w:tr>
      <w:tr w:rsidR="0072789C" w:rsidRPr="002A2E72" w:rsidTr="008F66A3">
        <w:trPr>
          <w:trHeight w:val="260"/>
          <w:tblCellSpacing w:w="0" w:type="dxa"/>
        </w:trPr>
        <w:tc>
          <w:tcPr>
            <w:tcW w:w="4820" w:type="dxa"/>
            <w:shd w:val="clear" w:color="auto" w:fill="FFFFFF"/>
            <w:tcMar>
              <w:top w:w="0" w:type="dxa"/>
              <w:left w:w="108" w:type="dxa"/>
              <w:bottom w:w="0" w:type="dxa"/>
              <w:right w:w="108" w:type="dxa"/>
            </w:tcMar>
            <w:hideMark/>
          </w:tcPr>
          <w:p w:rsidR="00417662" w:rsidRPr="002A2E72" w:rsidRDefault="00417662" w:rsidP="00A73C94">
            <w:pPr>
              <w:spacing w:before="120" w:after="120" w:line="234" w:lineRule="atLeast"/>
              <w:jc w:val="center"/>
              <w:rPr>
                <w:rFonts w:ascii="Times New Roman" w:eastAsia="Times New Roman" w:hAnsi="Times New Roman" w:cs="Times New Roman"/>
                <w:color w:val="000000"/>
                <w:sz w:val="28"/>
                <w:szCs w:val="28"/>
                <w:lang w:val="vi-VN"/>
              </w:rPr>
            </w:pPr>
          </w:p>
        </w:tc>
        <w:tc>
          <w:tcPr>
            <w:tcW w:w="4535" w:type="dxa"/>
            <w:shd w:val="clear" w:color="auto" w:fill="FFFFFF"/>
            <w:tcMar>
              <w:top w:w="0" w:type="dxa"/>
              <w:left w:w="108" w:type="dxa"/>
              <w:bottom w:w="0" w:type="dxa"/>
              <w:right w:w="108" w:type="dxa"/>
            </w:tcMar>
            <w:hideMark/>
          </w:tcPr>
          <w:p w:rsidR="00417662" w:rsidRPr="002A2E72" w:rsidRDefault="00417662" w:rsidP="00A73C94">
            <w:pPr>
              <w:spacing w:before="120" w:after="120" w:line="234" w:lineRule="atLeast"/>
              <w:jc w:val="right"/>
              <w:rPr>
                <w:rFonts w:ascii="Times New Roman" w:eastAsia="Times New Roman" w:hAnsi="Times New Roman" w:cs="Times New Roman"/>
                <w:color w:val="000000"/>
                <w:sz w:val="28"/>
                <w:szCs w:val="28"/>
                <w:lang w:val="vi-VN"/>
              </w:rPr>
            </w:pPr>
          </w:p>
        </w:tc>
      </w:tr>
    </w:tbl>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FD6478" w:rsidRPr="002A2E72" w:rsidRDefault="00FD6478"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1F44F4" w:rsidRDefault="001F44F4"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72789C" w:rsidRDefault="0072789C"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72789C" w:rsidRDefault="0072789C"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tbl>
      <w:tblPr>
        <w:tblW w:w="9957" w:type="dxa"/>
        <w:tblInd w:w="-176" w:type="dxa"/>
        <w:tblLook w:val="04A0" w:firstRow="1" w:lastRow="0" w:firstColumn="1" w:lastColumn="0" w:noHBand="0" w:noVBand="1"/>
      </w:tblPr>
      <w:tblGrid>
        <w:gridCol w:w="4210"/>
        <w:gridCol w:w="5747"/>
      </w:tblGrid>
      <w:tr w:rsidR="00B557E4" w:rsidRPr="00A65E42" w:rsidTr="00A73C94">
        <w:trPr>
          <w:trHeight w:val="215"/>
        </w:trPr>
        <w:tc>
          <w:tcPr>
            <w:tcW w:w="4210" w:type="dxa"/>
          </w:tcPr>
          <w:p w:rsidR="00B557E4" w:rsidRPr="00A65E42" w:rsidRDefault="00B557E4" w:rsidP="00A73C94">
            <w:pPr>
              <w:spacing w:after="0" w:line="240" w:lineRule="auto"/>
              <w:jc w:val="center"/>
              <w:rPr>
                <w:rFonts w:ascii="Times New Roman" w:eastAsia="Calibri" w:hAnsi="Times New Roman" w:cs="Times New Roman"/>
                <w:b/>
                <w:bCs/>
                <w:sz w:val="26"/>
              </w:rPr>
            </w:pPr>
            <w:r w:rsidRPr="00A65E42">
              <w:rPr>
                <w:rFonts w:ascii="Times New Roman" w:eastAsia="Calibri" w:hAnsi="Times New Roman" w:cs="Times New Roman"/>
                <w:b/>
                <w:bCs/>
                <w:sz w:val="26"/>
                <w:lang w:val="vi-VN"/>
              </w:rPr>
              <w:lastRenderedPageBreak/>
              <w:t>ỦY BAN NHÂN DÂN</w:t>
            </w:r>
          </w:p>
          <w:p w:rsidR="00B557E4" w:rsidRPr="00A65E42" w:rsidRDefault="00B557E4" w:rsidP="00A73C94">
            <w:pPr>
              <w:spacing w:after="0" w:line="240" w:lineRule="auto"/>
              <w:jc w:val="center"/>
              <w:rPr>
                <w:rFonts w:ascii="Times New Roman" w:eastAsia="Calibri" w:hAnsi="Times New Roman" w:cs="Times New Roman"/>
                <w:b/>
                <w:bCs/>
                <w:sz w:val="26"/>
                <w:lang w:val="vi-VN"/>
              </w:rPr>
            </w:pPr>
            <w:r>
              <w:rPr>
                <w:noProof/>
              </w:rPr>
              <mc:AlternateContent>
                <mc:Choice Requires="wps">
                  <w:drawing>
                    <wp:anchor distT="4294967295" distB="4294967295" distL="114300" distR="114300" simplePos="0" relativeHeight="251666432" behindDoc="0" locked="0" layoutInCell="1" allowOverlap="1" wp14:anchorId="2C10A259" wp14:editId="1530F964">
                      <wp:simplePos x="0" y="0"/>
                      <wp:positionH relativeFrom="column">
                        <wp:posOffset>949960</wp:posOffset>
                      </wp:positionH>
                      <wp:positionV relativeFrom="paragraph">
                        <wp:posOffset>204469</wp:posOffset>
                      </wp:positionV>
                      <wp:extent cx="622935" cy="0"/>
                      <wp:effectExtent l="0" t="0" r="2476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2874A" id="Line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pt,16.1pt" to="123.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ryEQIAACc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"/>
                  </w:pict>
                </mc:Fallback>
              </mc:AlternateContent>
            </w:r>
            <w:r w:rsidRPr="00A65E42">
              <w:rPr>
                <w:rFonts w:ascii="Times New Roman" w:eastAsia="Calibri" w:hAnsi="Times New Roman" w:cs="Times New Roman"/>
                <w:b/>
                <w:bCs/>
                <w:sz w:val="26"/>
                <w:lang w:val="vi-VN"/>
              </w:rPr>
              <w:t>HUYỆN IA H</w:t>
            </w:r>
            <w:r w:rsidRPr="00A65E42">
              <w:rPr>
                <w:rFonts w:ascii="Times New Roman" w:eastAsia="Calibri" w:hAnsi="Times New Roman" w:cs="Times New Roman"/>
                <w:b/>
                <w:bCs/>
                <w:sz w:val="26"/>
              </w:rPr>
              <w:t>’</w:t>
            </w:r>
            <w:r w:rsidRPr="00A65E42">
              <w:rPr>
                <w:rFonts w:ascii="Times New Roman" w:eastAsia="Calibri" w:hAnsi="Times New Roman" w:cs="Times New Roman"/>
                <w:b/>
                <w:bCs/>
                <w:sz w:val="26"/>
                <w:lang w:val="vi-VN"/>
              </w:rPr>
              <w:t>DRAI</w:t>
            </w:r>
          </w:p>
        </w:tc>
        <w:tc>
          <w:tcPr>
            <w:tcW w:w="5747" w:type="dxa"/>
          </w:tcPr>
          <w:p w:rsidR="00B557E4" w:rsidRPr="00A65E42" w:rsidRDefault="00B557E4" w:rsidP="00A73C94">
            <w:pPr>
              <w:spacing w:after="0" w:line="240" w:lineRule="auto"/>
              <w:ind w:left="-250" w:firstLine="250"/>
              <w:rPr>
                <w:rFonts w:ascii="Times New Roman" w:eastAsia="Calibri" w:hAnsi="Times New Roman" w:cs="Times New Roman"/>
                <w:sz w:val="28"/>
                <w:szCs w:val="28"/>
                <w:lang w:val="vi-VN"/>
              </w:rPr>
            </w:pPr>
            <w:r>
              <w:rPr>
                <w:rFonts w:ascii="Times New Roman" w:eastAsia="Calibri" w:hAnsi="Times New Roman" w:cs="Times New Roman"/>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747395</wp:posOffset>
                      </wp:positionH>
                      <wp:positionV relativeFrom="paragraph">
                        <wp:posOffset>384810</wp:posOffset>
                      </wp:positionV>
                      <wp:extent cx="2114550" cy="285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114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E2CDB"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8.85pt,30.3pt" to="225.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" strokecolor="black [3040]"/>
                  </w:pict>
                </mc:Fallback>
              </mc:AlternateContent>
            </w:r>
            <w:r w:rsidRPr="00A65E42">
              <w:rPr>
                <w:rFonts w:ascii="Times New Roman" w:eastAsia="Calibri" w:hAnsi="Times New Roman" w:cs="Times New Roman"/>
                <w:b/>
                <w:bCs/>
                <w:sz w:val="26"/>
                <w:szCs w:val="26"/>
                <w:lang w:val="vi-VN"/>
              </w:rPr>
              <w:t>CỘNG HÒA XÃ HỘI CHỦ NGHĨA VIỆT NAM</w:t>
            </w:r>
            <w:r w:rsidRPr="00A65E42">
              <w:rPr>
                <w:rFonts w:ascii="Times New Roman" w:eastAsia="Calibri" w:hAnsi="Times New Roman" w:cs="Times New Roman"/>
                <w:b/>
                <w:bCs/>
                <w:sz w:val="26"/>
                <w:szCs w:val="26"/>
                <w:lang w:val="vi-VN"/>
              </w:rPr>
              <w:br/>
            </w:r>
            <w:r w:rsidRPr="00A65E42">
              <w:rPr>
                <w:rFonts w:ascii="Times New Roman" w:eastAsia="Calibri" w:hAnsi="Times New Roman" w:cs="Times New Roman"/>
                <w:b/>
                <w:bCs/>
                <w:sz w:val="28"/>
                <w:szCs w:val="28"/>
              </w:rPr>
              <w:t xml:space="preserve">                    Đ</w:t>
            </w:r>
            <w:r w:rsidRPr="00A65E42">
              <w:rPr>
                <w:rFonts w:ascii="Times New Roman" w:eastAsia="Calibri" w:hAnsi="Times New Roman" w:cs="Times New Roman"/>
                <w:b/>
                <w:bCs/>
                <w:sz w:val="28"/>
                <w:szCs w:val="28"/>
                <w:lang w:val="vi-VN"/>
              </w:rPr>
              <w:t>ộc lập - Tự do - Hạnh phúc</w:t>
            </w:r>
          </w:p>
        </w:tc>
      </w:tr>
    </w:tbl>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8F66A3" w:rsidRDefault="008F66A3" w:rsidP="008F2F61">
      <w:pPr>
        <w:shd w:val="clear" w:color="auto" w:fill="FFFFFF"/>
        <w:spacing w:after="0" w:line="240" w:lineRule="auto"/>
        <w:jc w:val="center"/>
        <w:rPr>
          <w:rFonts w:ascii="Times New Roman" w:eastAsia="Times New Roman" w:hAnsi="Times New Roman" w:cs="Times New Roman"/>
          <w:b/>
          <w:bCs/>
          <w:color w:val="000000"/>
          <w:sz w:val="28"/>
          <w:szCs w:val="28"/>
          <w:lang w:val="vi-VN"/>
        </w:rPr>
      </w:pPr>
    </w:p>
    <w:p w:rsidR="00C27275" w:rsidRPr="002A2E72" w:rsidRDefault="00D84D77" w:rsidP="008F2F61">
      <w:pPr>
        <w:shd w:val="clear" w:color="auto" w:fill="FFFFFF"/>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QUY ĐỊNH</w:t>
      </w:r>
    </w:p>
    <w:p w:rsidR="00D84D77" w:rsidRDefault="00D84D77" w:rsidP="008F2F6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VỊ TRÍ, CHỨC NĂNG, NHIỆM VỤ, QUYỀN HẠN VÀ CƠ CẤU TỔ CHỨC </w:t>
      </w:r>
      <w:r w:rsidR="00C27275" w:rsidRPr="002A2E72">
        <w:rPr>
          <w:rFonts w:ascii="Times New Roman" w:hAnsi="Times New Roman" w:cs="Times New Roman"/>
          <w:b/>
          <w:sz w:val="28"/>
          <w:szCs w:val="28"/>
          <w:lang w:val="vi-VN"/>
        </w:rPr>
        <w:t>CỦA PHÒNG</w:t>
      </w:r>
      <w:r>
        <w:rPr>
          <w:rFonts w:ascii="Times New Roman" w:hAnsi="Times New Roman" w:cs="Times New Roman"/>
          <w:b/>
          <w:sz w:val="28"/>
          <w:szCs w:val="28"/>
          <w:lang w:val="vi-VN"/>
        </w:rPr>
        <w:t xml:space="preserve"> </w:t>
      </w:r>
      <w:r w:rsidR="00C27275" w:rsidRPr="002A2E72">
        <w:rPr>
          <w:rFonts w:ascii="Times New Roman" w:hAnsi="Times New Roman" w:cs="Times New Roman"/>
          <w:b/>
          <w:sz w:val="28"/>
          <w:szCs w:val="28"/>
          <w:lang w:val="vi-VN"/>
        </w:rPr>
        <w:t xml:space="preserve">LAO ĐỘNG - THƯƠNG BINH VÀ </w:t>
      </w:r>
      <w:r>
        <w:rPr>
          <w:rFonts w:ascii="Times New Roman" w:hAnsi="Times New Roman" w:cs="Times New Roman"/>
          <w:b/>
          <w:sz w:val="28"/>
          <w:szCs w:val="28"/>
          <w:lang w:val="vi-VN"/>
        </w:rPr>
        <w:t xml:space="preserve"> </w:t>
      </w:r>
      <w:r w:rsidR="00C27275" w:rsidRPr="002A2E72">
        <w:rPr>
          <w:rFonts w:ascii="Times New Roman" w:hAnsi="Times New Roman" w:cs="Times New Roman"/>
          <w:b/>
          <w:sz w:val="28"/>
          <w:szCs w:val="28"/>
          <w:lang w:val="vi-VN"/>
        </w:rPr>
        <w:t>XÃ HỘI</w:t>
      </w:r>
      <w:r w:rsidR="00B804E3" w:rsidRPr="002A2E72">
        <w:rPr>
          <w:rFonts w:ascii="Times New Roman" w:hAnsi="Times New Roman" w:cs="Times New Roman"/>
          <w:b/>
          <w:sz w:val="28"/>
          <w:szCs w:val="28"/>
          <w:lang w:val="vi-VN"/>
        </w:rPr>
        <w:t xml:space="preserve"> </w:t>
      </w:r>
    </w:p>
    <w:p w:rsidR="005D1EE5" w:rsidRPr="00D84D77" w:rsidRDefault="00A27674" w:rsidP="008F2F61">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2434590</wp:posOffset>
                </wp:positionH>
                <wp:positionV relativeFrom="paragraph">
                  <wp:posOffset>262255</wp:posOffset>
                </wp:positionV>
                <wp:extent cx="1247775" cy="0"/>
                <wp:effectExtent l="9525" t="5080"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A7608" id="AutoShape 9" o:spid="_x0000_s1026" type="#_x0000_t32" style="position:absolute;margin-left:191.7pt;margin-top:20.65pt;width:9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"/>
            </w:pict>
          </mc:Fallback>
        </mc:AlternateContent>
      </w:r>
      <w:r w:rsidR="00B804E3" w:rsidRPr="002A2E72">
        <w:rPr>
          <w:rFonts w:ascii="Times New Roman" w:hAnsi="Times New Roman" w:cs="Times New Roman"/>
          <w:b/>
          <w:sz w:val="28"/>
          <w:szCs w:val="28"/>
          <w:lang w:val="vi-VN"/>
        </w:rPr>
        <w:t>HUYỆN IA H’DRAI</w:t>
      </w:r>
      <w:r w:rsidR="00C27275" w:rsidRPr="002A2E72">
        <w:rPr>
          <w:rFonts w:ascii="Times New Roman" w:hAnsi="Times New Roman" w:cs="Times New Roman"/>
          <w:b/>
          <w:sz w:val="28"/>
          <w:szCs w:val="28"/>
          <w:lang w:val="vi-VN"/>
        </w:rPr>
        <w:br/>
      </w:r>
    </w:p>
    <w:p w:rsidR="00417662" w:rsidRDefault="00C27275" w:rsidP="005D1EE5">
      <w:pPr>
        <w:spacing w:after="0" w:line="240" w:lineRule="auto"/>
        <w:jc w:val="center"/>
        <w:rPr>
          <w:rFonts w:ascii="Times New Roman" w:hAnsi="Times New Roman" w:cs="Times New Roman"/>
          <w:sz w:val="28"/>
          <w:szCs w:val="28"/>
          <w:lang w:val="vi-VN"/>
        </w:rPr>
      </w:pPr>
      <w:r w:rsidRPr="002A2E72">
        <w:rPr>
          <w:rFonts w:ascii="Times New Roman" w:hAnsi="Times New Roman" w:cs="Times New Roman"/>
          <w:i/>
          <w:iCs/>
          <w:sz w:val="28"/>
          <w:szCs w:val="28"/>
          <w:lang w:val="vi-VN"/>
        </w:rPr>
        <w:t xml:space="preserve">(Ban hành kèm theo Quyết định số </w:t>
      </w:r>
      <w:r w:rsidR="00441385" w:rsidRPr="002A2E72">
        <w:rPr>
          <w:rFonts w:ascii="Times New Roman" w:hAnsi="Times New Roman" w:cs="Times New Roman"/>
          <w:i/>
          <w:iCs/>
          <w:sz w:val="28"/>
          <w:szCs w:val="28"/>
          <w:lang w:val="vi-VN"/>
        </w:rPr>
        <w:t xml:space="preserve">  </w:t>
      </w:r>
      <w:r w:rsidR="00CC5053" w:rsidRPr="002A2E72">
        <w:rPr>
          <w:rFonts w:ascii="Times New Roman" w:hAnsi="Times New Roman" w:cs="Times New Roman"/>
          <w:i/>
          <w:iCs/>
          <w:sz w:val="28"/>
          <w:szCs w:val="28"/>
          <w:lang w:val="vi-VN"/>
        </w:rPr>
        <w:t xml:space="preserve">     </w:t>
      </w:r>
      <w:r w:rsidRPr="002A2E72">
        <w:rPr>
          <w:rFonts w:ascii="Times New Roman" w:hAnsi="Times New Roman" w:cs="Times New Roman"/>
          <w:i/>
          <w:iCs/>
          <w:sz w:val="28"/>
          <w:szCs w:val="28"/>
          <w:lang w:val="vi-VN"/>
        </w:rPr>
        <w:t xml:space="preserve">/QĐ-UBND ngày </w:t>
      </w:r>
      <w:r w:rsidR="00441385" w:rsidRPr="002A2E72">
        <w:rPr>
          <w:rFonts w:ascii="Times New Roman" w:hAnsi="Times New Roman" w:cs="Times New Roman"/>
          <w:i/>
          <w:iCs/>
          <w:sz w:val="28"/>
          <w:szCs w:val="28"/>
          <w:lang w:val="vi-VN"/>
        </w:rPr>
        <w:t xml:space="preserve"> </w:t>
      </w:r>
      <w:r w:rsidR="008F2F61">
        <w:rPr>
          <w:rFonts w:ascii="Times New Roman" w:hAnsi="Times New Roman" w:cs="Times New Roman"/>
          <w:i/>
          <w:iCs/>
          <w:sz w:val="28"/>
          <w:szCs w:val="28"/>
          <w:lang w:val="vi-VN"/>
        </w:rPr>
        <w:t xml:space="preserve">  /</w:t>
      </w:r>
      <w:r w:rsidR="00A3312B">
        <w:rPr>
          <w:rFonts w:ascii="Times New Roman" w:hAnsi="Times New Roman" w:cs="Times New Roman"/>
          <w:i/>
          <w:iCs/>
          <w:sz w:val="28"/>
          <w:szCs w:val="28"/>
          <w:lang w:val="vi-VN"/>
        </w:rPr>
        <w:t xml:space="preserve">   </w:t>
      </w:r>
      <w:r w:rsidR="008F2F61">
        <w:rPr>
          <w:rFonts w:ascii="Times New Roman" w:hAnsi="Times New Roman" w:cs="Times New Roman"/>
          <w:i/>
          <w:iCs/>
          <w:sz w:val="28"/>
          <w:szCs w:val="28"/>
          <w:lang w:val="vi-VN"/>
        </w:rPr>
        <w:t>/</w:t>
      </w:r>
      <w:r w:rsidRPr="002A2E72">
        <w:rPr>
          <w:rFonts w:ascii="Times New Roman" w:hAnsi="Times New Roman" w:cs="Times New Roman"/>
          <w:i/>
          <w:iCs/>
          <w:sz w:val="28"/>
          <w:szCs w:val="28"/>
          <w:lang w:val="vi-VN"/>
        </w:rPr>
        <w:t>201</w:t>
      </w:r>
      <w:r w:rsidR="00441385" w:rsidRPr="002A2E72">
        <w:rPr>
          <w:rFonts w:ascii="Times New Roman" w:hAnsi="Times New Roman" w:cs="Times New Roman"/>
          <w:i/>
          <w:iCs/>
          <w:sz w:val="28"/>
          <w:szCs w:val="28"/>
          <w:lang w:val="vi-VN"/>
        </w:rPr>
        <w:t>9</w:t>
      </w:r>
      <w:r w:rsidRPr="002A2E72">
        <w:rPr>
          <w:rFonts w:ascii="Times New Roman" w:hAnsi="Times New Roman" w:cs="Times New Roman"/>
          <w:i/>
          <w:iCs/>
          <w:sz w:val="28"/>
          <w:szCs w:val="28"/>
          <w:lang w:val="vi-VN"/>
        </w:rPr>
        <w:t xml:space="preserve"> của Ủy ban nhân dân </w:t>
      </w:r>
      <w:r w:rsidR="00441385" w:rsidRPr="002A2E72">
        <w:rPr>
          <w:rFonts w:ascii="Times New Roman" w:hAnsi="Times New Roman" w:cs="Times New Roman"/>
          <w:i/>
          <w:iCs/>
          <w:sz w:val="28"/>
          <w:szCs w:val="28"/>
          <w:lang w:val="vi-VN"/>
        </w:rPr>
        <w:t>huyện Ia H’Drai</w:t>
      </w:r>
      <w:r w:rsidRPr="002A2E72">
        <w:rPr>
          <w:rFonts w:ascii="Times New Roman" w:hAnsi="Times New Roman" w:cs="Times New Roman"/>
          <w:i/>
          <w:iCs/>
          <w:sz w:val="28"/>
          <w:szCs w:val="28"/>
          <w:lang w:val="vi-VN"/>
        </w:rPr>
        <w:t>)</w:t>
      </w:r>
    </w:p>
    <w:p w:rsidR="005D1EE5" w:rsidRPr="005D1EE5" w:rsidRDefault="005D1EE5" w:rsidP="005D1EE5">
      <w:pPr>
        <w:spacing w:after="0" w:line="240" w:lineRule="auto"/>
        <w:jc w:val="center"/>
        <w:rPr>
          <w:rFonts w:ascii="Times New Roman" w:hAnsi="Times New Roman" w:cs="Times New Roman"/>
          <w:sz w:val="28"/>
          <w:szCs w:val="28"/>
          <w:lang w:val="vi-VN"/>
        </w:rPr>
      </w:pPr>
    </w:p>
    <w:p w:rsidR="00417662" w:rsidRPr="002A2E72" w:rsidRDefault="00C27275" w:rsidP="00417662">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Chương I</w:t>
      </w:r>
    </w:p>
    <w:p w:rsidR="00417662" w:rsidRPr="005D1EE5" w:rsidRDefault="00C27275"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VỊ TRÍ VÀ CHỨC NĂNG</w:t>
      </w: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1. Vị trí và chức năng</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1. Vị trí:</w:t>
      </w:r>
    </w:p>
    <w:p w:rsidR="00DC0D67"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Phòng Lao động - Thương binh và X</w:t>
      </w:r>
      <w:r w:rsidR="00DC0D67" w:rsidRPr="002A2E72">
        <w:rPr>
          <w:rFonts w:ascii="Times New Roman" w:eastAsia="Times New Roman" w:hAnsi="Times New Roman" w:cs="Times New Roman"/>
          <w:color w:val="000000"/>
          <w:sz w:val="28"/>
          <w:szCs w:val="28"/>
          <w:lang w:val="vi-VN"/>
        </w:rPr>
        <w:t>ã hội là cơ quan chuyên môn</w:t>
      </w:r>
      <w:r w:rsidRPr="002A2E72">
        <w:rPr>
          <w:rFonts w:ascii="Times New Roman" w:eastAsia="Times New Roman" w:hAnsi="Times New Roman" w:cs="Times New Roman"/>
          <w:color w:val="000000"/>
          <w:sz w:val="28"/>
          <w:szCs w:val="28"/>
          <w:lang w:val="vi-VN"/>
        </w:rPr>
        <w:t xml:space="preserve"> thuộc Ủy ban nhân dân</w:t>
      </w:r>
      <w:r w:rsidR="004D0946" w:rsidRPr="002A2E72">
        <w:rPr>
          <w:rFonts w:ascii="Times New Roman" w:eastAsia="Times New Roman" w:hAnsi="Times New Roman" w:cs="Times New Roman"/>
          <w:color w:val="000000"/>
          <w:sz w:val="28"/>
          <w:szCs w:val="28"/>
          <w:lang w:val="vi-VN"/>
        </w:rPr>
        <w:t xml:space="preserve"> huyện</w:t>
      </w:r>
      <w:r w:rsidR="00DC0D67" w:rsidRPr="002A2E72">
        <w:rPr>
          <w:rFonts w:ascii="Times New Roman" w:eastAsia="Times New Roman" w:hAnsi="Times New Roman" w:cs="Times New Roman"/>
          <w:color w:val="000000"/>
          <w:sz w:val="28"/>
          <w:szCs w:val="28"/>
          <w:lang w:val="vi-VN"/>
        </w:rPr>
        <w:t xml:space="preserve"> Ia H’Drai</w:t>
      </w:r>
      <w:r w:rsidRPr="002A2E72">
        <w:rPr>
          <w:rFonts w:ascii="Times New Roman" w:eastAsia="Times New Roman" w:hAnsi="Times New Roman" w:cs="Times New Roman"/>
          <w:color w:val="000000"/>
          <w:sz w:val="28"/>
          <w:szCs w:val="28"/>
          <w:lang w:val="vi-VN"/>
        </w:rPr>
        <w:t xml:space="preserve">, chịu sự lãnh đạo, chỉ đạo, quản lý trực tiếp và toàn diện của Ủy ban nhân dân </w:t>
      </w:r>
      <w:r w:rsidR="004D0946" w:rsidRPr="002A2E72">
        <w:rPr>
          <w:rFonts w:ascii="Times New Roman" w:eastAsia="Times New Roman" w:hAnsi="Times New Roman" w:cs="Times New Roman"/>
          <w:color w:val="000000"/>
          <w:sz w:val="28"/>
          <w:szCs w:val="28"/>
          <w:lang w:val="vi-VN"/>
        </w:rPr>
        <w:t>huyện</w:t>
      </w:r>
      <w:r w:rsidR="00DC0D67" w:rsidRPr="002A2E72">
        <w:rPr>
          <w:rFonts w:ascii="Times New Roman" w:eastAsia="Times New Roman" w:hAnsi="Times New Roman" w:cs="Times New Roman"/>
          <w:color w:val="000000"/>
          <w:sz w:val="28"/>
          <w:szCs w:val="28"/>
          <w:lang w:val="vi-VN"/>
        </w:rPr>
        <w:t xml:space="preserve"> Ia H’Drai</w:t>
      </w:r>
      <w:r w:rsidRPr="002A2E72">
        <w:rPr>
          <w:rFonts w:ascii="Times New Roman" w:eastAsia="Times New Roman" w:hAnsi="Times New Roman" w:cs="Times New Roman"/>
          <w:color w:val="000000"/>
          <w:sz w:val="28"/>
          <w:szCs w:val="28"/>
          <w:lang w:val="vi-VN"/>
        </w:rPr>
        <w:t>, đồng thời chịu sự chỉ đạo hướng dẫn, kiểm tra về chuyên môn, nghiệp vụ của Sở Lao động - T</w:t>
      </w:r>
      <w:r w:rsidR="004D0946" w:rsidRPr="002A2E72">
        <w:rPr>
          <w:rFonts w:ascii="Times New Roman" w:eastAsia="Times New Roman" w:hAnsi="Times New Roman" w:cs="Times New Roman"/>
          <w:color w:val="000000"/>
          <w:sz w:val="28"/>
          <w:szCs w:val="28"/>
          <w:lang w:val="vi-VN"/>
        </w:rPr>
        <w:t>hương binh và Xã hộ</w:t>
      </w:r>
      <w:r w:rsidR="00DC0D67" w:rsidRPr="002A2E72">
        <w:rPr>
          <w:rFonts w:ascii="Times New Roman" w:eastAsia="Times New Roman" w:hAnsi="Times New Roman" w:cs="Times New Roman"/>
          <w:color w:val="000000"/>
          <w:sz w:val="28"/>
          <w:szCs w:val="28"/>
          <w:lang w:val="vi-VN"/>
        </w:rPr>
        <w:t>ị tỉnh Kon Tum</w:t>
      </w:r>
      <w:r w:rsidR="004D0946" w:rsidRPr="002A2E72">
        <w:rPr>
          <w:rFonts w:ascii="Times New Roman" w:eastAsia="Times New Roman" w:hAnsi="Times New Roman" w:cs="Times New Roman"/>
          <w:color w:val="000000"/>
          <w:sz w:val="28"/>
          <w:szCs w:val="28"/>
          <w:lang w:val="vi-VN"/>
        </w:rPr>
        <w:t>; Ban Dân tộc tỉnh</w:t>
      </w:r>
      <w:r w:rsidR="00DC0D67" w:rsidRPr="002A2E72">
        <w:rPr>
          <w:rFonts w:ascii="Times New Roman" w:eastAsia="Times New Roman" w:hAnsi="Times New Roman" w:cs="Times New Roman"/>
          <w:color w:val="000000"/>
          <w:sz w:val="28"/>
          <w:szCs w:val="28"/>
          <w:lang w:val="vi-VN"/>
        </w:rPr>
        <w:t xml:space="preserve"> Kon Tum</w:t>
      </w:r>
      <w:r w:rsidR="004D0946" w:rsidRPr="002A2E72">
        <w:rPr>
          <w:rFonts w:ascii="Times New Roman" w:eastAsia="Times New Roman" w:hAnsi="Times New Roman" w:cs="Times New Roman"/>
          <w:color w:val="000000"/>
          <w:sz w:val="28"/>
          <w:szCs w:val="28"/>
          <w:lang w:val="vi-VN"/>
        </w:rPr>
        <w:t>; Sở Y tế</w:t>
      </w:r>
      <w:r w:rsidR="00DC0D67" w:rsidRPr="002A2E72">
        <w:rPr>
          <w:rFonts w:ascii="Times New Roman" w:eastAsia="Times New Roman" w:hAnsi="Times New Roman" w:cs="Times New Roman"/>
          <w:color w:val="000000"/>
          <w:sz w:val="28"/>
          <w:szCs w:val="28"/>
          <w:lang w:val="vi-VN"/>
        </w:rPr>
        <w:t xml:space="preserve"> tỉnh Kon Tum</w:t>
      </w:r>
      <w:r w:rsidR="004D0946" w:rsidRPr="002A2E72">
        <w:rPr>
          <w:rFonts w:ascii="Times New Roman" w:eastAsia="Times New Roman" w:hAnsi="Times New Roman" w:cs="Times New Roman"/>
          <w:color w:val="000000"/>
          <w:sz w:val="28"/>
          <w:szCs w:val="28"/>
          <w:lang w:val="vi-VN"/>
        </w:rPr>
        <w:t>.</w:t>
      </w:r>
      <w:r w:rsidRPr="002A2E72">
        <w:rPr>
          <w:rFonts w:ascii="Times New Roman" w:eastAsia="Times New Roman" w:hAnsi="Times New Roman" w:cs="Times New Roman"/>
          <w:color w:val="000000"/>
          <w:sz w:val="28"/>
          <w:szCs w:val="28"/>
          <w:lang w:val="vi-VN"/>
        </w:rPr>
        <w:t xml:space="preserve"> </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Phòng Lao động - Thương binh và Xã hội có tư cách pháp nhân, có con dấu riêng.</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2. Chức năng:</w:t>
      </w:r>
    </w:p>
    <w:p w:rsidR="00825209" w:rsidRDefault="00C27275" w:rsidP="0082520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A2E72">
        <w:rPr>
          <w:rFonts w:ascii="Times New Roman" w:eastAsia="Times New Roman" w:hAnsi="Times New Roman" w:cs="Times New Roman"/>
          <w:color w:val="000000"/>
          <w:sz w:val="28"/>
          <w:szCs w:val="28"/>
          <w:lang w:val="vi-VN"/>
        </w:rPr>
        <w:t xml:space="preserve">Phòng Lao động - Thương binh và Xã hội </w:t>
      </w:r>
      <w:r w:rsidR="00DC0D67" w:rsidRPr="002A2E72">
        <w:rPr>
          <w:rFonts w:ascii="Times New Roman" w:eastAsia="Times New Roman" w:hAnsi="Times New Roman" w:cs="Times New Roman"/>
          <w:color w:val="000000"/>
          <w:sz w:val="28"/>
          <w:szCs w:val="28"/>
          <w:lang w:val="vi-VN"/>
        </w:rPr>
        <w:t xml:space="preserve">huyện Ia H’Drai </w:t>
      </w:r>
      <w:r w:rsidRPr="002A2E72">
        <w:rPr>
          <w:rFonts w:ascii="Times New Roman" w:eastAsia="Times New Roman" w:hAnsi="Times New Roman" w:cs="Times New Roman"/>
          <w:color w:val="000000"/>
          <w:sz w:val="28"/>
          <w:szCs w:val="28"/>
          <w:lang w:val="vi-VN"/>
        </w:rPr>
        <w:t xml:space="preserve">có chức năng tham mưu giúp Ủy ban nhân dân </w:t>
      </w:r>
      <w:r w:rsidR="00DC0D67" w:rsidRPr="002A2E72">
        <w:rPr>
          <w:rFonts w:ascii="Times New Roman" w:eastAsia="Times New Roman" w:hAnsi="Times New Roman" w:cs="Times New Roman"/>
          <w:color w:val="000000"/>
          <w:sz w:val="28"/>
          <w:szCs w:val="28"/>
          <w:lang w:val="vi-VN"/>
        </w:rPr>
        <w:t>huyện Ia H’Drai</w:t>
      </w:r>
      <w:r w:rsidRPr="002A2E72">
        <w:rPr>
          <w:rFonts w:ascii="Times New Roman" w:eastAsia="Times New Roman" w:hAnsi="Times New Roman" w:cs="Times New Roman"/>
          <w:color w:val="000000"/>
          <w:sz w:val="28"/>
          <w:szCs w:val="28"/>
          <w:lang w:val="vi-VN"/>
        </w:rPr>
        <w:t xml:space="preserve"> thực hiện chức năng quản lý nhà nước về các lĩnh vực: Lao động; việc làm; dạy nghề; tiền lương; tiền công; bảo hiểm xã hội; bảo hiểm thất nghiệp; an toàn lao động; người có công; bảo trợ xã hội; bảo vệ và chăm sóc trẻ em; phòng, chống tệ nạn xã hội; bình đẳng giới; </w:t>
      </w:r>
      <w:r w:rsidR="00F35B2B" w:rsidRPr="002A2E72">
        <w:rPr>
          <w:rFonts w:ascii="Times New Roman" w:eastAsia="Times New Roman" w:hAnsi="Times New Roman" w:cs="Times New Roman"/>
          <w:color w:val="000000"/>
          <w:sz w:val="28"/>
          <w:szCs w:val="28"/>
          <w:lang w:val="vi-VN"/>
        </w:rPr>
        <w:t xml:space="preserve">đồng thời kiêm nhiệm </w:t>
      </w:r>
      <w:r w:rsidR="00577CD9" w:rsidRPr="002A2E72">
        <w:rPr>
          <w:rFonts w:ascii="Times New Roman" w:eastAsia="Times New Roman" w:hAnsi="Times New Roman" w:cs="Times New Roman"/>
          <w:color w:val="000000"/>
          <w:sz w:val="28"/>
          <w:szCs w:val="28"/>
          <w:lang w:val="vi-VN"/>
        </w:rPr>
        <w:t>về công tác dân tộc</w:t>
      </w:r>
      <w:r w:rsidR="00F35B2B" w:rsidRPr="002A2E72">
        <w:rPr>
          <w:rFonts w:ascii="Times New Roman" w:eastAsia="Times New Roman" w:hAnsi="Times New Roman" w:cs="Times New Roman"/>
          <w:color w:val="000000"/>
          <w:sz w:val="28"/>
          <w:szCs w:val="28"/>
          <w:lang w:val="vi-VN"/>
        </w:rPr>
        <w:t>;</w:t>
      </w:r>
      <w:r w:rsidR="00577CD9" w:rsidRPr="002A2E72">
        <w:rPr>
          <w:rFonts w:ascii="Times New Roman" w:eastAsia="Times New Roman" w:hAnsi="Times New Roman" w:cs="Times New Roman"/>
          <w:sz w:val="28"/>
          <w:szCs w:val="28"/>
          <w:lang w:val="vi-VN"/>
        </w:rPr>
        <w:t xml:space="preserve"> </w:t>
      </w:r>
      <w:r w:rsidR="00F35B2B" w:rsidRPr="002A2E72">
        <w:rPr>
          <w:rFonts w:ascii="Times New Roman" w:hAnsi="Times New Roman" w:cs="Times New Roman"/>
          <w:sz w:val="28"/>
          <w:szCs w:val="28"/>
          <w:bdr w:val="none" w:sz="0" w:space="0" w:color="auto" w:frame="1"/>
          <w:lang w:val="vi-VN"/>
        </w:rPr>
        <w:t xml:space="preserve">thực hiện quản lý nhà nước về y tế, bao gồm: Y tế dự phòng; khám bệnh, chữa bệnh, phục hồi chức năng; y dược cổ truyền; sức khỏe sinh sản; trang thiết bị y tế; dược; mỹ phẩm; an toàn thực phẩm; bảo hiểm y tế; dân số – kế hoạch hóa gia đình </w:t>
      </w:r>
      <w:r w:rsidR="00577CD9" w:rsidRPr="002A2E72">
        <w:rPr>
          <w:rFonts w:ascii="Times New Roman" w:eastAsia="Times New Roman" w:hAnsi="Times New Roman" w:cs="Times New Roman"/>
          <w:color w:val="000000"/>
          <w:sz w:val="28"/>
          <w:szCs w:val="28"/>
          <w:lang w:val="vi-VN"/>
        </w:rPr>
        <w:t xml:space="preserve">và </w:t>
      </w:r>
      <w:r w:rsidRPr="002A2E72">
        <w:rPr>
          <w:rFonts w:ascii="Times New Roman" w:eastAsia="Times New Roman" w:hAnsi="Times New Roman" w:cs="Times New Roman"/>
          <w:color w:val="000000"/>
          <w:sz w:val="28"/>
          <w:szCs w:val="28"/>
          <w:lang w:val="vi-VN"/>
        </w:rPr>
        <w:t xml:space="preserve">thực hiện một số nhiệm vụ, quyền hạn theo sự ủy quyền của Ủy ban nhân dân </w:t>
      </w:r>
      <w:r w:rsidR="00DC0D67" w:rsidRPr="002A2E72">
        <w:rPr>
          <w:rFonts w:ascii="Times New Roman" w:eastAsia="Times New Roman" w:hAnsi="Times New Roman" w:cs="Times New Roman"/>
          <w:color w:val="000000"/>
          <w:sz w:val="28"/>
          <w:szCs w:val="28"/>
          <w:lang w:val="vi-VN"/>
        </w:rPr>
        <w:t>huyện Ia H’Drai</w:t>
      </w:r>
      <w:r w:rsidRPr="002A2E72">
        <w:rPr>
          <w:rFonts w:ascii="Times New Roman" w:eastAsia="Times New Roman" w:hAnsi="Times New Roman" w:cs="Times New Roman"/>
          <w:color w:val="000000"/>
          <w:sz w:val="28"/>
          <w:szCs w:val="28"/>
          <w:lang w:val="vi-VN"/>
        </w:rPr>
        <w:t xml:space="preserve"> và theo quy định của pháp luật.</w:t>
      </w:r>
    </w:p>
    <w:p w:rsidR="005D1EE5" w:rsidRPr="00825209" w:rsidRDefault="005D1EE5" w:rsidP="0082520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
    <w:p w:rsidR="00C27275" w:rsidRPr="002A2E72" w:rsidRDefault="00C27275" w:rsidP="0044138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Chương II</w:t>
      </w:r>
    </w:p>
    <w:p w:rsidR="00C27275" w:rsidRPr="002A2E72" w:rsidRDefault="00C27275"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NHIỆM VỤ VÀ QUYỀN HẠN</w:t>
      </w:r>
    </w:p>
    <w:p w:rsidR="00860485" w:rsidRPr="002A2E72" w:rsidRDefault="00860485" w:rsidP="00C2727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2. Nhiệm vụ và quyền hạn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lastRenderedPageBreak/>
        <w:t xml:space="preserve">1. Trình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ban hành các quyết định, chỉ thị; quy hoạch, kế hoạch dài hạn, năm năm và hàng năm; đề án, chương trình trong lĩnh vực lao động, người có công với nước và xã hội; cải cách hành chính, xã hội hóa thuộc lĩnh vực quản lý Nhà nước được giao.</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2. Trình Chủ tịch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dự thảo các văn bản về lĩnh vực lao động, người có công với nước và xã hội thuộc thẩm quyền ban hành của Chủ tịch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3. Tổ chức thực hiện các văn bản quy phạm pháp luật, quy hoạch, kế hoạch, đề án, chương trình về lĩnh vực lao động, người có công với nước và xã hội trên địa bàn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sau khi được phê duyệt; thông tin, tuyên truyền, phổ biến, giáo dục pháp luật về các lĩnh vực được giao.</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4. Giúp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quản lý Nhà nước đối với tổ chức kinh tế tập thể kinh tế tư nhân; hướng dẫn kiểm tra hoạt động của các hội và tổ chức phi Chính phủ hoạt động trên địa bàn thuộc lĩnh vực lao động, người có công với nước và xã hội theo quy định của pháp luật. Đối với các đơn vị sản xuất kinh doanh, hành chính sự nghiệp của Trung ương, thành phố trú đóng và hoạt động trên địa bàn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Phòng Lao động - Thương binh và Xã hội giúp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thực hiện việc quản lý hành chính Nhà nước về các lĩnh vực thuộc chức năng đối với các đơn vị này theo quy định.</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5. Hướng dẫn, tổ chức kiểm tra việc thực hiện chế độ, chính sách về lao động; giải quyết khiếu nại, tố cáo; phòng, chống tham nhũng, tiêu cực, chống lãng phí trong hoạt động lao động, người có công với đất nước và xã hội; các cơ sở bảo trợ xã hội, dạy nghề, giới thiệu việc làm, cơ sở giáo dục lao động xã hội theo quy định của pháp luật và phân cấp của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6. Thực hiện công tác chính sách người có công:</w:t>
      </w:r>
    </w:p>
    <w:p w:rsidR="00C27275" w:rsidRPr="002A2E72" w:rsidRDefault="00A65E42" w:rsidP="00C27275">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C27275" w:rsidRPr="002A2E72">
        <w:rPr>
          <w:rFonts w:ascii="Times New Roman" w:eastAsia="Times New Roman" w:hAnsi="Times New Roman" w:cs="Times New Roman"/>
          <w:color w:val="000000"/>
          <w:sz w:val="28"/>
          <w:szCs w:val="28"/>
          <w:lang w:val="vi-VN"/>
        </w:rPr>
        <w:t>a) Hướng dẫn và tổ chức thực hiện quản lý nghĩa trang liệt sỹ, đài tưởng niệm, các công trình ghi công liệt sỹ, quỹ đền ơn đáp nghĩa.</w:t>
      </w:r>
    </w:p>
    <w:p w:rsidR="00C27275" w:rsidRPr="002A2E72" w:rsidRDefault="00A65E42" w:rsidP="00C27275">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C27275" w:rsidRPr="002A2E72">
        <w:rPr>
          <w:rFonts w:ascii="Times New Roman" w:eastAsia="Times New Roman" w:hAnsi="Times New Roman" w:cs="Times New Roman"/>
          <w:color w:val="000000"/>
          <w:sz w:val="28"/>
          <w:szCs w:val="28"/>
          <w:lang w:val="vi-VN"/>
        </w:rPr>
        <w:t xml:space="preserve">b) Hướng dẫn chuyên môn, nghiệp vụ đối với các Ủy ban nhân dân </w:t>
      </w:r>
      <w:r w:rsidR="00EF0504" w:rsidRPr="002A2E72">
        <w:rPr>
          <w:rFonts w:ascii="Times New Roman" w:eastAsia="Times New Roman" w:hAnsi="Times New Roman" w:cs="Times New Roman"/>
          <w:color w:val="000000"/>
          <w:sz w:val="28"/>
          <w:szCs w:val="28"/>
          <w:lang w:val="vi-VN"/>
        </w:rPr>
        <w:t>xã</w:t>
      </w:r>
      <w:r w:rsidR="00C27275" w:rsidRPr="002A2E72">
        <w:rPr>
          <w:rFonts w:ascii="Times New Roman" w:eastAsia="Times New Roman" w:hAnsi="Times New Roman" w:cs="Times New Roman"/>
          <w:color w:val="000000"/>
          <w:sz w:val="28"/>
          <w:szCs w:val="28"/>
          <w:lang w:val="vi-VN"/>
        </w:rPr>
        <w:t xml:space="preserve"> trong việc thực hiện nhiệm vụ, quyền hạn về lĩnh vực lao động, người có công với nước và xã hội.</w:t>
      </w:r>
    </w:p>
    <w:p w:rsidR="00C27275" w:rsidRPr="002A2E72" w:rsidRDefault="00A65E42" w:rsidP="00C27275">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C27275" w:rsidRPr="002A2E72">
        <w:rPr>
          <w:rFonts w:ascii="Times New Roman" w:eastAsia="Times New Roman" w:hAnsi="Times New Roman" w:cs="Times New Roman"/>
          <w:color w:val="000000"/>
          <w:sz w:val="28"/>
          <w:szCs w:val="28"/>
          <w:lang w:val="vi-VN"/>
        </w:rPr>
        <w:t>c) Phối hợp với các ngành, đoàn thể xây dựng phong trào toàn dân chăm sóc, giúp đỡ người có công với đất nước và các đối tượng chính sách xã hội. Tổ chức và hướng dẫn thực hiện chương trình giảm nghèo trên địa bàn.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7. Thực hiện công tác quản lý Nhà nước về bình đẳng giới, công tác trẻ em; Thực hiện nhiệm vụ thường trực trong tham mưu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về hoạt động của Ban Vì sự tiến bộ phụ nữ.</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8. Tổ chức ứng dụng tiến bộ khoa học, công nghệ; xây dựng hệ thống thông tin, lưu trữ phục vụ công tác quản lý nhà nước và chuyên môn, nghiệp vụ về lĩnh vực lao động, người có công với nước và xã hội.</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lastRenderedPageBreak/>
        <w:t xml:space="preserve">9. Thực hiện chế độ thông tin, báo cáo định kỳ và đột xuất về tình hình thực hiện nhiệm vụ được giao theo quy định của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và Sở Lao động - Thương binh và Xã hội.</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10. Quản lý tổ chức bộ máy, biên chế, thực hiện chế độ, chính sách, chế độ đãi ngộ, khen thưởng, kỷ luật, đào tạo và bồi dưỡng về chuyên môn, nghiệp vụ đối với cán bộ, công chức, viên chức và người lao động thuộc phạm vi quản lý theo quy định của pháp luật và phân công, phân cấp, ủy quyền của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11. Quản lý tài chính, tài sản được giao theo quy định của pháp luật và phân cấp của Ủy ban nhân dân </w:t>
      </w:r>
      <w:r w:rsidR="00EF0504"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C27275"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12. Thực hiện Nghị quyết liên tịch số 01/2008/NQLT-BLĐTBXH-BCA- BVHTTDL-UBTƯMTTQVN ngày 28 tháng 8 năm 2008 về ban hành các tiêu chí phân loại, chấm điểm đánh giá và biểu thống kê báo cáo về công tác xây dựng xã, phường, thị trấn lành mạnh không có tệ nạn ma túy, mại dâm và công tác quản lý người sau cai nghiện và thực hiện một số nh</w:t>
      </w:r>
      <w:r w:rsidR="00EF0504" w:rsidRPr="002A2E72">
        <w:rPr>
          <w:rFonts w:ascii="Times New Roman" w:eastAsia="Times New Roman" w:hAnsi="Times New Roman" w:cs="Times New Roman"/>
          <w:color w:val="000000"/>
          <w:sz w:val="28"/>
          <w:szCs w:val="28"/>
          <w:lang w:val="vi-VN"/>
        </w:rPr>
        <w:t>iệm vụ khác do Ủy ban nhân dân huyện</w:t>
      </w:r>
      <w:r w:rsidRPr="002A2E72">
        <w:rPr>
          <w:rFonts w:ascii="Times New Roman" w:eastAsia="Times New Roman" w:hAnsi="Times New Roman" w:cs="Times New Roman"/>
          <w:color w:val="000000"/>
          <w:sz w:val="28"/>
          <w:szCs w:val="28"/>
          <w:lang w:val="vi-VN"/>
        </w:rPr>
        <w:t xml:space="preserve"> giao ho</w:t>
      </w:r>
      <w:r w:rsidR="00DA1924">
        <w:rPr>
          <w:rFonts w:ascii="Times New Roman" w:eastAsia="Times New Roman" w:hAnsi="Times New Roman" w:cs="Times New Roman"/>
          <w:color w:val="000000"/>
          <w:sz w:val="28"/>
          <w:szCs w:val="28"/>
          <w:lang w:val="vi-VN"/>
        </w:rPr>
        <w:t>ặc theo quy định của pháp luật.</w:t>
      </w:r>
    </w:p>
    <w:p w:rsidR="00DA1924" w:rsidRPr="00DA1924" w:rsidRDefault="00DA1924" w:rsidP="00DA1924">
      <w:pPr>
        <w:pStyle w:val="NormalWeb"/>
        <w:shd w:val="clear" w:color="auto" w:fill="FFFFFF"/>
        <w:spacing w:before="0" w:beforeAutospacing="0" w:after="113" w:afterAutospacing="0"/>
        <w:jc w:val="both"/>
        <w:rPr>
          <w:color w:val="070707"/>
          <w:sz w:val="28"/>
          <w:szCs w:val="28"/>
          <w:lang w:val="vi-VN"/>
        </w:rPr>
      </w:pPr>
      <w:r>
        <w:rPr>
          <w:color w:val="000000"/>
          <w:sz w:val="28"/>
          <w:szCs w:val="28"/>
          <w:lang w:val="vi-VN"/>
        </w:rPr>
        <w:tab/>
        <w:t>13. Thực hiện các nhiệm vụ khác do Ủy ban nhân dân huyện phân công.</w:t>
      </w:r>
    </w:p>
    <w:p w:rsidR="005E71EE" w:rsidRPr="002A2E72" w:rsidRDefault="001F44F4" w:rsidP="001F445D">
      <w:pPr>
        <w:pStyle w:val="NormalWeb"/>
        <w:shd w:val="clear" w:color="auto" w:fill="FFFFFF"/>
        <w:spacing w:before="0" w:beforeAutospacing="0" w:after="113" w:afterAutospacing="0"/>
        <w:ind w:firstLine="720"/>
        <w:jc w:val="both"/>
        <w:rPr>
          <w:color w:val="070707"/>
          <w:sz w:val="28"/>
          <w:szCs w:val="28"/>
          <w:lang w:val="vi-VN"/>
        </w:rPr>
      </w:pPr>
      <w:r>
        <w:rPr>
          <w:b/>
          <w:bCs/>
          <w:color w:val="070707"/>
          <w:sz w:val="28"/>
          <w:szCs w:val="28"/>
          <w:lang w:val="vi-VN"/>
        </w:rPr>
        <w:t>Kiêm nhiệm về thực hiện chức năng, nhiệm vụ của phòng Dân tộc, cụ thể:</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i/>
          <w:iCs/>
          <w:color w:val="070707"/>
          <w:sz w:val="28"/>
          <w:szCs w:val="28"/>
          <w:lang w:val="vi-VN"/>
        </w:rPr>
        <w:t>         </w:t>
      </w:r>
      <w:r w:rsidRPr="002A2E72">
        <w:rPr>
          <w:color w:val="000000"/>
          <w:sz w:val="28"/>
          <w:szCs w:val="28"/>
          <w:lang w:val="vi-VN"/>
        </w:rPr>
        <w:t>1. Chủ trì xây dựng và trình Ủy ban nhân dân cấp huyện:</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a) Dự thảo các quyết định, chỉ thị, kế hoạch 5 năm, hàng năm, chính sách, chương trình, dự án, đề án thuộc lĩnh vực công tác dân tộc; nội dung, biện pháp tổ chức thực hiện các nhiệm vụ cải cách hành chính thuộc lĩnh vực công tác dân tộc trên địa bàn huyện.</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b) Dự thảo các văn bản hướng dẫn thực hiện các quy định của Ủy ban nhân dân tỉnh về công tác dân tộc trên địa bàn.</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2. Tổ chức thực hiện các văn bản quy phạm pháp luật, kế hoạch, chính sách, chương trình, dự án sau khi được cấp có thẩm quyền phê duyệt; công tác định canh, định cư đối với đồng bào dân tộc thiểu số; thông tin, tuyên truyền, phổ biến, giáo dục pháp luật về lĩnh vực công tác dân tộc; vận động đồng bào dân tộc thiểu số trên địa bàn huyện thực hiện chủ trương, đường lối, chính sách của Đảng, pháp luật của Nhà nước.</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3. Thường trực giúp Ủy ban nhân dân huyện tổ chức thực hiện các chính sách, chương trình, dự án, đề án, mô hình thí điểm đầu tư phát triển kinh tế - xã hội, hỗ trợ ổn định cuộc sống đối với đồng bào dân tộc thiểu số; theo dõi, tổng hợp, sơ kết, tổng kết và đánh giá việc thực hiện 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huyện.</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xml:space="preserve">         4. Tham mưu giúp Ủy ban nhân dân huyện tổ chức tiếp đón, thăm hỏi, giải quyết các nguyện vọng của đồng bào dân tộc thiểu số theo chế độ chính sách và quy định của pháp luật; định kỳ tổ chức Đại hội đại biểu các dân tộc thiểu số của huyện </w:t>
      </w:r>
      <w:r w:rsidRPr="002A2E72">
        <w:rPr>
          <w:color w:val="000000"/>
          <w:sz w:val="28"/>
          <w:szCs w:val="28"/>
          <w:lang w:val="vi-VN"/>
        </w:rPr>
        <w:lastRenderedPageBreak/>
        <w:t>theo hướng dẫn của Ủy ban nhân dân tỉnh; lựa chọn đề nghị cấp có thẩm quyền khen thưởng các tập thể và cá nhân tiêu biểu người dân tộc thiểu số có thành tích xuất sắc trong lao động, sản xuất, phát triển kinh tế - xã hội, xóa đói, giảm nghèo, giữ gìn an ninh, trật tự và gương mẫu thực hiện chủ trương, chính sách của Đảng và pháp luật của Nhà nước.</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5. Thực hiện công tác thông tin, lưu trữ phục vụ quản lý nhà nước về công tác dân tộc theo chuyên môn, nghiệp vụ được giao.</w:t>
      </w:r>
    </w:p>
    <w:p w:rsidR="005E71EE" w:rsidRPr="002A2E72" w:rsidRDefault="005E71EE" w:rsidP="005E71EE">
      <w:pPr>
        <w:pStyle w:val="NormalWeb"/>
        <w:shd w:val="clear" w:color="auto" w:fill="FFFFFF"/>
        <w:spacing w:before="0" w:beforeAutospacing="0" w:after="113" w:afterAutospacing="0"/>
        <w:jc w:val="both"/>
        <w:rPr>
          <w:color w:val="070707"/>
          <w:sz w:val="28"/>
          <w:szCs w:val="28"/>
          <w:lang w:val="vi-VN"/>
        </w:rPr>
      </w:pPr>
      <w:r w:rsidRPr="002A2E72">
        <w:rPr>
          <w:color w:val="000000"/>
          <w:sz w:val="28"/>
          <w:szCs w:val="28"/>
          <w:lang w:val="vi-VN"/>
        </w:rPr>
        <w:t>         6. 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Ủy ban nhân dân huyện.</w:t>
      </w:r>
    </w:p>
    <w:p w:rsidR="005E71EE" w:rsidRDefault="005E71EE" w:rsidP="005E71EE">
      <w:pPr>
        <w:pStyle w:val="NormalWeb"/>
        <w:shd w:val="clear" w:color="auto" w:fill="FFFFFF"/>
        <w:spacing w:before="0" w:beforeAutospacing="0" w:after="113" w:afterAutospacing="0"/>
        <w:jc w:val="both"/>
        <w:rPr>
          <w:color w:val="000000"/>
          <w:sz w:val="28"/>
          <w:szCs w:val="28"/>
          <w:lang w:val="vi-VN"/>
        </w:rPr>
      </w:pPr>
      <w:r w:rsidRPr="002A2E72">
        <w:rPr>
          <w:color w:val="000000"/>
          <w:sz w:val="28"/>
          <w:szCs w:val="28"/>
          <w:lang w:val="vi-VN"/>
        </w:rPr>
        <w:t>         7. Thực hiện công tác tổng hợp, thống kê, thông tin, báo cáo định kỳ và đột xuất về tình hình thực hiện nhiệm vụ công tác dân tộc trên địa bàn huyện và nhiệm vụ được giao theo quy định của Ủy ban nhân dân cấp huyện, Ban Dân tộc tỉnh</w:t>
      </w:r>
      <w:r w:rsidR="001F445D" w:rsidRPr="002A2E72">
        <w:rPr>
          <w:color w:val="000000"/>
          <w:sz w:val="28"/>
          <w:szCs w:val="28"/>
          <w:lang w:val="vi-VN"/>
        </w:rPr>
        <w:t>.</w:t>
      </w:r>
    </w:p>
    <w:p w:rsidR="00DA1924" w:rsidRPr="002A2E72" w:rsidRDefault="00DA1924" w:rsidP="005E71EE">
      <w:pPr>
        <w:pStyle w:val="NormalWeb"/>
        <w:shd w:val="clear" w:color="auto" w:fill="FFFFFF"/>
        <w:spacing w:before="0" w:beforeAutospacing="0" w:after="113" w:afterAutospacing="0"/>
        <w:jc w:val="both"/>
        <w:rPr>
          <w:color w:val="070707"/>
          <w:sz w:val="28"/>
          <w:szCs w:val="28"/>
          <w:lang w:val="vi-VN"/>
        </w:rPr>
      </w:pPr>
      <w:r>
        <w:rPr>
          <w:color w:val="000000"/>
          <w:sz w:val="28"/>
          <w:szCs w:val="28"/>
          <w:lang w:val="vi-VN"/>
        </w:rPr>
        <w:tab/>
        <w:t>8. Thực hiện các nhiệm vụ khác do Ủy ban nhân dân huyện phân công.</w:t>
      </w:r>
    </w:p>
    <w:p w:rsidR="005E71EE" w:rsidRPr="002A2E72" w:rsidRDefault="00DA1924" w:rsidP="00441385">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Kiêm nhiệm thực hiện chức năng, nhiệm vụ của phòng Y tế, cụ thể:</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1. Trình Ủy ban nhân dân cấp huyện ban hành quyết định, chỉ thị; quy hoạch, kế hoạch dài hạn, 5 năm, hàng năm và các văn bản khác; chương trình, biện pháp tổ chức thực hiện các nhiệm vụ cải cách hành chính thuộc phạm vi thẩm quyền quy định của Hội đồng nhân dân, Ủy ban nhân dân cấp huyện trong lĩnh vực y tế.</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2. Tổ chức thực hiện các văn bản pháp luật, quy hoạch, kế hoạch sau khi được cơ quan có thẩm quyền phê duyệt; thông tin, tuyên truyền, phổ biến, giáo dục pháp luật; theo dõi thi hành pháp luật thuộc lĩnh vực phụ trách.</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3. Giúp Ủy ban nhân dân cấp huyện thực hiện và chịu trách nhiệm về việc th</w:t>
      </w:r>
      <w:r w:rsidRPr="002A2E72">
        <w:rPr>
          <w:sz w:val="28"/>
          <w:szCs w:val="28"/>
          <w:lang w:val="vi-VN"/>
        </w:rPr>
        <w:t>ẩ</w:t>
      </w:r>
      <w:r w:rsidRPr="002A2E72">
        <w:rPr>
          <w:sz w:val="28"/>
          <w:szCs w:val="28"/>
          <w:bdr w:val="none" w:sz="0" w:space="0" w:color="auto" w:frame="1"/>
          <w:lang w:val="vi-VN"/>
        </w:rPr>
        <w:t>m định, đăng ký, cấp các loại giấy phép, giấy chứng nhận trong lĩnh vực y tế thuộc thẩm quyền theo quy định của pháp luật và theo phân công của Ủy ban nhân dân cấp huyện.</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4. Giúp Ủy ban nhân dân cấp huyện quản lý nhà nước đối với các doanh nghiệp, tổ chức kinh tế tập thể, kinh tế tư nhân; hướng dẫn và kiểm tra đối với các hội và tổ chức phi chính phủ tham gia hoạt động trong lĩnh vực y tế trên địa bàn huyện theo quy định của pháp luật.</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5. Hướng dẫn chuyên môn, nghiệp vụ về lĩnh vực được giao quản lý đối với cán bộ, công chức xã, phường, thị trấn.</w:t>
      </w:r>
    </w:p>
    <w:p w:rsidR="00B804E3" w:rsidRPr="002A2E72" w:rsidRDefault="00B804E3" w:rsidP="00B804E3">
      <w:pPr>
        <w:pStyle w:val="NormalWeb"/>
        <w:shd w:val="clear" w:color="auto" w:fill="FFFFFF"/>
        <w:spacing w:before="0" w:beforeAutospacing="0" w:after="0" w:afterAutospacing="0"/>
        <w:ind w:firstLine="720"/>
        <w:jc w:val="both"/>
        <w:rPr>
          <w:sz w:val="28"/>
          <w:szCs w:val="28"/>
          <w:lang w:val="vi-VN"/>
        </w:rPr>
      </w:pPr>
      <w:r w:rsidRPr="002A2E72">
        <w:rPr>
          <w:sz w:val="28"/>
          <w:szCs w:val="28"/>
          <w:bdr w:val="none" w:sz="0" w:space="0" w:color="auto" w:frame="1"/>
          <w:lang w:val="vi-VN"/>
        </w:rPr>
        <w:t>6. Tổ chức ứng dụng tiến bộ khoa học, công nghệ; xây dựng hệ thống thông tin, lưu trữ phục vụ công tác quản lý nhà nước và chuyên môn nghiệp vụ thuộc lĩnh vực được giao.</w:t>
      </w:r>
    </w:p>
    <w:p w:rsidR="00B804E3" w:rsidRPr="002A2E72" w:rsidRDefault="00B804E3" w:rsidP="002B1298">
      <w:pPr>
        <w:pStyle w:val="NormalWeb"/>
        <w:shd w:val="clear" w:color="auto" w:fill="FFFFFF"/>
        <w:spacing w:before="0" w:beforeAutospacing="0" w:after="0" w:afterAutospacing="0"/>
        <w:ind w:firstLine="720"/>
        <w:jc w:val="both"/>
        <w:rPr>
          <w:sz w:val="28"/>
          <w:szCs w:val="28"/>
          <w:bdr w:val="none" w:sz="0" w:space="0" w:color="auto" w:frame="1"/>
          <w:lang w:val="vi-VN"/>
        </w:rPr>
      </w:pPr>
      <w:r w:rsidRPr="002A2E72">
        <w:rPr>
          <w:sz w:val="28"/>
          <w:szCs w:val="28"/>
          <w:bdr w:val="none" w:sz="0" w:space="0" w:color="auto" w:frame="1"/>
          <w:lang w:val="vi-VN"/>
        </w:rPr>
        <w:t>7. Thực hiện công tác thông tin, báo cáo định kỳ và đột xuất về tình hình thực hiện nhiệm vụ được giao theo quy định của Ủy ban nhân dân cấp huyện và Sở Y tế.</w:t>
      </w:r>
    </w:p>
    <w:p w:rsidR="00524904" w:rsidRPr="00684EBA" w:rsidRDefault="00DA1924" w:rsidP="00684EBA">
      <w:pPr>
        <w:pStyle w:val="NormalWeb"/>
        <w:shd w:val="clear" w:color="auto" w:fill="FFFFFF"/>
        <w:spacing w:before="0" w:beforeAutospacing="0" w:after="113" w:afterAutospacing="0"/>
        <w:jc w:val="both"/>
        <w:rPr>
          <w:color w:val="070707"/>
          <w:sz w:val="28"/>
          <w:szCs w:val="28"/>
          <w:lang w:val="vi-VN"/>
        </w:rPr>
      </w:pPr>
      <w:r>
        <w:rPr>
          <w:sz w:val="28"/>
          <w:szCs w:val="28"/>
        </w:rPr>
        <w:tab/>
      </w:r>
      <w:r>
        <w:rPr>
          <w:color w:val="000000"/>
          <w:sz w:val="28"/>
          <w:szCs w:val="28"/>
          <w:lang w:val="vi-VN"/>
        </w:rPr>
        <w:t xml:space="preserve">8. Thực hiện các nhiệm vụ khác do </w:t>
      </w:r>
      <w:r w:rsidR="00684EBA">
        <w:rPr>
          <w:color w:val="000000"/>
          <w:sz w:val="28"/>
          <w:szCs w:val="28"/>
          <w:lang w:val="vi-VN"/>
        </w:rPr>
        <w:t>Ủy ban nhân dân huyện phân công.</w:t>
      </w:r>
    </w:p>
    <w:p w:rsidR="00C27275" w:rsidRPr="002A2E72" w:rsidRDefault="00C27275" w:rsidP="0044138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Chương III</w:t>
      </w:r>
    </w:p>
    <w:p w:rsidR="00C27275" w:rsidRPr="002A2E72" w:rsidRDefault="00C27275"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CƠ CẤU TỔ CHỨC VÀ BIÊN CHẾ</w:t>
      </w:r>
    </w:p>
    <w:p w:rsidR="002B1298" w:rsidRPr="002A2E72" w:rsidRDefault="002B1298" w:rsidP="00C2727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3. Cơ cấu tổ chức</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1. Phòng Lao động - Thương binh và Xã hội có 01 Trưởng phòng và không quá 0</w:t>
      </w:r>
      <w:r w:rsidR="00956EE2" w:rsidRPr="002A2E72">
        <w:rPr>
          <w:rFonts w:ascii="Times New Roman" w:eastAsia="Times New Roman" w:hAnsi="Times New Roman" w:cs="Times New Roman"/>
          <w:color w:val="000000"/>
          <w:sz w:val="28"/>
          <w:szCs w:val="28"/>
          <w:lang w:val="vi-VN"/>
        </w:rPr>
        <w:t>2</w:t>
      </w:r>
      <w:r w:rsidRPr="002A2E72">
        <w:rPr>
          <w:rFonts w:ascii="Times New Roman" w:eastAsia="Times New Roman" w:hAnsi="Times New Roman" w:cs="Times New Roman"/>
          <w:color w:val="000000"/>
          <w:sz w:val="28"/>
          <w:szCs w:val="28"/>
          <w:lang w:val="vi-VN"/>
        </w:rPr>
        <w:t xml:space="preserve"> Phó Trưởng phòng.</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2. Trưởng phòng chịu trách nhiệm trước Ủy ban nhân dân, Chủ tịch Ủy ban nhân dân quận và trước pháp luật về toàn bộ hoạt động của Phòng, đồng thời trước Giám đốc Sở Lao động - Thương binh và Xã hội về việc thực hiện các mặt công tác chuyên môn.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3. Các Phó Trưởng phòng là người giúp việc cho Trưởng phòng, phụ trách và theo dõi một số mặt công tác, chịu trách nhiệm trước Trưởng phòng và trước pháp luật về nhiệm vụ được phân công.</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4. Trưởng phòng, Phó Trưởng phòng do Chủ tịch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quyết định bổ nhiệm theo tiêu chuẩn chuyên môn, nghiệp vụ; việc miễn nhiệm, cách chức, khen thưởng, kỷ luật và chế độ, chính sách khác đối với Trưởng phòng, Phó Trưởng phòng thực hiện theo quy định của pháp luật.</w:t>
      </w: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4. Tổ chức bộ máy</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1. Cán bộ, công chức chuyên môn, nghiệp vụ làm công tác Lao động - Thương binh và Xã hội trên địa bàn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được bố trí tương xứng với nhiệm vụ được giao.</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2. Căn cứ vào chức năng, nhiệm vụ nêu trên, đặc điểm tình hình cụ thể của cơ quan, trình độ, năng lực cán bộ, Phòng Lao động - Thương binh và Xã hội tổ chức thành các Tổ chuyên môn, gồm những công chức, người lao động được phân công đảm nhận các chức danh công việc trên các mặt công tác:</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Tổ chính sách lao động: phụ trách công tác về việc làm, dạy nghề, tiền công, tiền lương, quản lý lao động, hòa giải tranh chấp lao động, vệ sinh an toàn lao động, phòng, chống cháy, nổ, bảo hộ lao động; quản lý nhà nước về bảo hiểm xã hội, bảo hiểm thất nghiệp.</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Tổ chính sách xã hội: phụ trách công tác về bảo trợ xã hội, các phong trào toàn dân chăm sóc, hỗ trợ đối tượng chính sách xã hội; chính sách người có công với đất nước. Hướng dẫn thực hiện các chính sách đối với người có công, các phong trào toàn dân chăm sóc, giúp đỡ người có công; quản lý nghĩa trang liệt sỹ, đài tưởng niệm, các công trình ghi công liệt sỹ, quỹ đền ơn đáp nghĩa.</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Tổ phòng chống tệ nạn xã hội: phụ trách công tác về mại dâm, ma túy (quản lý người cai nghiện tại gia đình, cộng đồng, người sau cai nghiện và phòng, chống tái nghiện ma túy).</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Tổ bảo vệ và chăm sóc trẻ em và bình đẳng giới; xóa đói, giảm nghèo và việc làm; tài chính, tài sản, kế toán tài vụ, thủ quỹ; thực hiện chi trả chế độ chính sách, chế độ đãi ngộ.</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 Tổ giải quyết khiếu nại, tố cáo; phòng, chống tham nhũng, tiêu cực, chống lãng phí trong hoạt động lao động, người có công và xã hội; kế hoạch, tổng hợp, thống kê, hành chính, văn thư lưu trữ; chế độ thông tin, báo cáo định kỳ và đột xuất; </w:t>
      </w:r>
      <w:r w:rsidRPr="002A2E72">
        <w:rPr>
          <w:rFonts w:ascii="Times New Roman" w:eastAsia="Times New Roman" w:hAnsi="Times New Roman" w:cs="Times New Roman"/>
          <w:color w:val="000000"/>
          <w:sz w:val="28"/>
          <w:szCs w:val="28"/>
          <w:lang w:val="vi-VN"/>
        </w:rPr>
        <w:lastRenderedPageBreak/>
        <w:t>khen thưởng, kỷ luật, đào tạo và bồi dưỡng về chuyên môn, nghiệp vụ và một số công việc khác theo phân công của lãnh đạo Phòng.</w:t>
      </w: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5. Biên chế</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Số lượng biên chế cụ thể của Phòng Lao động - Thương binh và Xã hội do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phân bổ trên cơ sở chỉ tiêu biên chế hành chính sự nghiệp được Ủy ban nhân dân </w:t>
      </w:r>
      <w:r w:rsidR="00956EE2" w:rsidRPr="002A2E72">
        <w:rPr>
          <w:rFonts w:ascii="Times New Roman" w:eastAsia="Times New Roman" w:hAnsi="Times New Roman" w:cs="Times New Roman"/>
          <w:color w:val="000000"/>
          <w:sz w:val="28"/>
          <w:szCs w:val="28"/>
          <w:lang w:val="vi-VN"/>
        </w:rPr>
        <w:t>tỉnh</w:t>
      </w:r>
      <w:r w:rsidRPr="002A2E72">
        <w:rPr>
          <w:rFonts w:ascii="Times New Roman" w:eastAsia="Times New Roman" w:hAnsi="Times New Roman" w:cs="Times New Roman"/>
          <w:color w:val="000000"/>
          <w:sz w:val="28"/>
          <w:szCs w:val="28"/>
          <w:lang w:val="vi-VN"/>
        </w:rPr>
        <w:t xml:space="preserve"> giao cho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hàng năm và thực hiện theo cơ chế khoán biên chế, kinh phí quản lý hành chính của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BE3129" w:rsidRPr="002A2E72" w:rsidRDefault="00BE3129"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p>
    <w:p w:rsidR="00C27275" w:rsidRPr="002A2E72" w:rsidRDefault="00C27275" w:rsidP="0044138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Chương IV</w:t>
      </w:r>
    </w:p>
    <w:p w:rsidR="00C27275" w:rsidRPr="002A2E72" w:rsidRDefault="00C27275"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CHẾ ĐỘ LÀM VIỆC VÀ QUAN HỆ CÔNG TÁC</w:t>
      </w:r>
    </w:p>
    <w:p w:rsidR="002B1298" w:rsidRPr="002A2E72" w:rsidRDefault="002B1298" w:rsidP="00C2727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6. Chế độ làm việc</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1. Trưởng phòng phụ trách, điều hành tất cả các hoạt động của Phòng và phụ trách những công tác trọng tâm. Các Phó Trưởng phòng phụ trách những lĩnh vực công tác được Trưởng phòng phân công, trực tiếp giải quyết các công việc phát sinh. Khi trưởng phòng vắng mặt dài ngày, một Phó Trưởng phòng được Trưởng phòng ủy nhiệm điều hành mọi hoạt động của đơn vị và phải chịu trách nhiệm về việc thay thế điều hành hoạt động đó.</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7. Chế độ sinh hoạt hội họp</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1. Hàng tuần, lãnh đạo Phòng họp giao ban một lần để đánh giá việc thực hiện nhiệm vụ và phổ biến kế hoạch công tác cho tuần sau.</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2. Sau khi giao ban lãnh đạo Phòng, các bộ phận họp với Phó Trưởng phòng trực tiếp phụ trách để đánh giá công việc, bàn phương hướng triển khai công tác và thống nhất lịch công tác cho từng thời kỳ.</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3. Mỗi tháng họp toàn thể cán bộ, công chức một lần.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4. Mỗi thành viên trong từng bộ phận có lịch công tác tuần, tháng do lãnh đạo Phòng trực tiếp phê duyệt.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5. Lịch làm việc với tổ chức và cá nhân có liên quan phải thể hiện trong lịch công tác hàng tuần, tháng của đơn vị; nội dung làm việc được Phòng chuẩn bị chu </w:t>
      </w:r>
      <w:r w:rsidRPr="002A2E72">
        <w:rPr>
          <w:rFonts w:ascii="Times New Roman" w:eastAsia="Times New Roman" w:hAnsi="Times New Roman" w:cs="Times New Roman"/>
          <w:color w:val="000000"/>
          <w:sz w:val="28"/>
          <w:szCs w:val="28"/>
          <w:lang w:val="vi-VN"/>
        </w:rPr>
        <w:lastRenderedPageBreak/>
        <w:t>đáo để kịp thời giải quyết có hiệu quả các yêu cầu phát sinh liên quan đến hoạt động chuyên môn của Phòng.</w:t>
      </w: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8. Quan hệ công tác</w:t>
      </w:r>
    </w:p>
    <w:p w:rsidR="00387697"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1. </w:t>
      </w:r>
      <w:r w:rsidR="00387697" w:rsidRPr="002A2E72">
        <w:rPr>
          <w:rFonts w:ascii="Times New Roman" w:eastAsia="Times New Roman" w:hAnsi="Times New Roman" w:cs="Times New Roman"/>
          <w:color w:val="000000"/>
          <w:sz w:val="28"/>
          <w:szCs w:val="28"/>
          <w:lang w:val="vi-VN"/>
        </w:rPr>
        <w:t>Đối với cấp tỉnh</w:t>
      </w:r>
    </w:p>
    <w:p w:rsidR="00C27275" w:rsidRPr="002A2E72" w:rsidRDefault="00387697"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a) </w:t>
      </w:r>
      <w:r w:rsidR="00C27275" w:rsidRPr="002A2E72">
        <w:rPr>
          <w:rFonts w:ascii="Times New Roman" w:eastAsia="Times New Roman" w:hAnsi="Times New Roman" w:cs="Times New Roman"/>
          <w:color w:val="000000"/>
          <w:sz w:val="28"/>
          <w:szCs w:val="28"/>
          <w:lang w:val="vi-VN"/>
        </w:rPr>
        <w:t>Đối với Sở Lao động - Thương binh và Xã hội</w:t>
      </w:r>
      <w:r w:rsidR="00BE3129" w:rsidRPr="002A2E72">
        <w:rPr>
          <w:rFonts w:ascii="Times New Roman" w:eastAsia="Times New Roman" w:hAnsi="Times New Roman" w:cs="Times New Roman"/>
          <w:color w:val="000000"/>
          <w:sz w:val="28"/>
          <w:szCs w:val="28"/>
          <w:lang w:val="vi-VN"/>
        </w:rPr>
        <w:t xml:space="preserve"> tỉnh Kon Tum</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Chịu sự hướng dẫn và kiểm tra về chuyên môn, nghiệp vụ của Sở Lao động - Thương binh và Xã hội, thực hiện việc báo cáo công tác chuyên môn định kỳ và theo yêu cầu của Giám đốc Sở Lao động - Thương binh và Xã hội.</w:t>
      </w:r>
    </w:p>
    <w:p w:rsidR="00BE3129" w:rsidRPr="002A2E72" w:rsidRDefault="00387697"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b)</w:t>
      </w:r>
      <w:r w:rsidR="00BE3129" w:rsidRPr="002A2E72">
        <w:rPr>
          <w:rFonts w:ascii="Times New Roman" w:eastAsia="Times New Roman" w:hAnsi="Times New Roman" w:cs="Times New Roman"/>
          <w:color w:val="000000"/>
          <w:sz w:val="28"/>
          <w:szCs w:val="28"/>
          <w:lang w:val="vi-VN"/>
        </w:rPr>
        <w:t xml:space="preserve"> Đối với Ban Dân tộc tỉnh Kon Tum </w:t>
      </w:r>
    </w:p>
    <w:p w:rsidR="00BE3129" w:rsidRPr="002A2E72" w:rsidRDefault="00BE3129" w:rsidP="00BE3129">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Chịu sự hướng dẫn và kiểm tra về chuyên môn, nghiệp vụ của Ban Dân tộc, thực hiện việc báo cáo công tác chuyên môn định kỳ và theo yêu cầu của Trưởng ban Dân tộc.</w:t>
      </w:r>
    </w:p>
    <w:p w:rsidR="00BE3129" w:rsidRPr="002A2E72" w:rsidRDefault="00387697" w:rsidP="00BE3129">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c)</w:t>
      </w:r>
      <w:r w:rsidR="00BE3129" w:rsidRPr="002A2E72">
        <w:rPr>
          <w:rFonts w:ascii="Times New Roman" w:eastAsia="Times New Roman" w:hAnsi="Times New Roman" w:cs="Times New Roman"/>
          <w:color w:val="000000"/>
          <w:sz w:val="28"/>
          <w:szCs w:val="28"/>
          <w:lang w:val="vi-VN"/>
        </w:rPr>
        <w:t xml:space="preserve"> Đối với Sở Y tế Kon Tum</w:t>
      </w:r>
    </w:p>
    <w:p w:rsidR="00BE3129" w:rsidRPr="002A2E72" w:rsidRDefault="00BE3129" w:rsidP="00BE3129">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Chịu sự hướng dẫn và kiểm tra về chuyên môn, nghiệp vụ của Sở Y tế, thực hiện việc báo cáo công tác chuyên môn định kỳ và theo yêu cầu của Giám Sở Y tế.</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2. Đối với Ủy ban nhân dân </w:t>
      </w:r>
      <w:r w:rsidR="00956EE2" w:rsidRPr="002A2E72">
        <w:rPr>
          <w:rFonts w:ascii="Times New Roman" w:eastAsia="Times New Roman" w:hAnsi="Times New Roman" w:cs="Times New Roman"/>
          <w:color w:val="000000"/>
          <w:sz w:val="28"/>
          <w:szCs w:val="28"/>
          <w:lang w:val="vi-VN"/>
        </w:rPr>
        <w:t>huyện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Phòng Lao động - Thương binh và Xã hội chịu sự lãnh đạo, chỉ đạo trực tiếp và toàn diện của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về toàn bộ công tác theo chức năng, nhiệm vụ của Phòng, Trưởng phòng trực tiếp nhận chỉ đạo và nội dung công tác từ Chủ tịch hoặc Phó Chủ tịch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phụ trách khối và phải thường xuyên báo cáo với Thường trực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về những mặt công tác đã được phân công.</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Theo định kỳ phải báo cáo Thường trực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về nội dung công tác của Phòng và đề xuất các biện pháp giải quyết công tác chuyên môn trong quản lý Nhà nước thuộc lĩnh vực liên quan.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3. Đối với các cơ quan chuyên môn khác thuộc Ủy ban nhân dân </w:t>
      </w:r>
      <w:r w:rsidR="00956EE2" w:rsidRPr="002A2E72">
        <w:rPr>
          <w:rFonts w:ascii="Times New Roman" w:eastAsia="Times New Roman" w:hAnsi="Times New Roman" w:cs="Times New Roman"/>
          <w:color w:val="000000"/>
          <w:sz w:val="28"/>
          <w:szCs w:val="28"/>
          <w:lang w:val="vi-VN"/>
        </w:rPr>
        <w:t>huyện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Thực hiện mối quan hệ hợp tác và phối hợp trên cơ sở bình đẳng, theo chức năng nhiệm vụ, dưới sự điều hành chung của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nhằm đảm bảo hoàn thành kế hoạch, nhiệm vụ chính trị của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Trường hợp chủ trì phối hợp giải quyết công việc, nếu chưa nhất trí với ý kiến của Thủ trưởng các cơ quan chuyên môn khác, Trưởng Phòng Lao động - Thương binh và Xã hội tập hợp các ý kiến và trình Chủ tịch Ủy ban nhân dân </w:t>
      </w:r>
      <w:r w:rsidR="00956EE2"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xem xét, quyết định.</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4. Đối với các đơn vị, tổ chức sản xuất kinh doanh và dịch vụ liên quan đến chức năng quản lý trên địa bàn </w:t>
      </w:r>
      <w:r w:rsidR="00950A4F" w:rsidRPr="002A2E72">
        <w:rPr>
          <w:rFonts w:ascii="Times New Roman" w:eastAsia="Times New Roman" w:hAnsi="Times New Roman" w:cs="Times New Roman"/>
          <w:color w:val="000000"/>
          <w:sz w:val="28"/>
          <w:szCs w:val="28"/>
          <w:lang w:val="vi-VN"/>
        </w:rPr>
        <w:t>huyện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Trực tiếp hướng dẫn, kiểm tra, giải quyết các chế độ, chính sách về lao động, người có công và xã hội theo quy định của Nhà nước.</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5. Đối với các Ủy ban nhân dân </w:t>
      </w:r>
      <w:r w:rsidR="00950A4F" w:rsidRPr="002A2E72">
        <w:rPr>
          <w:rFonts w:ascii="Times New Roman" w:eastAsia="Times New Roman" w:hAnsi="Times New Roman" w:cs="Times New Roman"/>
          <w:color w:val="000000"/>
          <w:sz w:val="28"/>
          <w:szCs w:val="28"/>
          <w:lang w:val="vi-VN"/>
        </w:rPr>
        <w:t>xã</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lastRenderedPageBreak/>
        <w:t xml:space="preserve">a) Có trách nhiệm hướng dẫn, kiểm tra và giúp đỡ về nghiệp vụ ngành để Ủy ban nhân dân </w:t>
      </w:r>
      <w:r w:rsidR="00950A4F" w:rsidRPr="002A2E72">
        <w:rPr>
          <w:rFonts w:ascii="Times New Roman" w:eastAsia="Times New Roman" w:hAnsi="Times New Roman" w:cs="Times New Roman"/>
          <w:color w:val="000000"/>
          <w:sz w:val="28"/>
          <w:szCs w:val="28"/>
          <w:lang w:val="vi-VN"/>
        </w:rPr>
        <w:t>xã</w:t>
      </w:r>
      <w:r w:rsidRPr="002A2E72">
        <w:rPr>
          <w:rFonts w:ascii="Times New Roman" w:eastAsia="Times New Roman" w:hAnsi="Times New Roman" w:cs="Times New Roman"/>
          <w:color w:val="000000"/>
          <w:sz w:val="28"/>
          <w:szCs w:val="28"/>
          <w:lang w:val="vi-VN"/>
        </w:rPr>
        <w:t xml:space="preserve"> chỉ đạo thực hiện tốt mọi chủ trương chính sách, chế độ, thỏa ước về lao động, người có công với nước và xã hội trong phạm vi địa phương theo quy định của pháp luật.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b) Phối hợp với các Ủy ban nhân dân </w:t>
      </w:r>
      <w:r w:rsidR="00950A4F" w:rsidRPr="002A2E72">
        <w:rPr>
          <w:rFonts w:ascii="Times New Roman" w:eastAsia="Times New Roman" w:hAnsi="Times New Roman" w:cs="Times New Roman"/>
          <w:color w:val="000000"/>
          <w:sz w:val="28"/>
          <w:szCs w:val="28"/>
          <w:lang w:val="vi-VN"/>
        </w:rPr>
        <w:t>xã</w:t>
      </w:r>
      <w:r w:rsidRPr="002A2E72">
        <w:rPr>
          <w:rFonts w:ascii="Times New Roman" w:eastAsia="Times New Roman" w:hAnsi="Times New Roman" w:cs="Times New Roman"/>
          <w:color w:val="000000"/>
          <w:sz w:val="28"/>
          <w:szCs w:val="28"/>
          <w:lang w:val="vi-VN"/>
        </w:rPr>
        <w:t xml:space="preserve"> kiện toàn, củng cố bộ phận công tác về lao động, người có công với nước và xã hội tại địa phương, phối hợp các tổ chức, chính quyền, đoàn thể nhân dân xây dựng phong trào toàn dân chăm sóc, giúp đỡ người có công với nước và đối tượng chính sách xã hội. Giúp Ủy ban nhân dân </w:t>
      </w:r>
      <w:r w:rsidR="00950A4F" w:rsidRPr="002A2E72">
        <w:rPr>
          <w:rFonts w:ascii="Times New Roman" w:eastAsia="Times New Roman" w:hAnsi="Times New Roman" w:cs="Times New Roman"/>
          <w:color w:val="000000"/>
          <w:sz w:val="28"/>
          <w:szCs w:val="28"/>
          <w:lang w:val="vi-VN"/>
        </w:rPr>
        <w:t>xã</w:t>
      </w:r>
      <w:r w:rsidRPr="002A2E72">
        <w:rPr>
          <w:rFonts w:ascii="Times New Roman" w:eastAsia="Times New Roman" w:hAnsi="Times New Roman" w:cs="Times New Roman"/>
          <w:color w:val="000000"/>
          <w:sz w:val="28"/>
          <w:szCs w:val="28"/>
          <w:lang w:val="vi-VN"/>
        </w:rPr>
        <w:t xml:space="preserve"> phối hợp thực hiện tuyên truyền, giáo dục phòng chống, ngăn ngừa các tệ nạn xã hội trên địa bàn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6. Đối với Ủy ban Mặt trận Tổ quốc Việt Nam, các đơn vị sự nghiệp, các ban, ngành, đoàn thể, các tổ chức xã hội của </w:t>
      </w:r>
      <w:r w:rsidR="00950A4F" w:rsidRPr="002A2E72">
        <w:rPr>
          <w:rFonts w:ascii="Times New Roman" w:eastAsia="Times New Roman" w:hAnsi="Times New Roman" w:cs="Times New Roman"/>
          <w:color w:val="000000"/>
          <w:sz w:val="28"/>
          <w:szCs w:val="28"/>
          <w:lang w:val="vi-VN"/>
        </w:rPr>
        <w:t>huyện</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Phối hợp và hỗ trợ Ủy ban Mặt trận Tổ quốc Việt Nam và các đoàn thể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thực hiện tốt chế độ chính sách lao động, người có công với nước và xã hội, tiếp nhận những phản ánh về tình hình các đối tượng để giải quyết kịp thời; phối hợp với các đoàn thể quần chúng vận động các đối tượng chính sách, phát huy truyền thống của dân tộc và truyền thống cách mạng để thực hiện tốt các cuộc vận động của Đảng và Nhà nước.</w:t>
      </w:r>
    </w:p>
    <w:p w:rsidR="00C27275" w:rsidRPr="002A2E72" w:rsidRDefault="00C27275"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color w:val="000000"/>
          <w:sz w:val="28"/>
          <w:szCs w:val="28"/>
          <w:lang w:val="vi-VN"/>
        </w:rPr>
        <w:t xml:space="preserve">Khi Ủy ban Mặt trận Tổ quốc Việt Nam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w:t>
      </w:r>
      <w:r w:rsidR="00950A4F" w:rsidRPr="002A2E72">
        <w:rPr>
          <w:rFonts w:ascii="Times New Roman" w:eastAsia="Times New Roman" w:hAnsi="Times New Roman" w:cs="Times New Roman"/>
          <w:color w:val="000000"/>
          <w:sz w:val="28"/>
          <w:szCs w:val="28"/>
          <w:lang w:val="vi-VN"/>
        </w:rPr>
        <w:t>xã</w:t>
      </w:r>
      <w:r w:rsidRPr="002A2E72">
        <w:rPr>
          <w:rFonts w:ascii="Times New Roman" w:eastAsia="Times New Roman" w:hAnsi="Times New Roman" w:cs="Times New Roman"/>
          <w:color w:val="000000"/>
          <w:sz w:val="28"/>
          <w:szCs w:val="28"/>
          <w:lang w:val="vi-VN"/>
        </w:rPr>
        <w:t xml:space="preserve">, các đơn vị sự nghiệp, các ban, ngành, đoàn thể, các tổ chức xã hội của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có yêu cầu, kiến nghị các vấn đề thuộc chức năng của Phòng, Trưởng phòng có trách nhiệm trình bày, giải quyết hoặc trình Ủy ban nhân dân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giải quyết các yêu cầu đó theo thẩm quyền.</w:t>
      </w:r>
    </w:p>
    <w:p w:rsidR="002B1298" w:rsidRPr="002A2E72" w:rsidRDefault="002B1298" w:rsidP="00441385">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p>
    <w:p w:rsidR="00C27275" w:rsidRPr="002A2E72" w:rsidRDefault="00C27275" w:rsidP="0044138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Chương V</w:t>
      </w:r>
    </w:p>
    <w:p w:rsidR="00C27275" w:rsidRPr="002A2E72" w:rsidRDefault="00C27275" w:rsidP="00C27275">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2A2E72">
        <w:rPr>
          <w:rFonts w:ascii="Times New Roman" w:eastAsia="Times New Roman" w:hAnsi="Times New Roman" w:cs="Times New Roman"/>
          <w:b/>
          <w:bCs/>
          <w:color w:val="000000"/>
          <w:sz w:val="28"/>
          <w:szCs w:val="28"/>
          <w:lang w:val="vi-VN"/>
        </w:rPr>
        <w:t>ĐIỀU KHOẢN THI HÀNH</w:t>
      </w:r>
    </w:p>
    <w:p w:rsidR="002B1298" w:rsidRPr="002A2E72" w:rsidRDefault="002B1298" w:rsidP="00C27275">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p>
    <w:p w:rsidR="00C27275" w:rsidRPr="002A2E72" w:rsidRDefault="00C27275" w:rsidP="002B1298">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2A2E72">
        <w:rPr>
          <w:rFonts w:ascii="Times New Roman" w:eastAsia="Times New Roman" w:hAnsi="Times New Roman" w:cs="Times New Roman"/>
          <w:b/>
          <w:bCs/>
          <w:color w:val="000000"/>
          <w:sz w:val="28"/>
          <w:szCs w:val="28"/>
          <w:lang w:val="vi-VN"/>
        </w:rPr>
        <w:t>Điều 9.</w:t>
      </w:r>
      <w:r w:rsidRPr="002A2E72">
        <w:rPr>
          <w:rFonts w:ascii="Times New Roman" w:eastAsia="Times New Roman" w:hAnsi="Times New Roman" w:cs="Times New Roman"/>
          <w:color w:val="000000"/>
          <w:sz w:val="28"/>
          <w:szCs w:val="28"/>
          <w:lang w:val="vi-VN"/>
        </w:rPr>
        <w:t xml:space="preserve"> Trưởng Phòng Lao động - Thương binh và Xã hội, Thủ trưởng các cơ quan, đơn vị liên quan có trách nhiệm thực hiện Quy chế tổ chức và hoạt động của Phòng Lao động - Thương binh và Xã hội sau khi được Chủ tịch Ủy ban nhân dân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quyết định ban hành. Trong quá trình thực hiện nếu phát sinh các vấn đề vượt quá thẩm quyền, Trưởng phòng đề xuất Chủ tịch Ủy ban nhân dân </w:t>
      </w:r>
      <w:r w:rsidR="00950A4F" w:rsidRPr="002A2E72">
        <w:rPr>
          <w:rFonts w:ascii="Times New Roman" w:eastAsia="Times New Roman" w:hAnsi="Times New Roman" w:cs="Times New Roman"/>
          <w:color w:val="000000"/>
          <w:sz w:val="28"/>
          <w:szCs w:val="28"/>
          <w:lang w:val="vi-VN"/>
        </w:rPr>
        <w:t>huyện</w:t>
      </w:r>
      <w:r w:rsidRPr="002A2E72">
        <w:rPr>
          <w:rFonts w:ascii="Times New Roman" w:eastAsia="Times New Roman" w:hAnsi="Times New Roman" w:cs="Times New Roman"/>
          <w:color w:val="000000"/>
          <w:sz w:val="28"/>
          <w:szCs w:val="28"/>
          <w:lang w:val="vi-VN"/>
        </w:rPr>
        <w:t xml:space="preserve"> xem xét, giải quyết hoặc bổ sung và sửa đổi Quy chế cho phù hợp./.</w:t>
      </w:r>
    </w:p>
    <w:p w:rsidR="004368FD" w:rsidRDefault="004368FD" w:rsidP="004368FD">
      <w:pPr>
        <w:spacing w:after="0" w:line="240" w:lineRule="auto"/>
        <w:jc w:val="both"/>
        <w:rPr>
          <w:rFonts w:ascii="Times New Roman" w:eastAsia="Times New Roman" w:hAnsi="Times New Roman" w:cs="Times New Roman"/>
          <w:b/>
          <w:bCs/>
          <w:color w:val="000000"/>
          <w:sz w:val="28"/>
          <w:szCs w:val="28"/>
          <w:lang w:val="vi-VN"/>
        </w:rPr>
      </w:pPr>
      <w:r>
        <w:rPr>
          <w:rFonts w:ascii="Times New Roman" w:hAnsi="Times New Roman" w:cs="Times New Roman"/>
          <w:sz w:val="28"/>
          <w:szCs w:val="28"/>
          <w:lang w:val="vi-VN"/>
        </w:rPr>
        <w:tab/>
        <w:t xml:space="preserve">                                                        </w:t>
      </w:r>
      <w:r>
        <w:rPr>
          <w:rFonts w:ascii="Times New Roman" w:eastAsia="Times New Roman" w:hAnsi="Times New Roman" w:cs="Times New Roman"/>
          <w:b/>
          <w:bCs/>
          <w:color w:val="000000"/>
          <w:sz w:val="28"/>
          <w:szCs w:val="28"/>
          <w:lang w:val="vi-VN"/>
        </w:rPr>
        <w:t xml:space="preserve">TM. ỦY BAN NHÂN </w:t>
      </w:r>
      <w:r w:rsidRPr="002A2E72">
        <w:rPr>
          <w:rFonts w:ascii="Times New Roman" w:eastAsia="Times New Roman" w:hAnsi="Times New Roman" w:cs="Times New Roman"/>
          <w:b/>
          <w:bCs/>
          <w:color w:val="000000"/>
          <w:sz w:val="28"/>
          <w:szCs w:val="28"/>
          <w:lang w:val="vi-VN"/>
        </w:rPr>
        <w:t>DÂN </w:t>
      </w:r>
    </w:p>
    <w:p w:rsidR="004368FD" w:rsidRDefault="004368FD" w:rsidP="004368FD">
      <w:pPr>
        <w:spacing w:after="0" w:line="240" w:lineRule="auto"/>
        <w:jc w:val="center"/>
        <w:rPr>
          <w:rFonts w:ascii="Times New Roman" w:eastAsia="Times New Roman" w:hAnsi="Times New Roman" w:cs="Times New Roman"/>
          <w:b/>
          <w:bCs/>
          <w:color w:val="000000"/>
          <w:sz w:val="28"/>
          <w:szCs w:val="28"/>
        </w:rPr>
      </w:pPr>
      <w:r w:rsidRPr="002A2E72">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vi-VN"/>
        </w:rPr>
        <w:t xml:space="preserve">                                            </w:t>
      </w:r>
      <w:bookmarkStart w:id="0" w:name="_GoBack"/>
      <w:bookmarkEnd w:id="0"/>
      <w:r w:rsidRPr="002A2E72">
        <w:rPr>
          <w:rFonts w:ascii="Times New Roman" w:eastAsia="Times New Roman" w:hAnsi="Times New Roman" w:cs="Times New Roman"/>
          <w:b/>
          <w:bCs/>
          <w:color w:val="000000"/>
          <w:sz w:val="28"/>
          <w:szCs w:val="28"/>
          <w:lang w:val="vi-VN"/>
        </w:rPr>
        <w:t>CHỦ TỊCH</w:t>
      </w:r>
    </w:p>
    <w:p w:rsidR="00CE1115" w:rsidRPr="002A2E72" w:rsidRDefault="00CE1115" w:rsidP="004368FD">
      <w:pPr>
        <w:tabs>
          <w:tab w:val="left" w:pos="6165"/>
        </w:tabs>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p w:rsidR="00D97DE8" w:rsidRPr="002A2E72" w:rsidRDefault="00D97DE8">
      <w:pPr>
        <w:rPr>
          <w:rFonts w:ascii="Times New Roman" w:hAnsi="Times New Roman" w:cs="Times New Roman"/>
          <w:sz w:val="28"/>
          <w:szCs w:val="28"/>
          <w:lang w:val="vi-VN"/>
        </w:rPr>
      </w:pPr>
    </w:p>
    <w:tbl>
      <w:tblPr>
        <w:tblW w:w="15000" w:type="dxa"/>
        <w:tblCellSpacing w:w="0" w:type="dxa"/>
        <w:shd w:val="clear" w:color="auto" w:fill="FFFFFF"/>
        <w:tblCellMar>
          <w:left w:w="0" w:type="dxa"/>
          <w:right w:w="0" w:type="dxa"/>
        </w:tblCellMar>
        <w:tblLook w:val="04A0" w:firstRow="1" w:lastRow="0" w:firstColumn="1" w:lastColumn="0" w:noHBand="0" w:noVBand="1"/>
      </w:tblPr>
      <w:tblGrid>
        <w:gridCol w:w="15000"/>
      </w:tblGrid>
      <w:tr w:rsidR="00D97DE8" w:rsidRPr="002A2E72" w:rsidTr="00D97DE8">
        <w:trPr>
          <w:trHeight w:val="31680"/>
          <w:tblCellSpacing w:w="0" w:type="dxa"/>
        </w:trPr>
        <w:tc>
          <w:tcPr>
            <w:tcW w:w="0" w:type="auto"/>
            <w:shd w:val="clear" w:color="auto" w:fill="FFFFFF"/>
            <w:hideMark/>
          </w:tcPr>
          <w:tbl>
            <w:tblPr>
              <w:tblW w:w="15000" w:type="dxa"/>
              <w:tblCellSpacing w:w="0" w:type="dxa"/>
              <w:shd w:val="clear" w:color="auto" w:fill="FFFFFF"/>
              <w:tblCellMar>
                <w:left w:w="0" w:type="dxa"/>
                <w:right w:w="0" w:type="dxa"/>
              </w:tblCellMar>
              <w:tblLook w:val="04A0" w:firstRow="1" w:lastRow="0" w:firstColumn="1" w:lastColumn="0" w:noHBand="0" w:noVBand="1"/>
            </w:tblPr>
            <w:tblGrid>
              <w:gridCol w:w="15000"/>
            </w:tblGrid>
            <w:tr w:rsidR="00D97DE8" w:rsidRPr="002A2E72">
              <w:trPr>
                <w:trHeight w:val="31680"/>
                <w:tblCellSpacing w:w="0" w:type="dxa"/>
              </w:trPr>
              <w:tc>
                <w:tcPr>
                  <w:tcW w:w="15000" w:type="dxa"/>
                  <w:shd w:val="clear" w:color="auto" w:fill="FFFFFF"/>
                  <w:tcMar>
                    <w:top w:w="75" w:type="dxa"/>
                    <w:left w:w="0" w:type="dxa"/>
                    <w:bottom w:w="0" w:type="dxa"/>
                    <w:right w:w="0" w:type="dxa"/>
                  </w:tcMar>
                  <w:hideMark/>
                </w:tcPr>
                <w:p w:rsidR="00D97DE8" w:rsidRPr="002A2E72" w:rsidRDefault="00D97DE8" w:rsidP="00D97DE8">
                  <w:pPr>
                    <w:spacing w:after="0" w:line="240" w:lineRule="auto"/>
                    <w:rPr>
                      <w:rFonts w:ascii="Times New Roman" w:eastAsia="Times New Roman" w:hAnsi="Times New Roman" w:cs="Times New Roman"/>
                      <w:sz w:val="24"/>
                      <w:szCs w:val="24"/>
                      <w:lang w:val="vi-VN"/>
                    </w:rPr>
                  </w:pPr>
                  <w:bookmarkStart w:id="1" w:name="top"/>
                </w:p>
              </w:tc>
            </w:tr>
          </w:tbl>
          <w:p w:rsidR="00D97DE8" w:rsidRPr="002A2E72" w:rsidRDefault="00D97DE8" w:rsidP="00D97DE8">
            <w:pPr>
              <w:spacing w:after="0" w:line="240" w:lineRule="auto"/>
              <w:rPr>
                <w:rFonts w:ascii="Times New Roman" w:eastAsia="Times New Roman" w:hAnsi="Times New Roman" w:cs="Times New Roman"/>
                <w:sz w:val="24"/>
                <w:szCs w:val="24"/>
                <w:lang w:val="vi-VN"/>
              </w:rPr>
            </w:pPr>
          </w:p>
        </w:tc>
      </w:tr>
      <w:bookmarkEnd w:id="1"/>
    </w:tbl>
    <w:p w:rsidR="00D97DE8" w:rsidRPr="002A2E72" w:rsidRDefault="00D97DE8">
      <w:pPr>
        <w:rPr>
          <w:rFonts w:ascii="Times New Roman" w:hAnsi="Times New Roman" w:cs="Times New Roman"/>
          <w:sz w:val="28"/>
          <w:szCs w:val="28"/>
          <w:lang w:val="vi-VN"/>
        </w:rPr>
      </w:pPr>
    </w:p>
    <w:sectPr w:rsidR="00D97DE8" w:rsidRPr="002A2E72" w:rsidSect="0072789C">
      <w:footerReference w:type="default" r:id="rId7"/>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DAD" w:rsidRDefault="00243DAD" w:rsidP="00524904">
      <w:pPr>
        <w:spacing w:after="0" w:line="240" w:lineRule="auto"/>
      </w:pPr>
      <w:r>
        <w:separator/>
      </w:r>
    </w:p>
  </w:endnote>
  <w:endnote w:type="continuationSeparator" w:id="0">
    <w:p w:rsidR="00243DAD" w:rsidRDefault="00243DAD" w:rsidP="0052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29472"/>
      <w:docPartObj>
        <w:docPartGallery w:val="Page Numbers (Bottom of Page)"/>
        <w:docPartUnique/>
      </w:docPartObj>
    </w:sdtPr>
    <w:sdtEndPr>
      <w:rPr>
        <w:rFonts w:ascii="Times New Roman" w:hAnsi="Times New Roman" w:cs="Times New Roman"/>
      </w:rPr>
    </w:sdtEndPr>
    <w:sdtContent>
      <w:p w:rsidR="00524904" w:rsidRDefault="00CD49B8">
        <w:pPr>
          <w:pStyle w:val="Footer"/>
          <w:jc w:val="right"/>
        </w:pPr>
        <w:r w:rsidRPr="005E39EF">
          <w:rPr>
            <w:rFonts w:ascii="Times New Roman" w:hAnsi="Times New Roman" w:cs="Times New Roman"/>
          </w:rPr>
          <w:fldChar w:fldCharType="begin"/>
        </w:r>
        <w:r w:rsidR="00524904" w:rsidRPr="005E39EF">
          <w:rPr>
            <w:rFonts w:ascii="Times New Roman" w:hAnsi="Times New Roman" w:cs="Times New Roman"/>
          </w:rPr>
          <w:instrText xml:space="preserve"> PAGE   \* MERGEFORMAT </w:instrText>
        </w:r>
        <w:r w:rsidRPr="005E39EF">
          <w:rPr>
            <w:rFonts w:ascii="Times New Roman" w:hAnsi="Times New Roman" w:cs="Times New Roman"/>
          </w:rPr>
          <w:fldChar w:fldCharType="separate"/>
        </w:r>
        <w:r w:rsidR="004368FD">
          <w:rPr>
            <w:rFonts w:ascii="Times New Roman" w:hAnsi="Times New Roman" w:cs="Times New Roman"/>
            <w:noProof/>
          </w:rPr>
          <w:t>14</w:t>
        </w:r>
        <w:r w:rsidRPr="005E39EF">
          <w:rPr>
            <w:rFonts w:ascii="Times New Roman" w:hAnsi="Times New Roman" w:cs="Times New Roman"/>
          </w:rPr>
          <w:fldChar w:fldCharType="end"/>
        </w:r>
      </w:p>
    </w:sdtContent>
  </w:sdt>
  <w:p w:rsidR="00524904" w:rsidRDefault="00524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DAD" w:rsidRDefault="00243DAD" w:rsidP="00524904">
      <w:pPr>
        <w:spacing w:after="0" w:line="240" w:lineRule="auto"/>
      </w:pPr>
      <w:r>
        <w:separator/>
      </w:r>
    </w:p>
  </w:footnote>
  <w:footnote w:type="continuationSeparator" w:id="0">
    <w:p w:rsidR="00243DAD" w:rsidRDefault="00243DAD" w:rsidP="0052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550E7"/>
    <w:multiLevelType w:val="hybridMultilevel"/>
    <w:tmpl w:val="D36EC59A"/>
    <w:lvl w:ilvl="0" w:tplc="88B28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75"/>
    <w:rsid w:val="001323FB"/>
    <w:rsid w:val="00167770"/>
    <w:rsid w:val="001F445D"/>
    <w:rsid w:val="001F44F4"/>
    <w:rsid w:val="00202C7D"/>
    <w:rsid w:val="002148AF"/>
    <w:rsid w:val="00243DAD"/>
    <w:rsid w:val="00277DC8"/>
    <w:rsid w:val="002A2E72"/>
    <w:rsid w:val="002B1298"/>
    <w:rsid w:val="002B7097"/>
    <w:rsid w:val="002E1137"/>
    <w:rsid w:val="00387697"/>
    <w:rsid w:val="003C5473"/>
    <w:rsid w:val="00417662"/>
    <w:rsid w:val="004368FD"/>
    <w:rsid w:val="00441385"/>
    <w:rsid w:val="00471E81"/>
    <w:rsid w:val="004D0946"/>
    <w:rsid w:val="00524904"/>
    <w:rsid w:val="00566C03"/>
    <w:rsid w:val="0057642C"/>
    <w:rsid w:val="00577CD9"/>
    <w:rsid w:val="005A456F"/>
    <w:rsid w:val="005A6F56"/>
    <w:rsid w:val="005C4717"/>
    <w:rsid w:val="005D1EE5"/>
    <w:rsid w:val="005E39EF"/>
    <w:rsid w:val="005E71EE"/>
    <w:rsid w:val="0065066C"/>
    <w:rsid w:val="0067104B"/>
    <w:rsid w:val="00684EBA"/>
    <w:rsid w:val="006A3822"/>
    <w:rsid w:val="006D1C17"/>
    <w:rsid w:val="006F7403"/>
    <w:rsid w:val="0072019A"/>
    <w:rsid w:val="0072789C"/>
    <w:rsid w:val="007335E0"/>
    <w:rsid w:val="00755AA1"/>
    <w:rsid w:val="007B11D3"/>
    <w:rsid w:val="00825209"/>
    <w:rsid w:val="00860485"/>
    <w:rsid w:val="008823A6"/>
    <w:rsid w:val="008D0809"/>
    <w:rsid w:val="008D5F0B"/>
    <w:rsid w:val="008D7271"/>
    <w:rsid w:val="008F2F61"/>
    <w:rsid w:val="008F66A3"/>
    <w:rsid w:val="009332AA"/>
    <w:rsid w:val="0095002B"/>
    <w:rsid w:val="00950A4F"/>
    <w:rsid w:val="00951DFA"/>
    <w:rsid w:val="00956EE2"/>
    <w:rsid w:val="00A03917"/>
    <w:rsid w:val="00A27674"/>
    <w:rsid w:val="00A3312B"/>
    <w:rsid w:val="00A65E42"/>
    <w:rsid w:val="00A73C94"/>
    <w:rsid w:val="00B13D28"/>
    <w:rsid w:val="00B557E4"/>
    <w:rsid w:val="00B804E3"/>
    <w:rsid w:val="00BE3129"/>
    <w:rsid w:val="00C27275"/>
    <w:rsid w:val="00C73D0C"/>
    <w:rsid w:val="00CA5B24"/>
    <w:rsid w:val="00CB7F22"/>
    <w:rsid w:val="00CC5053"/>
    <w:rsid w:val="00CD49B8"/>
    <w:rsid w:val="00CE1115"/>
    <w:rsid w:val="00D15982"/>
    <w:rsid w:val="00D4658D"/>
    <w:rsid w:val="00D84D77"/>
    <w:rsid w:val="00D97DE8"/>
    <w:rsid w:val="00DA1924"/>
    <w:rsid w:val="00DC0D67"/>
    <w:rsid w:val="00E00DED"/>
    <w:rsid w:val="00E30F7A"/>
    <w:rsid w:val="00EC6D11"/>
    <w:rsid w:val="00EF0504"/>
    <w:rsid w:val="00F23379"/>
    <w:rsid w:val="00F35B2B"/>
    <w:rsid w:val="00F56119"/>
    <w:rsid w:val="00F77929"/>
    <w:rsid w:val="00FB0381"/>
    <w:rsid w:val="00FD6478"/>
    <w:rsid w:val="00FE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3593A-887B-497B-B183-DBFD3D5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FD"/>
  </w:style>
  <w:style w:type="paragraph" w:styleId="Heading3">
    <w:name w:val="heading 3"/>
    <w:basedOn w:val="Normal"/>
    <w:link w:val="Heading3Char"/>
    <w:uiPriority w:val="9"/>
    <w:qFormat/>
    <w:rsid w:val="00D97D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275"/>
    <w:rPr>
      <w:color w:val="0000FF"/>
      <w:u w:val="single"/>
    </w:rPr>
  </w:style>
  <w:style w:type="character" w:customStyle="1" w:styleId="Heading3Char">
    <w:name w:val="Heading 3 Char"/>
    <w:basedOn w:val="DefaultParagraphFont"/>
    <w:link w:val="Heading3"/>
    <w:uiPriority w:val="9"/>
    <w:rsid w:val="00D97DE8"/>
    <w:rPr>
      <w:rFonts w:ascii="Times New Roman" w:eastAsia="Times New Roman" w:hAnsi="Times New Roman" w:cs="Times New Roman"/>
      <w:b/>
      <w:bCs/>
      <w:sz w:val="27"/>
      <w:szCs w:val="27"/>
    </w:rPr>
  </w:style>
  <w:style w:type="character" w:styleId="Strong">
    <w:name w:val="Strong"/>
    <w:basedOn w:val="DefaultParagraphFont"/>
    <w:uiPriority w:val="22"/>
    <w:qFormat/>
    <w:rsid w:val="00D97DE8"/>
    <w:rPr>
      <w:b/>
      <w:bCs/>
    </w:rPr>
  </w:style>
  <w:style w:type="paragraph" w:styleId="ListParagraph">
    <w:name w:val="List Paragraph"/>
    <w:basedOn w:val="Normal"/>
    <w:uiPriority w:val="34"/>
    <w:qFormat/>
    <w:rsid w:val="00417662"/>
    <w:pPr>
      <w:ind w:left="720"/>
      <w:contextualSpacing/>
    </w:pPr>
  </w:style>
  <w:style w:type="paragraph" w:styleId="Header">
    <w:name w:val="header"/>
    <w:basedOn w:val="Normal"/>
    <w:link w:val="HeaderChar"/>
    <w:uiPriority w:val="99"/>
    <w:semiHidden/>
    <w:unhideWhenUsed/>
    <w:rsid w:val="005249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904"/>
  </w:style>
  <w:style w:type="paragraph" w:styleId="Footer">
    <w:name w:val="footer"/>
    <w:basedOn w:val="Normal"/>
    <w:link w:val="FooterChar"/>
    <w:uiPriority w:val="99"/>
    <w:unhideWhenUsed/>
    <w:rsid w:val="0052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904"/>
  </w:style>
  <w:style w:type="paragraph" w:styleId="BalloonText">
    <w:name w:val="Balloon Text"/>
    <w:basedOn w:val="Normal"/>
    <w:link w:val="BalloonTextChar"/>
    <w:uiPriority w:val="99"/>
    <w:semiHidden/>
    <w:unhideWhenUsed/>
    <w:rsid w:val="008F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10861">
      <w:bodyDiv w:val="1"/>
      <w:marLeft w:val="0"/>
      <w:marRight w:val="0"/>
      <w:marTop w:val="0"/>
      <w:marBottom w:val="0"/>
      <w:divBdr>
        <w:top w:val="none" w:sz="0" w:space="0" w:color="auto"/>
        <w:left w:val="none" w:sz="0" w:space="0" w:color="auto"/>
        <w:bottom w:val="none" w:sz="0" w:space="0" w:color="auto"/>
        <w:right w:val="none" w:sz="0" w:space="0" w:color="auto"/>
      </w:divBdr>
      <w:divsChild>
        <w:div w:id="43718234">
          <w:marLeft w:val="0"/>
          <w:marRight w:val="0"/>
          <w:marTop w:val="0"/>
          <w:marBottom w:val="0"/>
          <w:divBdr>
            <w:top w:val="none" w:sz="0" w:space="0" w:color="auto"/>
            <w:left w:val="none" w:sz="0" w:space="0" w:color="auto"/>
            <w:bottom w:val="none" w:sz="0" w:space="0" w:color="auto"/>
            <w:right w:val="none" w:sz="0" w:space="0" w:color="auto"/>
          </w:divBdr>
          <w:divsChild>
            <w:div w:id="2107187636">
              <w:marLeft w:val="75"/>
              <w:marRight w:val="0"/>
              <w:marTop w:val="0"/>
              <w:marBottom w:val="0"/>
              <w:divBdr>
                <w:top w:val="none" w:sz="0" w:space="0" w:color="auto"/>
                <w:left w:val="none" w:sz="0" w:space="0" w:color="auto"/>
                <w:bottom w:val="none" w:sz="0" w:space="0" w:color="auto"/>
                <w:right w:val="none" w:sz="0" w:space="0" w:color="auto"/>
              </w:divBdr>
              <w:divsChild>
                <w:div w:id="1979413712">
                  <w:marLeft w:val="0"/>
                  <w:marRight w:val="0"/>
                  <w:marTop w:val="0"/>
                  <w:marBottom w:val="0"/>
                  <w:divBdr>
                    <w:top w:val="none" w:sz="0" w:space="0" w:color="auto"/>
                    <w:left w:val="none" w:sz="0" w:space="0" w:color="auto"/>
                    <w:bottom w:val="none" w:sz="0" w:space="0" w:color="auto"/>
                    <w:right w:val="none" w:sz="0" w:space="0" w:color="auto"/>
                  </w:divBdr>
                  <w:divsChild>
                    <w:div w:id="1350372699">
                      <w:marLeft w:val="0"/>
                      <w:marRight w:val="0"/>
                      <w:marTop w:val="0"/>
                      <w:marBottom w:val="0"/>
                      <w:divBdr>
                        <w:top w:val="none" w:sz="0" w:space="0" w:color="auto"/>
                        <w:left w:val="none" w:sz="0" w:space="0" w:color="auto"/>
                        <w:bottom w:val="none" w:sz="0" w:space="0" w:color="auto"/>
                        <w:right w:val="none" w:sz="0" w:space="0" w:color="auto"/>
                      </w:divBdr>
                      <w:divsChild>
                        <w:div w:id="62726979">
                          <w:marLeft w:val="0"/>
                          <w:marRight w:val="0"/>
                          <w:marTop w:val="0"/>
                          <w:marBottom w:val="0"/>
                          <w:divBdr>
                            <w:top w:val="none" w:sz="0" w:space="0" w:color="auto"/>
                            <w:left w:val="none" w:sz="0" w:space="0" w:color="auto"/>
                            <w:bottom w:val="none" w:sz="0" w:space="0" w:color="auto"/>
                            <w:right w:val="none" w:sz="0" w:space="0" w:color="auto"/>
                          </w:divBdr>
                        </w:div>
                        <w:div w:id="11483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14</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HONG_LAN</dc:creator>
  <cp:keywords/>
  <dc:description/>
  <cp:lastModifiedBy>Windows User</cp:lastModifiedBy>
  <cp:revision>2</cp:revision>
  <cp:lastPrinted>2019-05-30T01:45:00Z</cp:lastPrinted>
  <dcterms:created xsi:type="dcterms:W3CDTF">2019-03-21T02:45:00Z</dcterms:created>
  <dcterms:modified xsi:type="dcterms:W3CDTF">2019-07-30T01:18:00Z</dcterms:modified>
</cp:coreProperties>
</file>